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009/05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Computación Científica forma parte del Plan de la Ingeniería en Sistemas de Computación y se dicta durante el primer cuatrimestre para grupos de más de 50 alumnos;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FF5AD1" w:rsidRDefault="00FF5AD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no cuenta con un Asistente de docencia que se haga cargo de los trabajos prácticos y proyectos que corresponden al cursado de la materia; </w:t>
      </w:r>
    </w:p>
    <w:p w:rsidR="00FF5AD1" w:rsidRDefault="00FF5AD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81694D">
        <w:rPr>
          <w:rFonts w:cs="Times New Roman"/>
          <w:color w:val="000000"/>
        </w:rPr>
        <w:t>resulta indispensable la asignación de un Asistente de docencia para la</w:t>
      </w:r>
      <w:r>
        <w:rPr>
          <w:rFonts w:cs="Times New Roman"/>
          <w:color w:val="000000"/>
        </w:rPr>
        <w:t xml:space="preserve"> asignatura mencionada</w:t>
      </w:r>
      <w:r w:rsidR="0081694D">
        <w:rPr>
          <w:rFonts w:cs="Times New Roman"/>
          <w:color w:val="000000"/>
        </w:rPr>
        <w:t>;</w:t>
      </w: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Gustavo Esteban Vázquez reúne los antecedentes </w:t>
      </w:r>
      <w:proofErr w:type="spellStart"/>
      <w:r>
        <w:rPr>
          <w:rFonts w:ascii="Arial" w:hAnsi="Arial"/>
          <w:sz w:val="24"/>
          <w:lang w:val="es-ES_tradnl"/>
        </w:rPr>
        <w:t>necesa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rios</w:t>
      </w:r>
      <w:proofErr w:type="spellEnd"/>
      <w:r>
        <w:rPr>
          <w:rFonts w:ascii="Arial" w:hAnsi="Arial"/>
          <w:sz w:val="24"/>
          <w:lang w:val="es-ES_tradnl"/>
        </w:rPr>
        <w:t xml:space="preserve"> para cubrir el cargo de Asistente de la asignatura </w:t>
      </w:r>
      <w:r>
        <w:rPr>
          <w:rFonts w:ascii="Arial" w:hAnsi="Arial"/>
          <w:i/>
          <w:iCs/>
          <w:sz w:val="24"/>
          <w:lang w:val="es-ES_tradnl"/>
        </w:rPr>
        <w:t>Computación Científica</w:t>
      </w:r>
      <w:r w:rsidR="00FF5AD1">
        <w:rPr>
          <w:rFonts w:ascii="Arial" w:hAnsi="Arial"/>
          <w:iCs/>
          <w:sz w:val="24"/>
          <w:lang w:val="es-ES_tradnl"/>
        </w:rPr>
        <w:t xml:space="preserve"> y ha si</w:t>
      </w:r>
      <w:r w:rsidR="00C95F08">
        <w:rPr>
          <w:rFonts w:ascii="Arial" w:hAnsi="Arial"/>
          <w:iCs/>
          <w:sz w:val="24"/>
          <w:lang w:val="es-ES_tradnl"/>
        </w:rPr>
        <w:t>do designado</w:t>
      </w:r>
      <w:r w:rsidR="00FF5AD1">
        <w:rPr>
          <w:rFonts w:ascii="Arial" w:hAnsi="Arial"/>
          <w:iCs/>
          <w:sz w:val="24"/>
          <w:lang w:val="es-ES_tradnl"/>
        </w:rPr>
        <w:t xml:space="preserve"> para cumplir estas funciones en los últimos años</w:t>
      </w:r>
      <w:r>
        <w:rPr>
          <w:rFonts w:ascii="Arial" w:hAnsi="Arial"/>
          <w:sz w:val="24"/>
          <w:lang w:val="es-ES_tradnl"/>
        </w:rPr>
        <w:t xml:space="preserve">; </w:t>
      </w: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resolución </w:t>
      </w:r>
      <w:r w:rsidR="008A511F">
        <w:rPr>
          <w:rFonts w:ascii="Arial" w:hAnsi="Arial"/>
          <w:sz w:val="24"/>
          <w:lang w:val="es-ES_tradnl"/>
        </w:rPr>
        <w:t>R</w:t>
      </w:r>
      <w:r>
        <w:rPr>
          <w:rFonts w:ascii="Arial" w:hAnsi="Arial"/>
          <w:sz w:val="24"/>
          <w:lang w:val="es-ES_tradnl"/>
        </w:rPr>
        <w:t>-</w:t>
      </w:r>
      <w:r w:rsidR="00C95F08">
        <w:rPr>
          <w:rFonts w:ascii="Arial" w:hAnsi="Arial"/>
          <w:sz w:val="24"/>
          <w:lang w:val="es-ES_tradnl"/>
        </w:rPr>
        <w:t>0</w:t>
      </w:r>
      <w:r w:rsidR="008A511F">
        <w:rPr>
          <w:rFonts w:ascii="Arial" w:hAnsi="Arial"/>
          <w:sz w:val="24"/>
          <w:lang w:val="es-ES_tradnl"/>
        </w:rPr>
        <w:t>8</w:t>
      </w:r>
      <w:r w:rsidR="00C95F08">
        <w:rPr>
          <w:rFonts w:ascii="Arial" w:hAnsi="Arial"/>
          <w:sz w:val="24"/>
          <w:lang w:val="es-ES_tradnl"/>
        </w:rPr>
        <w:t>0/05</w:t>
      </w:r>
      <w:r w:rsidR="00FF5AD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distribuye entre los Departamentos Académicos los montos con destino a contrataciones docentes, para cubrir las necesidades emergentes del dictado de las materias de las ca</w:t>
      </w:r>
      <w:r w:rsidR="00FF5AD1">
        <w:rPr>
          <w:rFonts w:ascii="Arial" w:hAnsi="Arial"/>
          <w:sz w:val="24"/>
          <w:lang w:val="es-ES_tradnl"/>
        </w:rPr>
        <w:t>rreras de la UNS durante el 2005</w:t>
      </w:r>
      <w:r>
        <w:rPr>
          <w:rFonts w:ascii="Arial" w:hAnsi="Arial"/>
          <w:sz w:val="24"/>
          <w:lang w:val="es-ES_tradnl"/>
        </w:rPr>
        <w:t>;</w:t>
      </w: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F5AD1">
        <w:rPr>
          <w:lang w:val="es-ES_tradnl"/>
        </w:rPr>
        <w:t>17 de febrero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r>
        <w:rPr>
          <w:rFonts w:ascii="Arial" w:hAnsi="Arial" w:cs="Arial"/>
          <w:b/>
          <w:sz w:val="24"/>
          <w:lang w:val="es-ES_tradnl"/>
        </w:rPr>
        <w:t xml:space="preserve">Doctor Gustavo Esteban VÁZQUEZ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8696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 22.943.201), para cumplir funciones de Asistente,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“Computación Científica”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7595)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15 de marz</w:t>
      </w:r>
      <w:r w:rsidR="00FF5AD1">
        <w:rPr>
          <w:rFonts w:ascii="Arial" w:hAnsi="Arial" w:cs="Arial"/>
          <w:sz w:val="24"/>
          <w:lang w:val="es-ES_tradnl"/>
        </w:rPr>
        <w:t>o y hasta el 31 de julio de 2005</w:t>
      </w:r>
      <w:r>
        <w:rPr>
          <w:rFonts w:ascii="Arial" w:hAnsi="Arial" w:cs="Arial"/>
          <w:sz w:val="24"/>
          <w:lang w:val="es-ES_tradnl"/>
        </w:rPr>
        <w:t>.-</w:t>
      </w:r>
      <w:r w:rsidR="00FF5AD1">
        <w:rPr>
          <w:rFonts w:ascii="Arial" w:hAnsi="Arial" w:cs="Arial"/>
          <w:sz w:val="24"/>
          <w:lang w:val="es-ES_tradnl"/>
        </w:rPr>
        <w:t>---------------------------------------------------------------------------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el Doctor </w:t>
      </w:r>
      <w:proofErr w:type="spellStart"/>
      <w:r>
        <w:rPr>
          <w:rFonts w:ascii="Arial" w:hAnsi="Arial"/>
          <w:sz w:val="24"/>
          <w:lang w:val="es-ES_tradnl"/>
        </w:rPr>
        <w:t>Vazquez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>pesos  CIENTO CINCUENTA Y OCHO ($ 158.-)</w:t>
      </w:r>
      <w:r>
        <w:rPr>
          <w:rFonts w:ascii="Arial" w:hAnsi="Arial"/>
          <w:sz w:val="24"/>
          <w:lang w:val="es-ES_tradnl"/>
        </w:rPr>
        <w:t xml:space="preserve">.  Dicha asignación incluye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 xml:space="preserve">) a: Finalidad 3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Servicios Socia - </w:t>
      </w:r>
    </w:p>
    <w:p w:rsidR="008A511F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les * Función 4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Educación y Cultura * Tipo de Actividad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Actividades Comunes * Centro de Actividad 16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Enseñanza de Ciencias e Ingeniería de la Computación * Centro de Costos 16 – Ciencias de la Computación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</w:t>
      </w:r>
    </w:p>
    <w:p w:rsidR="008A511F" w:rsidRPr="008A511F" w:rsidRDefault="008A511F" w:rsidP="008A511F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8A511F" w:rsidRDefault="008A511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A511F" w:rsidRDefault="008A511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A511F" w:rsidRDefault="008A511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A511F" w:rsidRDefault="008A511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  <w:r w:rsidR="00FF5AD1">
        <w:rPr>
          <w:rFonts w:ascii="Arial" w:hAnsi="Arial"/>
          <w:sz w:val="24"/>
          <w:lang w:val="es-ES_tradnl"/>
        </w:rPr>
        <w:t>------------------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81694D" w:rsidRDefault="0081694D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sectPr w:rsidR="0081694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230E11"/>
    <w:rsid w:val="00534A8A"/>
    <w:rsid w:val="0081694D"/>
    <w:rsid w:val="008A511F"/>
    <w:rsid w:val="00C95F08"/>
    <w:rsid w:val="00EE21D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2004-04-02T13:49:00Z</cp:lastPrinted>
  <dcterms:created xsi:type="dcterms:W3CDTF">2025-07-06T03:55:00Z</dcterms:created>
  <dcterms:modified xsi:type="dcterms:W3CDTF">2025-07-06T03:55:00Z</dcterms:modified>
</cp:coreProperties>
</file>