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3C3254">
        <w:rPr>
          <w:rFonts w:ascii="Arial" w:hAnsi="Arial" w:cs="Arial"/>
          <w:b/>
          <w:bCs/>
          <w:sz w:val="24"/>
          <w:lang w:val="es-ES_tradnl"/>
        </w:rPr>
        <w:t>017</w:t>
      </w:r>
      <w:r w:rsidR="00094295">
        <w:rPr>
          <w:rFonts w:ascii="Arial" w:hAnsi="Arial" w:cs="Arial"/>
          <w:b/>
          <w:bCs/>
          <w:sz w:val="24"/>
          <w:lang w:val="es-ES_tradnl"/>
        </w:rPr>
        <w:t>/05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B7083" w:rsidRDefault="009B7083">
      <w:pPr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94295" w:rsidRDefault="00094295" w:rsidP="0009429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4A6E4F" w:rsidRDefault="004A6E4F" w:rsidP="004A6E4F">
      <w:pPr>
        <w:pStyle w:val="Sangra3detindependiente"/>
        <w:rPr>
          <w:lang w:val="es-ES_tradnl"/>
        </w:rPr>
      </w:pPr>
      <w:r>
        <w:rPr>
          <w:lang w:val="es-ES_tradnl"/>
        </w:rPr>
        <w:t>Que el número de alumnos de las carreras de Licenciatura en Ciencias de la Computación, Ingeniería en Sistemas de Computación y Profesorado en Computación en condiciones de cursar la asignatura Fundamentos de Ciencias de la Computación en el primer cuatrimestre de 2005 supera las 180 personas;</w:t>
      </w:r>
    </w:p>
    <w:p w:rsidR="004A6E4F" w:rsidRDefault="004A6E4F" w:rsidP="004A6E4F">
      <w:pPr>
        <w:pStyle w:val="Sangradetextonormal"/>
        <w:rPr>
          <w:rFonts w:cs="Arial"/>
          <w:b w:val="0"/>
          <w:color w:val="FF0000"/>
          <w:szCs w:val="24"/>
          <w:lang w:val="es-ES_tradnl"/>
        </w:rPr>
      </w:pPr>
    </w:p>
    <w:p w:rsidR="004A6E4F" w:rsidRDefault="004A6E4F" w:rsidP="004A6E4F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4A6E4F" w:rsidRDefault="004A6E4F" w:rsidP="004A6E4F">
      <w:pPr>
        <w:pStyle w:val="Sangradetextonormal"/>
        <w:rPr>
          <w:b w:val="0"/>
          <w:lang w:val="es-ES_tradnl"/>
        </w:rPr>
      </w:pPr>
    </w:p>
    <w:p w:rsidR="004A6E4F" w:rsidRDefault="004A6E4F" w:rsidP="004A6E4F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resulta muy importante dividir el dictado de la asignatura mencionada en dos cursos a fin de favorecer  una adecuada atención académica de los alumnos;</w:t>
      </w: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94295" w:rsidRPr="00BB7FC0" w:rsidRDefault="00094295" w:rsidP="00094295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7C2839">
        <w:rPr>
          <w:rFonts w:ascii="Arial" w:hAnsi="Arial"/>
          <w:sz w:val="24"/>
          <w:lang w:val="es-ES_tradnl"/>
        </w:rPr>
        <w:t>es</w:t>
      </w:r>
      <w:r>
        <w:rPr>
          <w:rFonts w:ascii="Arial" w:hAnsi="Arial"/>
          <w:sz w:val="24"/>
          <w:lang w:val="es-ES_tradnl"/>
        </w:rPr>
        <w:t xml:space="preserve"> necesario aumentar el número de auxiliares de docencia de esta materia para atender las clases prácticas;  </w:t>
      </w: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br/>
        <w:t xml:space="preserve">                     Que el Sr. </w:t>
      </w:r>
      <w:r w:rsidR="004A6E4F">
        <w:rPr>
          <w:rFonts w:ascii="Arial" w:hAnsi="Arial"/>
          <w:sz w:val="24"/>
          <w:lang w:val="es-ES_tradnl"/>
        </w:rPr>
        <w:t xml:space="preserve">Gonzalo De Cos </w:t>
      </w:r>
      <w:r>
        <w:rPr>
          <w:rFonts w:ascii="Arial" w:hAnsi="Arial"/>
          <w:sz w:val="24"/>
          <w:lang w:val="es-ES_tradnl"/>
        </w:rPr>
        <w:t xml:space="preserve">reúne antecedentes apropiados para trabajar como Ayudante de docencia de la asignatura mencionada y ha dado su conformidad para cumplir esta función; </w:t>
      </w:r>
    </w:p>
    <w:p w:rsidR="00EB3F0D" w:rsidRDefault="00EB3F0D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EB3F0D" w:rsidRDefault="00EB3F0D" w:rsidP="00EB3F0D">
      <w:pPr>
        <w:tabs>
          <w:tab w:val="left" w:pos="5670"/>
        </w:tabs>
        <w:ind w:firstLine="1418"/>
        <w:jc w:val="both"/>
        <w:rPr>
          <w:rFonts w:ascii="Arial" w:hAnsi="Arial" w:cs="Arial"/>
          <w:bCs/>
          <w:color w:val="000000"/>
          <w:sz w:val="24"/>
          <w:lang w:val="es-ES_tradnl"/>
        </w:rPr>
      </w:pPr>
      <w:r>
        <w:rPr>
          <w:rFonts w:ascii="Arial" w:hAnsi="Arial" w:cs="Arial"/>
          <w:color w:val="000000"/>
          <w:sz w:val="24"/>
          <w:lang w:val="es-ES_tradnl"/>
        </w:rPr>
        <w:t xml:space="preserve">Que el señor Gonzalo De Cos cumplió funciones de </w:t>
      </w:r>
      <w:r w:rsidR="00BD1747">
        <w:rPr>
          <w:rFonts w:ascii="Arial" w:hAnsi="Arial" w:cs="Arial"/>
          <w:color w:val="000000"/>
          <w:sz w:val="24"/>
          <w:lang w:val="es-ES_tradnl"/>
        </w:rPr>
        <w:t>ayudante</w:t>
      </w:r>
      <w:r>
        <w:rPr>
          <w:rFonts w:ascii="Arial" w:hAnsi="Arial" w:cs="Arial"/>
          <w:color w:val="000000"/>
          <w:sz w:val="24"/>
          <w:lang w:val="es-ES_tradnl"/>
        </w:rPr>
        <w:t xml:space="preserve"> en la asignatura mencionada en </w:t>
      </w:r>
      <w:r w:rsidR="00BD1747">
        <w:rPr>
          <w:rFonts w:ascii="Arial" w:hAnsi="Arial" w:cs="Arial"/>
          <w:color w:val="000000"/>
          <w:sz w:val="24"/>
          <w:lang w:val="es-ES_tradnl"/>
        </w:rPr>
        <w:t>e</w:t>
      </w:r>
      <w:r>
        <w:rPr>
          <w:rFonts w:ascii="Arial" w:hAnsi="Arial" w:cs="Arial"/>
          <w:color w:val="000000"/>
          <w:sz w:val="24"/>
          <w:lang w:val="es-ES_tradnl"/>
        </w:rPr>
        <w:t>l año 2004;</w:t>
      </w: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Lo estipulado en la resolución R-80/05 por la cual se asigna al Departamento de Ciencias e Ingeniería de la Computación un monto para </w:t>
      </w:r>
      <w:proofErr w:type="spellStart"/>
      <w:r>
        <w:rPr>
          <w:rFonts w:ascii="Arial" w:hAnsi="Arial"/>
          <w:sz w:val="24"/>
          <w:lang w:val="es-AR"/>
        </w:rPr>
        <w:t>contrataci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nes</w:t>
      </w:r>
      <w:proofErr w:type="spellEnd"/>
      <w:r>
        <w:rPr>
          <w:rFonts w:ascii="Arial" w:hAnsi="Arial"/>
          <w:sz w:val="24"/>
          <w:lang w:val="es-AR"/>
        </w:rPr>
        <w:t xml:space="preserve"> de personal docente; </w:t>
      </w:r>
    </w:p>
    <w:p w:rsidR="00094295" w:rsidRPr="00D42277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94295" w:rsidRDefault="00094295" w:rsidP="00094295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094295" w:rsidRDefault="00094295" w:rsidP="000942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17 de febrero de 2005 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EB3F0D" w:rsidRDefault="00EB3F0D" w:rsidP="00EB3F0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 w:cs="Arial"/>
          <w:sz w:val="24"/>
          <w:lang w:val="es-ES_tradnl"/>
        </w:rPr>
        <w:t>Contratar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al señor </w:t>
      </w:r>
      <w:r>
        <w:rPr>
          <w:rFonts w:ascii="Arial" w:hAnsi="Arial" w:cs="Arial"/>
          <w:b/>
          <w:bCs/>
          <w:sz w:val="24"/>
          <w:lang w:val="es-ES_tradnl"/>
        </w:rPr>
        <w:t>Gonzalo DE COS 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27.105.603 * 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A711EA">
        <w:rPr>
          <w:rFonts w:ascii="Arial" w:hAnsi="Arial" w:cs="Arial"/>
          <w:b/>
          <w:bCs/>
          <w:sz w:val="24"/>
          <w:lang w:val="es-ES_tradnl"/>
        </w:rPr>
        <w:t>10653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para cumplir funciones de Ayudante, en el Área: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 xml:space="preserve">“Fundamentos de Ciencias de la Computación”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sz w:val="24"/>
          <w:lang w:val="es-ES_tradnl"/>
        </w:rPr>
        <w:t>. 5633)</w:t>
      </w:r>
      <w:r>
        <w:rPr>
          <w:rFonts w:ascii="Arial" w:hAnsi="Arial"/>
          <w:sz w:val="24"/>
          <w:lang w:val="es-ES_tradnl"/>
        </w:rPr>
        <w:t>, en el Departamento de Ciencias e Ingeniería de la Computación, desde el 1</w:t>
      </w:r>
      <w:r w:rsidR="007C2839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de marzo y hasta el </w:t>
      </w:r>
      <w:r w:rsidR="007C2839">
        <w:rPr>
          <w:rFonts w:ascii="Arial" w:hAnsi="Arial"/>
          <w:sz w:val="24"/>
          <w:lang w:val="es-ES_tradnl"/>
        </w:rPr>
        <w:t>15</w:t>
      </w:r>
      <w:r>
        <w:rPr>
          <w:rFonts w:ascii="Arial" w:hAnsi="Arial"/>
          <w:sz w:val="24"/>
          <w:lang w:val="es-ES_tradnl"/>
        </w:rPr>
        <w:t xml:space="preserve"> de</w:t>
      </w:r>
      <w:r w:rsidR="007C2839">
        <w:rPr>
          <w:rFonts w:ascii="Arial" w:hAnsi="Arial"/>
          <w:sz w:val="24"/>
          <w:lang w:val="es-ES_tradnl"/>
        </w:rPr>
        <w:t xml:space="preserve"> julio</w:t>
      </w:r>
      <w:r>
        <w:rPr>
          <w:rFonts w:ascii="Arial" w:hAnsi="Arial"/>
          <w:sz w:val="24"/>
          <w:lang w:val="es-ES_tradnl"/>
        </w:rPr>
        <w:t xml:space="preserve"> de 200</w:t>
      </w:r>
      <w:r w:rsidR="00A711EA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>.-</w:t>
      </w:r>
    </w:p>
    <w:p w:rsidR="00EB3F0D" w:rsidRDefault="00EB3F0D" w:rsidP="00EB3F0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EB3F0D" w:rsidRDefault="00EB3F0D" w:rsidP="00EB3F0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La retribución  a la  cual se  hace mención  en el  Art. 1º)  serán remuneradas con una suma  fija, mensual, de </w:t>
      </w:r>
      <w:r>
        <w:rPr>
          <w:rFonts w:ascii="Arial" w:hAnsi="Arial"/>
          <w:b/>
          <w:bCs/>
          <w:sz w:val="24"/>
          <w:lang w:val="es-ES_tradnl"/>
        </w:rPr>
        <w:t>pesos CIENTO QUINCE ($ 115.-)</w:t>
      </w:r>
      <w:r>
        <w:rPr>
          <w:rFonts w:ascii="Arial" w:hAnsi="Arial"/>
          <w:sz w:val="24"/>
          <w:lang w:val="es-ES_tradnl"/>
        </w:rPr>
        <w:t xml:space="preserve">. más el sueldo anual complementario y estará sujeta a los descuentos estipulados por Ley.- </w:t>
      </w:r>
    </w:p>
    <w:p w:rsidR="00EB3F0D" w:rsidRDefault="00EB3F0D" w:rsidP="00EB3F0D">
      <w:pPr>
        <w:jc w:val="both"/>
        <w:rPr>
          <w:rFonts w:ascii="Arial" w:hAnsi="Arial"/>
          <w:sz w:val="24"/>
          <w:lang w:val="es-ES_tradnl"/>
        </w:rPr>
      </w:pPr>
    </w:p>
    <w:p w:rsidR="00EA30B0" w:rsidRDefault="00EA30B0" w:rsidP="00EA30B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La financiación de la asignación mencionada será erogada utilizando los fon-</w:t>
      </w:r>
    </w:p>
    <w:p w:rsidR="00BD1747" w:rsidRPr="00EA30B0" w:rsidRDefault="00EA30B0" w:rsidP="00EA30B0">
      <w:pPr>
        <w:tabs>
          <w:tab w:val="left" w:pos="5670"/>
        </w:tabs>
        <w:jc w:val="righ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</w:t>
      </w:r>
    </w:p>
    <w:p w:rsidR="00BD1747" w:rsidRDefault="00BD1747" w:rsidP="00EB3F0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EA30B0" w:rsidRDefault="00EA30B0" w:rsidP="00EB3F0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BD1747" w:rsidRDefault="00BD1747" w:rsidP="00EB3F0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BD1747" w:rsidRDefault="00BD1747" w:rsidP="00BD1747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 xml:space="preserve">///CDCIC-017/05  </w:t>
      </w:r>
    </w:p>
    <w:p w:rsidR="00EA30B0" w:rsidRDefault="00EA30B0" w:rsidP="00BD1747">
      <w:pPr>
        <w:rPr>
          <w:rFonts w:ascii="Arial" w:hAnsi="Arial" w:cs="Arial"/>
          <w:b/>
          <w:bCs/>
          <w:sz w:val="24"/>
          <w:lang w:val="es-ES_tradnl"/>
        </w:rPr>
      </w:pPr>
    </w:p>
    <w:p w:rsidR="00EA30B0" w:rsidRDefault="00EA30B0" w:rsidP="00EA30B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dos emergentes de la resolución R-80/05.-</w:t>
      </w:r>
    </w:p>
    <w:p w:rsidR="00BD1747" w:rsidRDefault="00BD1747" w:rsidP="00BD1747">
      <w:pPr>
        <w:rPr>
          <w:rFonts w:ascii="Arial" w:hAnsi="Arial" w:cs="Arial"/>
          <w:b/>
          <w:bCs/>
          <w:sz w:val="24"/>
          <w:lang w:val="es-ES_tradnl"/>
        </w:rPr>
      </w:pPr>
    </w:p>
    <w:p w:rsidR="00EB3F0D" w:rsidRDefault="00EB3F0D" w:rsidP="00EB3F0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EB3F0D" w:rsidRDefault="00EB3F0D" w:rsidP="00EB3F0D">
      <w:pPr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Dirección  General  de  Personal y la  Secretaría  General Académica; cumplido, archívese.-------------------------------------------------------------</w:t>
      </w:r>
      <w:r w:rsidR="00BD1747">
        <w:rPr>
          <w:rFonts w:ascii="Arial" w:hAnsi="Arial"/>
          <w:sz w:val="24"/>
          <w:lang w:val="es-ES_tradnl"/>
        </w:rPr>
        <w:t>-----------</w:t>
      </w:r>
    </w:p>
    <w:p w:rsidR="00EB3F0D" w:rsidRDefault="00EB3F0D" w:rsidP="00EB3F0D">
      <w:pPr>
        <w:rPr>
          <w:rFonts w:ascii="Arial" w:hAnsi="Arial" w:cs="Arial"/>
          <w:sz w:val="24"/>
          <w:lang w:val="es-ES_tradnl"/>
        </w:rPr>
      </w:pPr>
    </w:p>
    <w:p w:rsidR="00EB3F0D" w:rsidRDefault="00EB3F0D" w:rsidP="00EB3F0D">
      <w:pPr>
        <w:rPr>
          <w:rFonts w:ascii="Arial" w:hAnsi="Arial" w:cs="Arial"/>
          <w:sz w:val="24"/>
          <w:lang w:val="es-ES_tradnl"/>
        </w:rPr>
      </w:pP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sectPr w:rsidR="00094295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94295"/>
    <w:rsid w:val="00114597"/>
    <w:rsid w:val="00272403"/>
    <w:rsid w:val="00312E6F"/>
    <w:rsid w:val="003B332A"/>
    <w:rsid w:val="003C3254"/>
    <w:rsid w:val="004A6E4F"/>
    <w:rsid w:val="004C7CC1"/>
    <w:rsid w:val="007A1A35"/>
    <w:rsid w:val="007C2839"/>
    <w:rsid w:val="009B7083"/>
    <w:rsid w:val="00A711EA"/>
    <w:rsid w:val="00AB51C0"/>
    <w:rsid w:val="00BD1747"/>
    <w:rsid w:val="00BF3659"/>
    <w:rsid w:val="00EA00A8"/>
    <w:rsid w:val="00EA30B0"/>
    <w:rsid w:val="00EB3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2005-03-03T16:30:00Z</cp:lastPrinted>
  <dcterms:created xsi:type="dcterms:W3CDTF">2025-07-06T03:55:00Z</dcterms:created>
  <dcterms:modified xsi:type="dcterms:W3CDTF">2025-07-06T03:55:00Z</dcterms:modified>
</cp:coreProperties>
</file>