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CDCIC-0</w:t>
      </w:r>
      <w:r w:rsidR="00AE2D4B">
        <w:rPr>
          <w:b/>
          <w:sz w:val="24"/>
          <w:lang w:val="es-AR"/>
        </w:rPr>
        <w:t>1</w:t>
      </w:r>
      <w:r w:rsidR="00412B8D">
        <w:rPr>
          <w:b/>
          <w:sz w:val="24"/>
          <w:lang w:val="es-AR"/>
        </w:rPr>
        <w:t>9</w:t>
      </w:r>
      <w:r>
        <w:rPr>
          <w:b/>
          <w:sz w:val="24"/>
          <w:lang w:val="es-AR"/>
        </w:rPr>
        <w:t>/0</w:t>
      </w:r>
      <w:r w:rsidR="00412B8D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ind w:left="720" w:firstLine="72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el</w:t>
      </w:r>
      <w:r>
        <w:rPr>
          <w:sz w:val="24"/>
        </w:rPr>
        <w:t xml:space="preserve"> </w:t>
      </w:r>
      <w:r w:rsidR="00412B8D">
        <w:rPr>
          <w:sz w:val="24"/>
        </w:rPr>
        <w:t>Doctor</w:t>
      </w:r>
      <w:r>
        <w:rPr>
          <w:sz w:val="24"/>
        </w:rPr>
        <w:t xml:space="preserve"> </w:t>
      </w:r>
    </w:p>
    <w:p w:rsidR="00C263A2" w:rsidRDefault="00412B8D">
      <w:pPr>
        <w:jc w:val="both"/>
        <w:rPr>
          <w:sz w:val="24"/>
        </w:rPr>
      </w:pPr>
      <w:r>
        <w:rPr>
          <w:sz w:val="24"/>
        </w:rPr>
        <w:t xml:space="preserve">Ignacio </w:t>
      </w:r>
      <w:proofErr w:type="spellStart"/>
      <w:r>
        <w:rPr>
          <w:sz w:val="24"/>
        </w:rPr>
        <w:t>Ponzoni</w:t>
      </w:r>
      <w:proofErr w:type="spellEnd"/>
      <w:r w:rsidR="00C263A2">
        <w:rPr>
          <w:sz w:val="24"/>
        </w:rPr>
        <w:t xml:space="preserve">, a su cargo de Profesor Adjunto con dedicación </w:t>
      </w:r>
      <w:proofErr w:type="spellStart"/>
      <w:r w:rsidR="00306E5C">
        <w:rPr>
          <w:sz w:val="24"/>
        </w:rPr>
        <w:t>semi</w:t>
      </w:r>
      <w:r w:rsidR="00897F5C">
        <w:rPr>
          <w:sz w:val="24"/>
        </w:rPr>
        <w:t>exclusiva</w:t>
      </w:r>
      <w:proofErr w:type="spellEnd"/>
      <w:r w:rsidR="00C263A2">
        <w:rPr>
          <w:sz w:val="24"/>
        </w:rPr>
        <w:t>, a partir del 2</w:t>
      </w:r>
      <w:r w:rsidR="000F534B">
        <w:rPr>
          <w:sz w:val="24"/>
        </w:rPr>
        <w:t>8</w:t>
      </w:r>
      <w:r w:rsidR="00C263A2">
        <w:rPr>
          <w:sz w:val="24"/>
        </w:rPr>
        <w:t xml:space="preserve"> de </w:t>
      </w:r>
      <w:r w:rsidR="000F534B">
        <w:rPr>
          <w:sz w:val="24"/>
        </w:rPr>
        <w:t>febrero</w:t>
      </w:r>
      <w:r w:rsidR="00C263A2">
        <w:rPr>
          <w:sz w:val="24"/>
        </w:rPr>
        <w:t xml:space="preserve"> de 200</w:t>
      </w:r>
      <w:r w:rsidR="000F534B">
        <w:rPr>
          <w:sz w:val="24"/>
        </w:rPr>
        <w:t xml:space="preserve">5 hasta el 07 de julio del mismo año, </w:t>
      </w:r>
      <w:r w:rsidR="00C263A2">
        <w:rPr>
          <w:sz w:val="24"/>
        </w:rPr>
        <w:t xml:space="preserve">para realizar </w:t>
      </w:r>
      <w:r w:rsidR="000F534B">
        <w:rPr>
          <w:sz w:val="24"/>
        </w:rPr>
        <w:t xml:space="preserve">una pasantía en la </w:t>
      </w:r>
      <w:proofErr w:type="spellStart"/>
      <w:r w:rsidR="000F534B">
        <w:rPr>
          <w:sz w:val="24"/>
        </w:rPr>
        <w:t>University</w:t>
      </w:r>
      <w:proofErr w:type="spellEnd"/>
      <w:r w:rsidR="000F534B">
        <w:rPr>
          <w:sz w:val="24"/>
        </w:rPr>
        <w:t xml:space="preserve"> </w:t>
      </w:r>
      <w:proofErr w:type="spellStart"/>
      <w:r w:rsidR="000F534B">
        <w:rPr>
          <w:sz w:val="24"/>
        </w:rPr>
        <w:t>of</w:t>
      </w:r>
      <w:proofErr w:type="spellEnd"/>
      <w:r w:rsidR="000F534B">
        <w:rPr>
          <w:sz w:val="24"/>
        </w:rPr>
        <w:t xml:space="preserve"> </w:t>
      </w:r>
      <w:proofErr w:type="spellStart"/>
      <w:r w:rsidR="000F534B">
        <w:rPr>
          <w:sz w:val="24"/>
        </w:rPr>
        <w:t>Ulster</w:t>
      </w:r>
      <w:proofErr w:type="spellEnd"/>
      <w:r w:rsidR="00C263A2">
        <w:rPr>
          <w:sz w:val="24"/>
        </w:rPr>
        <w:t xml:space="preserve">; </w:t>
      </w:r>
    </w:p>
    <w:p w:rsidR="00C263A2" w:rsidRDefault="00C263A2">
      <w:pPr>
        <w:ind w:firstLine="1134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306E5C">
      <w:pPr>
        <w:pStyle w:val="Sangra2detindependiente"/>
        <w:ind w:left="720" w:firstLine="720"/>
      </w:pPr>
      <w:r>
        <w:t xml:space="preserve">Que </w:t>
      </w:r>
      <w:r w:rsidR="00412B8D">
        <w:t>e</w:t>
      </w:r>
      <w:r>
        <w:t xml:space="preserve">l </w:t>
      </w:r>
      <w:r w:rsidR="00412B8D">
        <w:t xml:space="preserve">Doctor </w:t>
      </w:r>
      <w:proofErr w:type="spellStart"/>
      <w:r w:rsidR="00412B8D">
        <w:t>Ponzoni</w:t>
      </w:r>
      <w:proofErr w:type="spellEnd"/>
      <w:r>
        <w:t xml:space="preserve"> ha sido designad</w:t>
      </w:r>
      <w:r w:rsidR="00412B8D">
        <w:t>o</w:t>
      </w:r>
      <w:r w:rsidR="00306E5C">
        <w:t xml:space="preserve"> por concurso en el cargo </w:t>
      </w:r>
      <w:proofErr w:type="spellStart"/>
      <w:r w:rsidR="00306E5C">
        <w:t>men</w:t>
      </w:r>
      <w:proofErr w:type="spellEnd"/>
      <w:r w:rsidR="00306E5C">
        <w:t xml:space="preserve"> -</w:t>
      </w:r>
    </w:p>
    <w:p w:rsidR="00C263A2" w:rsidRDefault="00C263A2" w:rsidP="00306E5C">
      <w:pPr>
        <w:pStyle w:val="Sangra2detindependiente"/>
        <w:ind w:firstLine="0"/>
      </w:pPr>
      <w:proofErr w:type="spellStart"/>
      <w:r>
        <w:t>cionado</w:t>
      </w:r>
      <w:proofErr w:type="spellEnd"/>
      <w:r>
        <w:t xml:space="preserve"> precedentemente, hasta el </w:t>
      </w:r>
      <w:r w:rsidR="00897F5C">
        <w:t>2</w:t>
      </w:r>
      <w:r w:rsidR="00306E5C">
        <w:t>4</w:t>
      </w:r>
      <w:r>
        <w:t xml:space="preserve"> de </w:t>
      </w:r>
      <w:r w:rsidR="00897F5C">
        <w:t>agosto</w:t>
      </w:r>
      <w:r>
        <w:t xml:space="preserve"> de 200</w:t>
      </w:r>
      <w:r w:rsidR="00306E5C">
        <w:t>8</w:t>
      </w:r>
      <w:r>
        <w:t>, según resolución CSU-</w:t>
      </w:r>
      <w:r w:rsidR="00897F5C">
        <w:t>532/03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0F534B" w:rsidRDefault="000F534B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la pasantía mencionada es financiada por la Universidad Nacional del </w:t>
      </w:r>
    </w:p>
    <w:p w:rsidR="00C263A2" w:rsidRDefault="000F534B" w:rsidP="00306E5C">
      <w:pPr>
        <w:jc w:val="both"/>
        <w:rPr>
          <w:sz w:val="24"/>
        </w:rPr>
      </w:pPr>
      <w:r>
        <w:rPr>
          <w:sz w:val="24"/>
        </w:rPr>
        <w:t>Sur (Res. CSU-596/04)</w:t>
      </w:r>
      <w:r w:rsidR="00C263A2">
        <w:rPr>
          <w:sz w:val="24"/>
        </w:rPr>
        <w:t xml:space="preserve">; </w:t>
      </w:r>
    </w:p>
    <w:p w:rsidR="00C263A2" w:rsidRDefault="00C263A2" w:rsidP="00306E5C">
      <w:pPr>
        <w:jc w:val="both"/>
        <w:rPr>
          <w:sz w:val="24"/>
        </w:rPr>
      </w:pPr>
    </w:p>
    <w:p w:rsidR="00217859" w:rsidRDefault="00C263A2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</w:t>
      </w:r>
      <w:r w:rsidR="00217859">
        <w:rPr>
          <w:sz w:val="24"/>
        </w:rPr>
        <w:t xml:space="preserve">en el contrato correspondiente (cláusula séptima) se contempla el </w:t>
      </w:r>
      <w:r w:rsidR="00306E5C">
        <w:rPr>
          <w:sz w:val="24"/>
        </w:rPr>
        <w:t>o -</w:t>
      </w:r>
    </w:p>
    <w:p w:rsidR="00C263A2" w:rsidRDefault="00217859" w:rsidP="00306E5C">
      <w:pPr>
        <w:jc w:val="both"/>
        <w:rPr>
          <w:sz w:val="24"/>
        </w:rPr>
      </w:pPr>
      <w:r>
        <w:rPr>
          <w:sz w:val="24"/>
        </w:rPr>
        <w:t>torgamiento de licencia con goce de haberes</w:t>
      </w:r>
      <w:r w:rsidR="00C263A2">
        <w:rPr>
          <w:sz w:val="24"/>
        </w:rPr>
        <w:t xml:space="preserve">;   </w:t>
      </w:r>
    </w:p>
    <w:p w:rsidR="00C263A2" w:rsidRDefault="00C263A2" w:rsidP="00306E5C">
      <w:pPr>
        <w:jc w:val="both"/>
        <w:rPr>
          <w:sz w:val="24"/>
        </w:rPr>
      </w:pPr>
    </w:p>
    <w:p w:rsidR="00C263A2" w:rsidRDefault="00C263A2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</w:p>
    <w:p w:rsidR="00C263A2" w:rsidRDefault="00C263A2" w:rsidP="00306E5C">
      <w:pPr>
        <w:pStyle w:val="Textoindependiente"/>
      </w:pPr>
      <w:r>
        <w:t xml:space="preserve">citado, en el marco del Reglamento de Licencias para el Personal Docente y de Investigación de la Universidad Nacional del Sur y sus Establecimientos Secundarios;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Computación en su reunión de fecha 1</w:t>
      </w:r>
      <w:r w:rsidR="00897F5C">
        <w:rPr>
          <w:b/>
          <w:color w:val="000000"/>
          <w:sz w:val="24"/>
          <w:lang w:val="es-AR"/>
        </w:rPr>
        <w:t>7</w:t>
      </w:r>
      <w:r>
        <w:rPr>
          <w:b/>
          <w:color w:val="000000"/>
          <w:sz w:val="24"/>
          <w:lang w:val="es-AR"/>
        </w:rPr>
        <w:t xml:space="preserve"> de </w:t>
      </w:r>
      <w:r w:rsidR="00897F5C">
        <w:rPr>
          <w:b/>
          <w:color w:val="000000"/>
          <w:sz w:val="24"/>
          <w:lang w:val="es-AR"/>
        </w:rPr>
        <w:t>febrero</w:t>
      </w:r>
      <w:r>
        <w:rPr>
          <w:b/>
          <w:color w:val="000000"/>
          <w:sz w:val="24"/>
          <w:lang w:val="es-AR"/>
        </w:rPr>
        <w:t xml:space="preserve"> de 200</w:t>
      </w:r>
      <w:r w:rsidR="00897F5C">
        <w:rPr>
          <w:b/>
          <w:color w:val="000000"/>
          <w:sz w:val="24"/>
          <w:lang w:val="es-AR"/>
        </w:rPr>
        <w:t xml:space="preserve">5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es-AR"/>
        </w:rPr>
      </w:pPr>
    </w:p>
    <w:p w:rsidR="00C263A2" w:rsidRDefault="00C263A2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con goce de haberes al </w:t>
      </w:r>
      <w:r w:rsidR="00897F5C">
        <w:rPr>
          <w:b/>
          <w:bCs/>
          <w:sz w:val="24"/>
        </w:rPr>
        <w:t xml:space="preserve">Doctor Ignacio PONZONI </w:t>
      </w:r>
      <w:r>
        <w:rPr>
          <w:sz w:val="24"/>
        </w:rPr>
        <w:t>(</w:t>
      </w:r>
      <w:proofErr w:type="spellStart"/>
      <w:r>
        <w:rPr>
          <w:sz w:val="24"/>
        </w:rPr>
        <w:t>D.N.I</w:t>
      </w:r>
      <w:proofErr w:type="spellEnd"/>
      <w:r>
        <w:rPr>
          <w:sz w:val="24"/>
        </w:rPr>
        <w:t xml:space="preserve">. </w:t>
      </w:r>
      <w:r w:rsidR="00897F5C">
        <w:rPr>
          <w:sz w:val="24"/>
        </w:rPr>
        <w:t>22.507.557</w:t>
      </w:r>
      <w:r>
        <w:rPr>
          <w:sz w:val="24"/>
        </w:rPr>
        <w:t xml:space="preserve"> *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897F5C">
        <w:rPr>
          <w:sz w:val="24"/>
        </w:rPr>
        <w:t>8447</w:t>
      </w:r>
      <w:r>
        <w:rPr>
          <w:sz w:val="24"/>
        </w:rPr>
        <w:t xml:space="preserve">), en un cargo de Profesor Adjunto con Dedicación </w:t>
      </w:r>
      <w:proofErr w:type="spellStart"/>
      <w:r w:rsidR="00897F5C">
        <w:rPr>
          <w:sz w:val="24"/>
        </w:rPr>
        <w:t>semiex</w:t>
      </w:r>
      <w:r>
        <w:rPr>
          <w:sz w:val="24"/>
        </w:rPr>
        <w:t>clusiva</w:t>
      </w:r>
      <w:proofErr w:type="spellEnd"/>
      <w:r>
        <w:rPr>
          <w:sz w:val="24"/>
        </w:rPr>
        <w:t xml:space="preserve">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</w:t>
      </w:r>
      <w:r w:rsidR="00AE2D4B">
        <w:rPr>
          <w:sz w:val="24"/>
        </w:rPr>
        <w:t>V</w:t>
      </w:r>
      <w:r>
        <w:rPr>
          <w:sz w:val="24"/>
        </w:rPr>
        <w:t xml:space="preserve">I, Disciplina: </w:t>
      </w:r>
      <w:r w:rsidR="00AE2D4B">
        <w:rPr>
          <w:sz w:val="24"/>
        </w:rPr>
        <w:t>Aplicaciones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AE2D4B">
        <w:rPr>
          <w:b/>
          <w:i/>
          <w:iCs/>
          <w:sz w:val="24"/>
        </w:rPr>
        <w:t>Simulación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</w:t>
      </w:r>
      <w:r w:rsidR="00AE2D4B">
        <w:rPr>
          <w:b/>
          <w:i/>
          <w:iCs/>
          <w:sz w:val="24"/>
        </w:rPr>
        <w:t>9</w:t>
      </w:r>
      <w:r>
        <w:rPr>
          <w:b/>
          <w:i/>
          <w:iCs/>
          <w:sz w:val="24"/>
        </w:rPr>
        <w:t>4</w:t>
      </w:r>
      <w:r w:rsidR="00AE2D4B">
        <w:rPr>
          <w:b/>
          <w:i/>
          <w:iCs/>
          <w:sz w:val="24"/>
        </w:rPr>
        <w:t>6</w:t>
      </w:r>
      <w:r>
        <w:rPr>
          <w:b/>
          <w:i/>
          <w:iCs/>
          <w:sz w:val="24"/>
        </w:rPr>
        <w:t>)</w:t>
      </w:r>
      <w:r>
        <w:rPr>
          <w:sz w:val="24"/>
        </w:rPr>
        <w:t>, por el período comprendido entre el 2</w:t>
      </w:r>
      <w:r w:rsidR="00AE2D4B">
        <w:rPr>
          <w:sz w:val="24"/>
        </w:rPr>
        <w:t>8</w:t>
      </w:r>
      <w:r>
        <w:rPr>
          <w:sz w:val="24"/>
        </w:rPr>
        <w:t xml:space="preserve"> de </w:t>
      </w:r>
      <w:r w:rsidR="00AE2D4B">
        <w:rPr>
          <w:sz w:val="24"/>
        </w:rPr>
        <w:t>feb</w:t>
      </w:r>
      <w:r>
        <w:rPr>
          <w:sz w:val="24"/>
        </w:rPr>
        <w:t>re</w:t>
      </w:r>
      <w:r w:rsidR="00AE2D4B">
        <w:rPr>
          <w:sz w:val="24"/>
        </w:rPr>
        <w:t>ro</w:t>
      </w:r>
      <w:r>
        <w:rPr>
          <w:sz w:val="24"/>
        </w:rPr>
        <w:t xml:space="preserve"> de 200</w:t>
      </w:r>
      <w:r w:rsidR="00AE2D4B">
        <w:rPr>
          <w:sz w:val="24"/>
        </w:rPr>
        <w:t>5 y el 07</w:t>
      </w:r>
      <w:r>
        <w:rPr>
          <w:sz w:val="24"/>
        </w:rPr>
        <w:t xml:space="preserve"> de julio de 2005, en el marco de los ARTICULOS 4º y 5º) del “Reglamento de Licencias para el personal docente y de investigación de la Universidad Nacional del Sur y sus Establecimientos Secundarios”, para realizar </w:t>
      </w:r>
      <w:r w:rsidR="00AE2D4B">
        <w:rPr>
          <w:sz w:val="24"/>
        </w:rPr>
        <w:t xml:space="preserve">una pasantía en la </w:t>
      </w:r>
      <w:proofErr w:type="spellStart"/>
      <w:r w:rsidR="00AE2D4B">
        <w:rPr>
          <w:sz w:val="24"/>
        </w:rPr>
        <w:t>University</w:t>
      </w:r>
      <w:proofErr w:type="spellEnd"/>
      <w:r w:rsidR="00AE2D4B">
        <w:rPr>
          <w:sz w:val="24"/>
        </w:rPr>
        <w:t xml:space="preserve"> </w:t>
      </w:r>
      <w:proofErr w:type="spellStart"/>
      <w:r w:rsidR="00AE2D4B">
        <w:rPr>
          <w:sz w:val="24"/>
        </w:rPr>
        <w:t>of</w:t>
      </w:r>
      <w:proofErr w:type="spellEnd"/>
      <w:r w:rsidR="00AE2D4B">
        <w:rPr>
          <w:sz w:val="24"/>
        </w:rPr>
        <w:t xml:space="preserve"> </w:t>
      </w:r>
      <w:proofErr w:type="spellStart"/>
      <w:r w:rsidR="00AE2D4B">
        <w:rPr>
          <w:sz w:val="24"/>
        </w:rPr>
        <w:t>Ulster</w:t>
      </w:r>
      <w:proofErr w:type="spellEnd"/>
      <w:r>
        <w:rPr>
          <w:sz w:val="24"/>
        </w:rPr>
        <w:t xml:space="preserve">; 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-chívese.---------------------------------------------------------------------------------------------------------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F534B"/>
    <w:rsid w:val="00217859"/>
    <w:rsid w:val="00306E5C"/>
    <w:rsid w:val="00412B8D"/>
    <w:rsid w:val="006E359F"/>
    <w:rsid w:val="00897F5C"/>
    <w:rsid w:val="009E45E4"/>
    <w:rsid w:val="00AE2D4B"/>
    <w:rsid w:val="00C263A2"/>
    <w:rsid w:val="00EB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2005-04-12T16:26:00Z</cp:lastPrinted>
  <dcterms:created xsi:type="dcterms:W3CDTF">2025-07-06T03:56:00Z</dcterms:created>
  <dcterms:modified xsi:type="dcterms:W3CDTF">2025-07-06T03:56:00Z</dcterms:modified>
</cp:coreProperties>
</file>