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2658A2">
        <w:rPr>
          <w:rFonts w:ascii="Arial" w:hAnsi="Arial"/>
          <w:b/>
          <w:sz w:val="24"/>
          <w:lang w:val="es-AR"/>
        </w:rPr>
        <w:t xml:space="preserve">  CDCIC-02</w:t>
      </w:r>
      <w:r>
        <w:rPr>
          <w:rFonts w:ascii="Arial" w:hAnsi="Arial"/>
          <w:b/>
          <w:sz w:val="24"/>
          <w:lang w:val="es-AR"/>
        </w:rPr>
        <w:t>3/05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1E4D0A">
        <w:rPr>
          <w:b/>
          <w:i/>
          <w:color w:val="000000"/>
        </w:rPr>
        <w:t>Resolució</w:t>
      </w:r>
      <w:r w:rsidR="002C2958">
        <w:rPr>
          <w:b/>
          <w:i/>
          <w:color w:val="000000"/>
        </w:rPr>
        <w:t>n de Problemas y Algoritmos</w:t>
      </w:r>
      <w:r>
        <w:rPr>
          <w:color w:val="000000"/>
        </w:rPr>
        <w:t xml:space="preserve"> se dicta durante el primer cuatrimestre de cada año para grupos de más de </w:t>
      </w:r>
      <w:r w:rsidR="001E4D0A">
        <w:rPr>
          <w:color w:val="000000"/>
        </w:rPr>
        <w:t>200</w:t>
      </w:r>
      <w:r>
        <w:rPr>
          <w:color w:val="000000"/>
        </w:rPr>
        <w:t xml:space="preserve"> alumnos de las carreras de Licenciatura en Ciencias de la Computación</w:t>
      </w:r>
      <w:r w:rsidR="002C2958">
        <w:rPr>
          <w:color w:val="000000"/>
        </w:rPr>
        <w:t>,</w:t>
      </w:r>
      <w:r>
        <w:rPr>
          <w:color w:val="000000"/>
        </w:rPr>
        <w:t xml:space="preserve"> Ingeniería en Sistemas de Computación</w:t>
      </w:r>
      <w:r w:rsidR="002C2958">
        <w:rPr>
          <w:color w:val="000000"/>
        </w:rPr>
        <w:t xml:space="preserve"> y Profesorado en Computación</w:t>
      </w:r>
      <w:r>
        <w:rPr>
          <w:color w:val="000000"/>
        </w:rPr>
        <w:t>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E4D0A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1E4D0A">
        <w:rPr>
          <w:rFonts w:cs="Times New Roman"/>
          <w:color w:val="000000"/>
        </w:rPr>
        <w:t>considerando el número de alumnos cada cuatrimestre se organizan dos cursos para la asignatura;</w:t>
      </w:r>
    </w:p>
    <w:p w:rsidR="001E4D0A" w:rsidRDefault="001E4D0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1E4D0A" w:rsidRDefault="001E4D0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Dra. Marcela </w:t>
      </w:r>
      <w:proofErr w:type="spellStart"/>
      <w:r>
        <w:rPr>
          <w:rFonts w:cs="Times New Roman"/>
          <w:color w:val="000000"/>
        </w:rPr>
        <w:t>Capobianco</w:t>
      </w:r>
      <w:proofErr w:type="spellEnd"/>
      <w:r>
        <w:rPr>
          <w:rFonts w:cs="Times New Roman"/>
          <w:color w:val="000000"/>
        </w:rPr>
        <w:t xml:space="preserve">, asistente de uno de los cursos de la materia mencionada, este cuatrimestre cumplirá funciones docentes en la asignatura </w:t>
      </w:r>
      <w:r w:rsidRPr="001E4D0A">
        <w:rPr>
          <w:rFonts w:cs="Times New Roman"/>
          <w:i/>
          <w:color w:val="000000"/>
        </w:rPr>
        <w:t>Diseño y Desarrollo de Software</w:t>
      </w:r>
      <w:r>
        <w:rPr>
          <w:rFonts w:cs="Times New Roman"/>
          <w:color w:val="000000"/>
        </w:rPr>
        <w:t xml:space="preserve">; </w:t>
      </w:r>
    </w:p>
    <w:p w:rsidR="001E4D0A" w:rsidRDefault="001E4D0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Default="001E4D0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por lo expuesto uno de los cursos de </w:t>
      </w:r>
      <w:r w:rsidRPr="001E4D0A">
        <w:rPr>
          <w:rFonts w:cs="Times New Roman"/>
          <w:i/>
          <w:color w:val="000000"/>
        </w:rPr>
        <w:t>Resolución de Problemas y Algoritmos</w:t>
      </w:r>
      <w:r w:rsidR="00D24947">
        <w:rPr>
          <w:rFonts w:cs="Times New Roman"/>
          <w:i/>
          <w:iCs/>
          <w:color w:val="000000"/>
        </w:rPr>
        <w:t xml:space="preserve"> </w:t>
      </w:r>
      <w:r w:rsidR="00D24947">
        <w:rPr>
          <w:rFonts w:cs="Times New Roman"/>
          <w:iCs/>
          <w:color w:val="000000"/>
        </w:rPr>
        <w:t>no cuenta con un Asistente de docencia responsable de la coordinación de los trabajos prácticos y proyectos</w:t>
      </w:r>
      <w:r w:rsidR="00D24947">
        <w:rPr>
          <w:rFonts w:cs="Times New Roman"/>
          <w:color w:val="000000"/>
        </w:rPr>
        <w:t>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asignación de un Asistente de docencia para cumplir las funciones especificadas, considerando las características de la materia y la cantidad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2C2958">
        <w:rPr>
          <w:rFonts w:cs="Times New Roman"/>
          <w:color w:val="000000"/>
        </w:rPr>
        <w:t>Lic</w:t>
      </w:r>
      <w:r>
        <w:rPr>
          <w:rFonts w:cs="Times New Roman"/>
          <w:color w:val="000000"/>
        </w:rPr>
        <w:t xml:space="preserve">. </w:t>
      </w:r>
      <w:r w:rsidR="002C2958">
        <w:rPr>
          <w:rFonts w:cs="Times New Roman"/>
          <w:color w:val="000000"/>
        </w:rPr>
        <w:t xml:space="preserve">Walter </w:t>
      </w:r>
      <w:proofErr w:type="spellStart"/>
      <w:r w:rsidR="002C2958">
        <w:rPr>
          <w:rFonts w:cs="Times New Roman"/>
          <w:color w:val="000000"/>
        </w:rPr>
        <w:t>Grandinetti</w:t>
      </w:r>
      <w:proofErr w:type="spellEnd"/>
      <w:r>
        <w:rPr>
          <w:rFonts w:cs="Times New Roman"/>
          <w:color w:val="000000"/>
        </w:rPr>
        <w:t xml:space="preserve"> reúne antecedentes necesarios para cumplir funciones de asistente en </w:t>
      </w:r>
      <w:r w:rsidR="002C2958">
        <w:rPr>
          <w:rFonts w:cs="Times New Roman"/>
          <w:color w:val="000000"/>
        </w:rPr>
        <w:t>Resolución de Problemas y Algoritmos</w:t>
      </w:r>
      <w:r>
        <w:rPr>
          <w:rFonts w:cs="Times New Roman"/>
          <w:color w:val="000000"/>
        </w:rPr>
        <w:t>;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</w:t>
      </w:r>
      <w:r w:rsidR="00213352">
        <w:rPr>
          <w:rFonts w:ascii="Arial" w:hAnsi="Arial"/>
          <w:sz w:val="24"/>
          <w:lang w:val="es-AR"/>
        </w:rPr>
        <w:t>do licencia sin goce de haberes</w:t>
      </w:r>
      <w:r>
        <w:rPr>
          <w:rFonts w:ascii="Arial" w:hAnsi="Arial"/>
          <w:sz w:val="24"/>
          <w:lang w:val="es-AR"/>
        </w:rPr>
        <w:t xml:space="preserve">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contratos temporarios (resolución CSU-802/00); </w:t>
      </w:r>
    </w:p>
    <w:p w:rsidR="00D24947" w:rsidRPr="00D24947" w:rsidRDefault="00D24947" w:rsidP="00D24947">
      <w:pPr>
        <w:ind w:firstLine="1418"/>
        <w:rPr>
          <w:rFonts w:ascii="Arial" w:hAnsi="Arial" w:cs="Arial"/>
          <w:color w:val="000000"/>
          <w:sz w:val="24"/>
          <w:lang w:val="pt-BR"/>
        </w:rPr>
      </w:pPr>
    </w:p>
    <w:p w:rsidR="00D24947" w:rsidRPr="00D24947" w:rsidRDefault="00D24947" w:rsidP="00D24947">
      <w:pPr>
        <w:pStyle w:val="Textoindependiente"/>
        <w:ind w:firstLine="1418"/>
        <w:jc w:val="left"/>
        <w:rPr>
          <w:rFonts w:cs="Arial"/>
          <w:b w:val="0"/>
          <w:bCs/>
          <w:color w:val="000000"/>
          <w:lang w:val="es-ES_tradnl"/>
        </w:rPr>
      </w:pPr>
      <w:r w:rsidRPr="00D24947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D24947">
        <w:rPr>
          <w:rFonts w:cs="Arial"/>
          <w:b w:val="0"/>
          <w:color w:val="000000"/>
          <w:lang w:val="es-ES_tradnl"/>
        </w:rPr>
        <w:t>CSU-070/03</w:t>
      </w:r>
      <w:r w:rsidRPr="00D24947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>-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2C2958">
        <w:rPr>
          <w:lang w:eastAsia="es-ES"/>
        </w:rPr>
        <w:t xml:space="preserve"> su reunión ordinaria de fecha 23</w:t>
      </w:r>
      <w:r>
        <w:rPr>
          <w:lang w:eastAsia="es-ES"/>
        </w:rPr>
        <w:t xml:space="preserve"> de febrero de 2005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</w:t>
      </w:r>
      <w:r w:rsidR="002C2958">
        <w:rPr>
          <w:rFonts w:ascii="Arial" w:hAnsi="Arial"/>
          <w:b/>
          <w:bCs/>
          <w:sz w:val="24"/>
          <w:lang w:val="es-AR"/>
        </w:rPr>
        <w:t>Licenciado Walter Marcelo GRANDINETTI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2C2958">
        <w:rPr>
          <w:rFonts w:ascii="Arial" w:hAnsi="Arial" w:cs="Arial"/>
          <w:sz w:val="24"/>
          <w:lang w:val="es-ES_tradnl"/>
        </w:rPr>
        <w:t>24.413.597</w:t>
      </w:r>
      <w:r>
        <w:rPr>
          <w:rFonts w:ascii="Arial" w:hAnsi="Arial" w:cs="Arial"/>
          <w:sz w:val="24"/>
          <w:lang w:val="es-ES_tradnl"/>
        </w:rPr>
        <w:t>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2C2958">
        <w:rPr>
          <w:rFonts w:ascii="Arial" w:hAnsi="Arial" w:cs="Arial"/>
          <w:sz w:val="24"/>
          <w:lang w:val="es-ES_tradnl"/>
        </w:rPr>
        <w:t>9778</w:t>
      </w:r>
      <w:r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Asistente, en </w:t>
      </w:r>
      <w:r w:rsidR="000E155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el Área: I, Disciplina: </w:t>
      </w:r>
      <w:r w:rsidR="002C2958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i/>
          <w:iCs/>
          <w:sz w:val="24"/>
          <w:lang w:val="es-AR"/>
        </w:rPr>
        <w:t>“</w:t>
      </w:r>
      <w:r w:rsidR="002C2958">
        <w:rPr>
          <w:rFonts w:ascii="Arial" w:hAnsi="Arial"/>
          <w:b/>
          <w:bCs/>
          <w:i/>
          <w:iCs/>
          <w:sz w:val="24"/>
          <w:lang w:val="es-AR"/>
        </w:rPr>
        <w:t>Resolución de Problemas y Algoritmos</w:t>
      </w:r>
      <w:r>
        <w:rPr>
          <w:rFonts w:ascii="Arial" w:hAnsi="Arial"/>
          <w:b/>
          <w:bCs/>
          <w:sz w:val="24"/>
          <w:lang w:val="es-AR"/>
        </w:rPr>
        <w:t>” (5</w:t>
      </w:r>
      <w:r w:rsidR="002C2958">
        <w:rPr>
          <w:rFonts w:ascii="Arial" w:hAnsi="Arial"/>
          <w:b/>
          <w:bCs/>
          <w:sz w:val="24"/>
          <w:lang w:val="es-AR"/>
        </w:rPr>
        <w:t>79</w:t>
      </w:r>
      <w:r>
        <w:rPr>
          <w:rFonts w:ascii="Arial" w:hAnsi="Arial"/>
          <w:b/>
          <w:bCs/>
          <w:sz w:val="24"/>
          <w:lang w:val="es-AR"/>
        </w:rPr>
        <w:t>3)</w:t>
      </w:r>
      <w:r>
        <w:rPr>
          <w:rFonts w:ascii="Arial" w:hAnsi="Arial"/>
          <w:sz w:val="24"/>
          <w:lang w:val="es-AR"/>
        </w:rPr>
        <w:t>, en el Departamento de Ciencias e Ingeniería de la Computación, desde el 1 de marzo y hasta el 31 de julio de 2005.-</w:t>
      </w:r>
    </w:p>
    <w:p w:rsidR="003B4F72" w:rsidRPr="003B4F72" w:rsidRDefault="003B4F72" w:rsidP="003B4F72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B4F72" w:rsidRDefault="003B4F72" w:rsidP="003B4F72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///CDCIC-023/05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CINCUENTA Y OCHO ($ 158.-)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corresponda; tomen razón la Dirección General de Personal y la Secretaría General Académica; cumplido, archívese.--------------------------------------------------------------------------</w:t>
      </w:r>
    </w:p>
    <w:p w:rsidR="00D24947" w:rsidRDefault="00D24947">
      <w:pPr>
        <w:jc w:val="both"/>
        <w:rPr>
          <w:rFonts w:ascii="Arial" w:hAnsi="Arial" w:cs="Arial"/>
          <w:sz w:val="24"/>
        </w:rPr>
      </w:pPr>
    </w:p>
    <w:p w:rsidR="00D24947" w:rsidRDefault="00D24947">
      <w:pPr>
        <w:jc w:val="both"/>
        <w:rPr>
          <w:rFonts w:ascii="Arial" w:hAnsi="Arial" w:cs="Arial"/>
          <w:sz w:val="24"/>
        </w:rPr>
      </w:pPr>
    </w:p>
    <w:p w:rsidR="00D24947" w:rsidRDefault="00D24947">
      <w:pPr>
        <w:jc w:val="both"/>
        <w:rPr>
          <w:rFonts w:ascii="Arial" w:hAnsi="Arial" w:cs="Arial"/>
          <w:sz w:val="24"/>
          <w:lang w:val="es-ES_tradnl"/>
        </w:rPr>
      </w:pPr>
    </w:p>
    <w:sectPr w:rsidR="00D24947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E1554"/>
    <w:rsid w:val="00100C59"/>
    <w:rsid w:val="001E4D0A"/>
    <w:rsid w:val="00213352"/>
    <w:rsid w:val="002658A2"/>
    <w:rsid w:val="002C2958"/>
    <w:rsid w:val="003B4F72"/>
    <w:rsid w:val="0085698F"/>
    <w:rsid w:val="009D7AA8"/>
    <w:rsid w:val="00D24947"/>
    <w:rsid w:val="00DF2EE2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2004-03-30T12:05:00Z</cp:lastPrinted>
  <dcterms:created xsi:type="dcterms:W3CDTF">2025-07-06T03:56:00Z</dcterms:created>
  <dcterms:modified xsi:type="dcterms:W3CDTF">2025-07-06T03:56:00Z</dcterms:modified>
</cp:coreProperties>
</file>