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627" w:rsidRDefault="005D4627">
      <w:pPr>
        <w:widowControl w:val="0"/>
        <w:jc w:val="both"/>
        <w:rPr>
          <w:rFonts w:ascii="Arial" w:hAnsi="Arial"/>
          <w:bCs/>
          <w:sz w:val="24"/>
          <w:lang w:val="es-ES_tradnl"/>
        </w:rPr>
      </w:pPr>
    </w:p>
    <w:p w:rsidR="00085505" w:rsidRDefault="00085505">
      <w:pPr>
        <w:widowControl w:val="0"/>
        <w:jc w:val="both"/>
        <w:rPr>
          <w:rFonts w:ascii="Arial" w:hAnsi="Arial"/>
          <w:bCs/>
          <w:sz w:val="24"/>
          <w:lang w:val="es-ES_tradnl"/>
        </w:rPr>
      </w:pPr>
    </w:p>
    <w:p w:rsidR="005D4627" w:rsidRDefault="005D4627">
      <w:pPr>
        <w:widowControl w:val="0"/>
        <w:jc w:val="both"/>
        <w:rPr>
          <w:rFonts w:ascii="Arial" w:hAnsi="Arial"/>
          <w:bCs/>
          <w:sz w:val="24"/>
          <w:lang w:val="es-ES_tradnl"/>
        </w:rPr>
      </w:pPr>
    </w:p>
    <w:p w:rsidR="005D4627" w:rsidRDefault="005D4627">
      <w:pPr>
        <w:widowControl w:val="0"/>
        <w:jc w:val="both"/>
        <w:rPr>
          <w:rFonts w:ascii="Arial" w:hAnsi="Arial"/>
          <w:bCs/>
          <w:sz w:val="24"/>
          <w:lang w:val="es-ES_tradnl"/>
        </w:rPr>
      </w:pPr>
    </w:p>
    <w:p w:rsidR="005D4627" w:rsidRDefault="005D4627">
      <w:pPr>
        <w:widowControl w:val="0"/>
        <w:jc w:val="both"/>
        <w:rPr>
          <w:rFonts w:ascii="Arial" w:hAnsi="Arial"/>
          <w:bCs/>
          <w:sz w:val="24"/>
          <w:lang w:val="es-ES_tradnl"/>
        </w:rPr>
      </w:pPr>
    </w:p>
    <w:p w:rsidR="005D4627" w:rsidRDefault="005D4627">
      <w:pPr>
        <w:widowControl w:val="0"/>
        <w:jc w:val="both"/>
        <w:rPr>
          <w:rFonts w:ascii="Arial" w:hAnsi="Arial"/>
          <w:b/>
          <w:sz w:val="24"/>
          <w:lang w:val="es-ES_tradnl"/>
        </w:rPr>
      </w:pPr>
      <w:r>
        <w:rPr>
          <w:rFonts w:ascii="Arial" w:hAnsi="Arial"/>
          <w:b/>
          <w:sz w:val="24"/>
          <w:lang w:val="es-ES_tradnl"/>
        </w:rPr>
        <w:t>REGISTRADO BAJO Nº  CDCIC-09</w:t>
      </w:r>
      <w:r w:rsidR="00085505">
        <w:rPr>
          <w:rFonts w:ascii="Arial" w:hAnsi="Arial"/>
          <w:b/>
          <w:sz w:val="24"/>
          <w:lang w:val="es-ES_tradnl"/>
        </w:rPr>
        <w:t>9</w:t>
      </w:r>
      <w:r>
        <w:rPr>
          <w:rFonts w:ascii="Arial" w:hAnsi="Arial"/>
          <w:b/>
          <w:sz w:val="24"/>
          <w:lang w:val="es-ES_tradnl"/>
        </w:rPr>
        <w:t>/0</w:t>
      </w:r>
      <w:r w:rsidR="00085505">
        <w:rPr>
          <w:rFonts w:ascii="Arial" w:hAnsi="Arial"/>
          <w:b/>
          <w:sz w:val="24"/>
          <w:lang w:val="es-ES_tradnl"/>
        </w:rPr>
        <w:t>5</w:t>
      </w:r>
    </w:p>
    <w:p w:rsidR="005D4627" w:rsidRDefault="005D4627">
      <w:pPr>
        <w:widowControl w:val="0"/>
        <w:tabs>
          <w:tab w:val="left" w:pos="1440"/>
          <w:tab w:val="left" w:pos="3600"/>
          <w:tab w:val="left" w:pos="3888"/>
          <w:tab w:val="left" w:pos="5040"/>
        </w:tabs>
        <w:rPr>
          <w:rFonts w:ascii="Arial" w:hAnsi="Arial"/>
          <w:sz w:val="24"/>
          <w:lang w:val="es-ES_tradnl"/>
        </w:rPr>
      </w:pPr>
    </w:p>
    <w:p w:rsidR="005D4627" w:rsidRDefault="005D4627">
      <w:pPr>
        <w:widowControl w:val="0"/>
        <w:tabs>
          <w:tab w:val="left" w:pos="1440"/>
          <w:tab w:val="left" w:pos="3600"/>
          <w:tab w:val="left" w:pos="3888"/>
          <w:tab w:val="left" w:pos="5040"/>
          <w:tab w:val="left" w:pos="5670"/>
        </w:tabs>
        <w:ind w:firstLine="5670"/>
        <w:rPr>
          <w:rFonts w:ascii="Arial" w:hAnsi="Arial"/>
          <w:sz w:val="24"/>
          <w:lang w:val="es-ES_tradnl"/>
        </w:rPr>
      </w:pPr>
      <w:r>
        <w:rPr>
          <w:rFonts w:ascii="Arial" w:hAnsi="Arial"/>
          <w:b/>
          <w:sz w:val="24"/>
          <w:lang w:val="es-ES_tradnl"/>
        </w:rPr>
        <w:t>BAHIA BLANCA</w:t>
      </w:r>
      <w:r>
        <w:rPr>
          <w:rFonts w:ascii="Arial" w:hAnsi="Arial"/>
          <w:sz w:val="24"/>
          <w:lang w:val="es-ES_tradnl"/>
        </w:rPr>
        <w:t xml:space="preserve">, </w:t>
      </w:r>
    </w:p>
    <w:p w:rsidR="005D4627" w:rsidRDefault="005D4627">
      <w:pPr>
        <w:widowControl w:val="0"/>
        <w:tabs>
          <w:tab w:val="left" w:pos="1440"/>
          <w:tab w:val="left" w:pos="3600"/>
          <w:tab w:val="left" w:pos="3888"/>
          <w:tab w:val="left" w:pos="5040"/>
        </w:tabs>
        <w:jc w:val="right"/>
        <w:rPr>
          <w:rFonts w:ascii="Arial" w:hAnsi="Arial"/>
          <w:sz w:val="24"/>
          <w:lang w:val="es-ES_tradnl"/>
        </w:rPr>
      </w:pPr>
    </w:p>
    <w:p w:rsidR="005D4627" w:rsidRDefault="005D4627">
      <w:pPr>
        <w:widowControl w:val="0"/>
        <w:tabs>
          <w:tab w:val="left" w:pos="1440"/>
          <w:tab w:val="left" w:pos="3600"/>
          <w:tab w:val="left" w:pos="3888"/>
          <w:tab w:val="left" w:pos="5040"/>
        </w:tabs>
        <w:jc w:val="both"/>
        <w:rPr>
          <w:rFonts w:ascii="Arial" w:hAnsi="Arial"/>
          <w:b/>
          <w:sz w:val="24"/>
          <w:lang w:val="es-ES_tradnl"/>
        </w:rPr>
      </w:pPr>
      <w:r>
        <w:rPr>
          <w:rFonts w:ascii="Arial" w:hAnsi="Arial"/>
          <w:b/>
          <w:sz w:val="24"/>
          <w:lang w:val="es-ES_tradnl"/>
        </w:rPr>
        <w:t>VISTO:</w:t>
      </w:r>
    </w:p>
    <w:p w:rsidR="005D4627" w:rsidRDefault="005D4627">
      <w:pPr>
        <w:widowControl w:val="0"/>
        <w:tabs>
          <w:tab w:val="left" w:pos="1440"/>
          <w:tab w:val="left" w:pos="3600"/>
          <w:tab w:val="left" w:pos="3888"/>
          <w:tab w:val="left" w:pos="5040"/>
        </w:tabs>
        <w:jc w:val="both"/>
        <w:rPr>
          <w:rFonts w:ascii="Arial" w:hAnsi="Arial"/>
          <w:sz w:val="24"/>
          <w:lang w:val="es-ES_tradnl"/>
        </w:rPr>
      </w:pPr>
      <w:r>
        <w:rPr>
          <w:rFonts w:ascii="Arial" w:hAnsi="Arial"/>
          <w:sz w:val="24"/>
          <w:lang w:val="es-ES_tradnl"/>
        </w:rPr>
        <w:tab/>
      </w:r>
    </w:p>
    <w:p w:rsidR="00CE4FE8" w:rsidRDefault="00CE4FE8">
      <w:pPr>
        <w:widowControl w:val="0"/>
        <w:tabs>
          <w:tab w:val="left" w:pos="1440"/>
          <w:tab w:val="left" w:pos="3888"/>
          <w:tab w:val="left" w:pos="5616"/>
        </w:tabs>
        <w:ind w:right="46" w:firstLine="1418"/>
        <w:jc w:val="both"/>
        <w:rPr>
          <w:rFonts w:ascii="Arial" w:hAnsi="Arial"/>
          <w:sz w:val="24"/>
          <w:lang w:val="es-ES_tradnl"/>
        </w:rPr>
      </w:pPr>
      <w:r>
        <w:rPr>
          <w:rFonts w:ascii="Arial" w:hAnsi="Arial"/>
          <w:sz w:val="24"/>
          <w:lang w:val="es-ES_tradnl"/>
        </w:rPr>
        <w:t>La solicitud de apoyo económico presentada por alumnos de esta unidad académica para asistir a la Escuela de Ciencias Informáticas 2005 (ECI 2005), organizada por la Universidad de Buenos Aires</w:t>
      </w:r>
      <w:r w:rsidRPr="00CE4FE8">
        <w:rPr>
          <w:rFonts w:ascii="Arial" w:hAnsi="Arial"/>
          <w:sz w:val="24"/>
          <w:lang w:val="es-ES_tradnl"/>
        </w:rPr>
        <w:t xml:space="preserve"> </w:t>
      </w:r>
      <w:r>
        <w:rPr>
          <w:rFonts w:ascii="Arial" w:hAnsi="Arial"/>
          <w:sz w:val="24"/>
          <w:lang w:val="es-ES_tradnl"/>
        </w:rPr>
        <w:t>entre el 25 y el 30 de julio de 2005; y</w:t>
      </w:r>
    </w:p>
    <w:p w:rsidR="005D4627" w:rsidRDefault="005D4627">
      <w:pPr>
        <w:widowControl w:val="0"/>
        <w:tabs>
          <w:tab w:val="left" w:pos="1440"/>
          <w:tab w:val="left" w:pos="3888"/>
          <w:tab w:val="left" w:pos="5616"/>
        </w:tabs>
        <w:ind w:right="46"/>
        <w:jc w:val="both"/>
        <w:rPr>
          <w:rFonts w:ascii="Arial" w:hAnsi="Arial"/>
          <w:sz w:val="24"/>
          <w:lang w:val="es-ES_tradnl"/>
        </w:rPr>
      </w:pPr>
    </w:p>
    <w:p w:rsidR="005D4627" w:rsidRDefault="005D4627">
      <w:pPr>
        <w:widowControl w:val="0"/>
        <w:tabs>
          <w:tab w:val="left" w:pos="1440"/>
          <w:tab w:val="left" w:pos="3888"/>
          <w:tab w:val="left" w:pos="5616"/>
        </w:tabs>
        <w:ind w:right="46"/>
        <w:jc w:val="both"/>
        <w:rPr>
          <w:rFonts w:ascii="Arial" w:hAnsi="Arial"/>
          <w:sz w:val="24"/>
          <w:lang w:val="es-ES_tradnl"/>
        </w:rPr>
      </w:pPr>
      <w:r>
        <w:rPr>
          <w:rFonts w:ascii="Arial" w:hAnsi="Arial"/>
          <w:b/>
          <w:sz w:val="24"/>
          <w:lang w:val="es-ES_tradnl"/>
        </w:rPr>
        <w:t>CONSIDERANDO:</w:t>
      </w:r>
    </w:p>
    <w:p w:rsidR="005D4627" w:rsidRDefault="005D4627">
      <w:pPr>
        <w:widowControl w:val="0"/>
        <w:tabs>
          <w:tab w:val="left" w:pos="1440"/>
          <w:tab w:val="left" w:pos="3888"/>
          <w:tab w:val="left" w:pos="5616"/>
        </w:tabs>
        <w:ind w:right="46"/>
        <w:jc w:val="both"/>
        <w:rPr>
          <w:rFonts w:ascii="Arial" w:hAnsi="Arial"/>
          <w:sz w:val="24"/>
          <w:lang w:val="es-ES_tradnl"/>
        </w:rPr>
      </w:pPr>
    </w:p>
    <w:p w:rsidR="005D4627" w:rsidRDefault="005D4627">
      <w:pPr>
        <w:widowControl w:val="0"/>
        <w:tabs>
          <w:tab w:val="left" w:pos="1440"/>
          <w:tab w:val="left" w:pos="3888"/>
          <w:tab w:val="left" w:pos="5616"/>
        </w:tabs>
        <w:ind w:right="46" w:firstLine="1418"/>
        <w:jc w:val="both"/>
        <w:rPr>
          <w:rFonts w:ascii="Arial" w:hAnsi="Arial"/>
          <w:sz w:val="24"/>
          <w:lang w:val="es-ES_tradnl"/>
        </w:rPr>
      </w:pPr>
      <w:r>
        <w:rPr>
          <w:rFonts w:ascii="Arial" w:hAnsi="Arial"/>
          <w:sz w:val="24"/>
          <w:lang w:val="es-ES_tradnl"/>
        </w:rPr>
        <w:t xml:space="preserve">Que en la medida que el estado financiero de este Departamento lo permita, es de interés de esta unidad académica que sus alumnos avanzados participen en todas aquellas actividades que los afiancen en su formación profesional; </w:t>
      </w:r>
    </w:p>
    <w:p w:rsidR="005D4627" w:rsidRDefault="005D4627">
      <w:pPr>
        <w:widowControl w:val="0"/>
        <w:tabs>
          <w:tab w:val="left" w:pos="1440"/>
          <w:tab w:val="left" w:pos="3888"/>
          <w:tab w:val="left" w:pos="5616"/>
        </w:tabs>
        <w:ind w:right="46" w:firstLine="1418"/>
        <w:jc w:val="both"/>
        <w:rPr>
          <w:rFonts w:ascii="Arial" w:hAnsi="Arial"/>
          <w:sz w:val="24"/>
          <w:lang w:val="es-ES_tradnl"/>
        </w:rPr>
      </w:pPr>
    </w:p>
    <w:p w:rsidR="005D4627" w:rsidRDefault="005D4627">
      <w:pPr>
        <w:widowControl w:val="0"/>
        <w:tabs>
          <w:tab w:val="left" w:pos="1440"/>
          <w:tab w:val="left" w:pos="3888"/>
          <w:tab w:val="left" w:pos="5616"/>
        </w:tabs>
        <w:ind w:right="46"/>
        <w:jc w:val="both"/>
        <w:rPr>
          <w:rFonts w:ascii="Arial" w:hAnsi="Arial"/>
          <w:sz w:val="24"/>
          <w:lang w:val="es-ES_tradnl"/>
        </w:rPr>
      </w:pPr>
      <w:r>
        <w:rPr>
          <w:rFonts w:ascii="Arial" w:hAnsi="Arial"/>
          <w:sz w:val="24"/>
          <w:lang w:val="es-ES_tradnl"/>
        </w:rPr>
        <w:tab/>
        <w:t xml:space="preserve">Que las experiencias vividas en anteriores oportunidades han demostrado que el evento mencionado es un excelente mecanismo para que quienes participen mejoren sus conocimientos sobre la disciplina; </w:t>
      </w:r>
    </w:p>
    <w:p w:rsidR="005D4627" w:rsidRDefault="005D4627">
      <w:pPr>
        <w:widowControl w:val="0"/>
        <w:tabs>
          <w:tab w:val="left" w:pos="1440"/>
          <w:tab w:val="left" w:pos="3888"/>
          <w:tab w:val="left" w:pos="5616"/>
        </w:tabs>
        <w:ind w:right="46"/>
        <w:jc w:val="both"/>
        <w:rPr>
          <w:rFonts w:ascii="Arial" w:hAnsi="Arial"/>
          <w:sz w:val="24"/>
          <w:lang w:val="es-ES_tradnl"/>
        </w:rPr>
      </w:pPr>
    </w:p>
    <w:p w:rsidR="005D4627" w:rsidRDefault="005D4627">
      <w:pPr>
        <w:widowControl w:val="0"/>
        <w:tabs>
          <w:tab w:val="left" w:pos="1440"/>
          <w:tab w:val="left" w:pos="3888"/>
          <w:tab w:val="left" w:pos="5616"/>
        </w:tabs>
        <w:ind w:right="46"/>
        <w:jc w:val="both"/>
        <w:rPr>
          <w:rFonts w:ascii="Arial" w:hAnsi="Arial"/>
          <w:sz w:val="24"/>
          <w:lang w:val="es-ES_tradnl"/>
        </w:rPr>
      </w:pPr>
      <w:r>
        <w:rPr>
          <w:rFonts w:ascii="Arial" w:hAnsi="Arial"/>
          <w:sz w:val="24"/>
          <w:lang w:val="es-ES_tradnl"/>
        </w:rPr>
        <w:tab/>
        <w:t xml:space="preserve">Que los </w:t>
      </w:r>
      <w:r w:rsidR="003E569F">
        <w:rPr>
          <w:rFonts w:ascii="Arial" w:hAnsi="Arial"/>
          <w:sz w:val="24"/>
          <w:lang w:val="es-ES_tradnl"/>
        </w:rPr>
        <w:t xml:space="preserve">alumnos </w:t>
      </w:r>
      <w:r>
        <w:rPr>
          <w:rFonts w:ascii="Arial" w:hAnsi="Arial"/>
          <w:sz w:val="24"/>
          <w:lang w:val="es-ES_tradnl"/>
        </w:rPr>
        <w:t>seleccionados son destacados alumnos de grado de las carreras de esta unidad académica, por lo cual se considera con</w:t>
      </w:r>
      <w:r w:rsidR="003E569F">
        <w:rPr>
          <w:rFonts w:ascii="Arial" w:hAnsi="Arial"/>
          <w:sz w:val="24"/>
          <w:lang w:val="es-ES_tradnl"/>
        </w:rPr>
        <w:t>veniente acordar el aval corres</w:t>
      </w:r>
      <w:r>
        <w:rPr>
          <w:rFonts w:ascii="Arial" w:hAnsi="Arial"/>
          <w:sz w:val="24"/>
          <w:lang w:val="es-ES_tradnl"/>
        </w:rPr>
        <w:t xml:space="preserve">pondiente; </w:t>
      </w:r>
    </w:p>
    <w:p w:rsidR="005D4627" w:rsidRDefault="005D4627">
      <w:pPr>
        <w:jc w:val="both"/>
        <w:rPr>
          <w:rFonts w:ascii="Arial" w:hAnsi="Arial" w:cs="Arial"/>
          <w:b/>
          <w:color w:val="000000"/>
          <w:sz w:val="24"/>
          <w:lang w:val="es-ES_tradnl"/>
        </w:rPr>
      </w:pPr>
    </w:p>
    <w:p w:rsidR="005D4627" w:rsidRDefault="005D4627">
      <w:pPr>
        <w:jc w:val="both"/>
        <w:rPr>
          <w:rFonts w:ascii="Arial" w:hAnsi="Arial" w:cs="Arial"/>
          <w:b/>
          <w:color w:val="000000"/>
          <w:sz w:val="24"/>
          <w:lang w:val="es-ES_tradnl"/>
        </w:rPr>
      </w:pPr>
      <w:r>
        <w:rPr>
          <w:rFonts w:ascii="Arial" w:hAnsi="Arial" w:cs="Arial"/>
          <w:b/>
          <w:color w:val="000000"/>
          <w:sz w:val="24"/>
          <w:lang w:val="es-ES_tradnl"/>
        </w:rPr>
        <w:t>POR ELLO,</w:t>
      </w:r>
    </w:p>
    <w:p w:rsidR="005D4627" w:rsidRDefault="005D4627">
      <w:pPr>
        <w:jc w:val="both"/>
        <w:rPr>
          <w:rFonts w:ascii="Arial" w:hAnsi="Arial" w:cs="Arial"/>
          <w:b/>
          <w:color w:val="000000"/>
          <w:sz w:val="24"/>
          <w:lang w:val="es-ES_tradnl"/>
        </w:rPr>
      </w:pPr>
      <w:r>
        <w:rPr>
          <w:rFonts w:ascii="Arial" w:hAnsi="Arial" w:cs="Arial"/>
          <w:b/>
          <w:color w:val="000000"/>
          <w:sz w:val="24"/>
          <w:lang w:val="es-ES_tradnl"/>
        </w:rPr>
        <w:tab/>
      </w:r>
    </w:p>
    <w:p w:rsidR="005D4627" w:rsidRDefault="005D4627">
      <w:pPr>
        <w:ind w:firstLine="1418"/>
        <w:jc w:val="both"/>
        <w:rPr>
          <w:rFonts w:ascii="Arial" w:hAnsi="Arial" w:cs="Arial"/>
          <w:b/>
          <w:color w:val="000000"/>
          <w:sz w:val="24"/>
          <w:lang w:val="es-ES_tradnl"/>
        </w:rPr>
      </w:pPr>
      <w:r>
        <w:rPr>
          <w:rFonts w:ascii="Arial" w:hAnsi="Arial" w:cs="Arial"/>
          <w:b/>
          <w:color w:val="000000"/>
          <w:sz w:val="24"/>
          <w:lang w:val="es-ES_tradnl"/>
        </w:rPr>
        <w:t xml:space="preserve">El Consejo Departamental de Ciencias e Ingeniería de la Computación en su reunión del </w:t>
      </w:r>
      <w:r w:rsidR="008050FF">
        <w:rPr>
          <w:rFonts w:ascii="Arial" w:hAnsi="Arial" w:cs="Arial"/>
          <w:b/>
          <w:color w:val="000000"/>
          <w:sz w:val="24"/>
          <w:lang w:val="es-ES_tradnl"/>
        </w:rPr>
        <w:t>día 08</w:t>
      </w:r>
      <w:r>
        <w:rPr>
          <w:rFonts w:ascii="Arial" w:hAnsi="Arial" w:cs="Arial"/>
          <w:b/>
          <w:color w:val="000000"/>
          <w:sz w:val="24"/>
          <w:lang w:val="es-ES_tradnl"/>
        </w:rPr>
        <w:t xml:space="preserve"> de </w:t>
      </w:r>
      <w:r w:rsidR="008050FF">
        <w:rPr>
          <w:rFonts w:ascii="Arial" w:hAnsi="Arial" w:cs="Arial"/>
          <w:b/>
          <w:color w:val="000000"/>
          <w:sz w:val="24"/>
          <w:lang w:val="es-ES_tradnl"/>
        </w:rPr>
        <w:t>junio</w:t>
      </w:r>
      <w:r>
        <w:rPr>
          <w:rFonts w:ascii="Arial" w:hAnsi="Arial" w:cs="Arial"/>
          <w:b/>
          <w:color w:val="000000"/>
          <w:sz w:val="24"/>
          <w:lang w:val="es-ES_tradnl"/>
        </w:rPr>
        <w:t xml:space="preserve"> de 200</w:t>
      </w:r>
      <w:r w:rsidR="006B014F">
        <w:rPr>
          <w:rFonts w:ascii="Arial" w:hAnsi="Arial" w:cs="Arial"/>
          <w:b/>
          <w:color w:val="000000"/>
          <w:sz w:val="24"/>
          <w:lang w:val="es-ES_tradnl"/>
        </w:rPr>
        <w:t>5</w:t>
      </w:r>
      <w:r>
        <w:rPr>
          <w:rFonts w:ascii="Arial" w:hAnsi="Arial" w:cs="Arial"/>
          <w:b/>
          <w:color w:val="000000"/>
          <w:sz w:val="24"/>
          <w:lang w:val="es-ES_tradnl"/>
        </w:rPr>
        <w:t xml:space="preserve">       </w:t>
      </w:r>
    </w:p>
    <w:p w:rsidR="005D4627" w:rsidRDefault="005D4627">
      <w:pPr>
        <w:jc w:val="both"/>
        <w:rPr>
          <w:rFonts w:ascii="Arial" w:hAnsi="Arial" w:cs="Arial"/>
          <w:b/>
          <w:color w:val="000000"/>
          <w:sz w:val="24"/>
          <w:lang w:val="es-ES_tradnl"/>
        </w:rPr>
      </w:pPr>
    </w:p>
    <w:p w:rsidR="005D4627" w:rsidRDefault="005D4627">
      <w:pPr>
        <w:jc w:val="center"/>
        <w:rPr>
          <w:rFonts w:ascii="Arial" w:hAnsi="Arial" w:cs="Arial"/>
          <w:b/>
          <w:color w:val="000000"/>
          <w:sz w:val="24"/>
          <w:lang w:val="pt-BR"/>
        </w:rPr>
      </w:pPr>
      <w:r>
        <w:rPr>
          <w:rFonts w:ascii="Arial" w:hAnsi="Arial" w:cs="Arial"/>
          <w:b/>
          <w:color w:val="000000"/>
          <w:sz w:val="24"/>
          <w:lang w:val="pt-BR"/>
        </w:rPr>
        <w:t>R E S U E L V E :</w:t>
      </w:r>
    </w:p>
    <w:p w:rsidR="005D4627" w:rsidRDefault="005D4627">
      <w:pPr>
        <w:jc w:val="both"/>
        <w:rPr>
          <w:rFonts w:ascii="Arial" w:hAnsi="Arial" w:cs="Arial"/>
          <w:color w:val="000000"/>
          <w:sz w:val="24"/>
          <w:lang w:val="pt-BR"/>
        </w:rPr>
      </w:pPr>
    </w:p>
    <w:p w:rsidR="006718E1" w:rsidRDefault="005D4627" w:rsidP="006718E1">
      <w:pPr>
        <w:widowControl w:val="0"/>
        <w:tabs>
          <w:tab w:val="left" w:pos="1440"/>
          <w:tab w:val="left" w:pos="3888"/>
          <w:tab w:val="left" w:pos="5616"/>
        </w:tabs>
        <w:ind w:right="46"/>
        <w:jc w:val="both"/>
        <w:rPr>
          <w:rFonts w:ascii="Arial" w:hAnsi="Arial"/>
          <w:sz w:val="24"/>
          <w:lang w:val="es-ES_tradnl"/>
        </w:rPr>
      </w:pPr>
      <w:r>
        <w:rPr>
          <w:rFonts w:ascii="Arial" w:hAnsi="Arial"/>
          <w:b/>
          <w:sz w:val="24"/>
          <w:lang w:val="pt-BR"/>
        </w:rPr>
        <w:t xml:space="preserve">Art. 1º).- </w:t>
      </w:r>
      <w:r>
        <w:rPr>
          <w:rFonts w:ascii="Arial" w:hAnsi="Arial"/>
          <w:sz w:val="24"/>
          <w:lang w:val="es-ES_tradnl"/>
        </w:rPr>
        <w:t>Autorizar la asistencia de los alumnos de grado del Departamento de Ciencias e Ingeniería de la Computación</w:t>
      </w:r>
      <w:r w:rsidR="006718E1">
        <w:rPr>
          <w:rFonts w:ascii="Arial" w:hAnsi="Arial"/>
          <w:sz w:val="24"/>
          <w:lang w:val="es-ES_tradnl"/>
        </w:rPr>
        <w:t>,</w:t>
      </w:r>
      <w:r w:rsidR="005F3CD0">
        <w:rPr>
          <w:rFonts w:ascii="Arial" w:hAnsi="Arial"/>
          <w:sz w:val="24"/>
          <w:lang w:val="es-ES_tradnl"/>
        </w:rPr>
        <w:t xml:space="preserve"> que a continuación se detallan</w:t>
      </w:r>
      <w:r w:rsidR="006718E1">
        <w:rPr>
          <w:rFonts w:ascii="Arial" w:hAnsi="Arial"/>
          <w:sz w:val="24"/>
          <w:lang w:val="es-ES_tradnl"/>
        </w:rPr>
        <w:t>,</w:t>
      </w:r>
      <w:r w:rsidR="006718E1" w:rsidRPr="006718E1">
        <w:rPr>
          <w:rFonts w:ascii="Arial" w:hAnsi="Arial"/>
          <w:sz w:val="24"/>
          <w:lang w:val="es-ES_tradnl"/>
        </w:rPr>
        <w:t xml:space="preserve"> </w:t>
      </w:r>
      <w:r w:rsidR="006718E1">
        <w:rPr>
          <w:rFonts w:ascii="Arial" w:hAnsi="Arial"/>
          <w:sz w:val="24"/>
          <w:lang w:val="es-ES_tradnl"/>
        </w:rPr>
        <w:t>a la Escuela de Ciencias Informáticas 2005 (ECI 2005), cuya sede será la Universidad de Buenos Aires y que se realizará entre los días 25 y 30 de julio de 2005</w:t>
      </w:r>
    </w:p>
    <w:p w:rsidR="005D4627" w:rsidRDefault="005D4627">
      <w:pPr>
        <w:widowControl w:val="0"/>
        <w:tabs>
          <w:tab w:val="left" w:pos="1440"/>
          <w:tab w:val="left" w:pos="3888"/>
          <w:tab w:val="left" w:pos="5616"/>
        </w:tabs>
        <w:ind w:right="46"/>
        <w:jc w:val="center"/>
        <w:rPr>
          <w:rFonts w:ascii="Arial" w:hAnsi="Arial"/>
          <w:sz w:val="24"/>
          <w:lang w:val="es-ES_tradnl"/>
        </w:rPr>
      </w:pPr>
    </w:p>
    <w:tbl>
      <w:tblPr>
        <w:tblW w:w="0" w:type="auto"/>
        <w:jc w:val="center"/>
        <w:tblInd w:w="3369" w:type="dxa"/>
        <w:tblLook w:val="0000"/>
      </w:tblPr>
      <w:tblGrid>
        <w:gridCol w:w="1473"/>
        <w:gridCol w:w="4843"/>
      </w:tblGrid>
      <w:tr w:rsidR="005D4627">
        <w:tblPrEx>
          <w:tblCellMar>
            <w:top w:w="0" w:type="dxa"/>
            <w:bottom w:w="0" w:type="dxa"/>
          </w:tblCellMar>
        </w:tblPrEx>
        <w:trPr>
          <w:cantSplit/>
          <w:jc w:val="center"/>
        </w:trPr>
        <w:tc>
          <w:tcPr>
            <w:tcW w:w="1473" w:type="dxa"/>
          </w:tcPr>
          <w:p w:rsidR="005D4627" w:rsidRDefault="005D4627">
            <w:pPr>
              <w:pStyle w:val="Ttulo3"/>
            </w:pPr>
            <w:r>
              <w:t>Registro</w:t>
            </w:r>
          </w:p>
        </w:tc>
        <w:tc>
          <w:tcPr>
            <w:tcW w:w="4843" w:type="dxa"/>
          </w:tcPr>
          <w:p w:rsidR="005D4627" w:rsidRDefault="005D4627">
            <w:pPr>
              <w:pStyle w:val="Ttulo2"/>
              <w:rPr>
                <w:color w:val="0000FF"/>
              </w:rPr>
            </w:pPr>
            <w:r>
              <w:rPr>
                <w:color w:val="0000FF"/>
              </w:rPr>
              <w:t>Apellido/s y nombre/s</w:t>
            </w:r>
          </w:p>
        </w:tc>
      </w:tr>
    </w:tbl>
    <w:p w:rsidR="005D4627" w:rsidRDefault="005D4627">
      <w:pPr>
        <w:widowControl w:val="0"/>
        <w:tabs>
          <w:tab w:val="left" w:pos="1440"/>
          <w:tab w:val="left" w:pos="3888"/>
          <w:tab w:val="left" w:pos="5616"/>
        </w:tabs>
        <w:ind w:left="1134" w:right="46"/>
        <w:jc w:val="both"/>
        <w:rPr>
          <w:rFonts w:ascii="Arial" w:hAnsi="Arial"/>
          <w:b/>
          <w:sz w:val="24"/>
          <w:lang w:val="es-ES_tradnl"/>
        </w:rPr>
      </w:pPr>
    </w:p>
    <w:tbl>
      <w:tblPr>
        <w:tblW w:w="0" w:type="auto"/>
        <w:jc w:val="center"/>
        <w:tblInd w:w="3369" w:type="dxa"/>
        <w:tblLook w:val="0000"/>
      </w:tblPr>
      <w:tblGrid>
        <w:gridCol w:w="1473"/>
        <w:gridCol w:w="4843"/>
      </w:tblGrid>
      <w:tr w:rsidR="005D4627">
        <w:tblPrEx>
          <w:tblCellMar>
            <w:top w:w="0" w:type="dxa"/>
            <w:bottom w:w="0" w:type="dxa"/>
          </w:tblCellMar>
        </w:tblPrEx>
        <w:trPr>
          <w:cantSplit/>
          <w:jc w:val="center"/>
        </w:trPr>
        <w:tc>
          <w:tcPr>
            <w:tcW w:w="1473" w:type="dxa"/>
          </w:tcPr>
          <w:p w:rsidR="005D4627" w:rsidRDefault="005F3CD0">
            <w:pPr>
              <w:widowControl w:val="0"/>
              <w:tabs>
                <w:tab w:val="left" w:pos="1440"/>
                <w:tab w:val="left" w:pos="3888"/>
                <w:tab w:val="left" w:pos="5616"/>
              </w:tabs>
              <w:jc w:val="center"/>
              <w:rPr>
                <w:rFonts w:ascii="Arial" w:hAnsi="Arial"/>
                <w:b/>
                <w:color w:val="000000"/>
                <w:sz w:val="24"/>
                <w:lang w:val="es-ES_tradnl"/>
              </w:rPr>
            </w:pPr>
            <w:r>
              <w:rPr>
                <w:rFonts w:ascii="Arial" w:hAnsi="Arial"/>
                <w:b/>
                <w:color w:val="000000"/>
                <w:sz w:val="24"/>
                <w:lang w:val="es-ES_tradnl"/>
              </w:rPr>
              <w:t>674</w:t>
            </w:r>
            <w:r w:rsidR="00A01DDC">
              <w:rPr>
                <w:rFonts w:ascii="Arial" w:hAnsi="Arial"/>
                <w:b/>
                <w:color w:val="000000"/>
                <w:sz w:val="24"/>
                <w:lang w:val="es-ES_tradnl"/>
              </w:rPr>
              <w:t>9</w:t>
            </w:r>
            <w:r>
              <w:rPr>
                <w:rFonts w:ascii="Arial" w:hAnsi="Arial"/>
                <w:b/>
                <w:color w:val="000000"/>
                <w:sz w:val="24"/>
                <w:lang w:val="es-ES_tradnl"/>
              </w:rPr>
              <w:t>9</w:t>
            </w:r>
          </w:p>
        </w:tc>
        <w:tc>
          <w:tcPr>
            <w:tcW w:w="4843" w:type="dxa"/>
          </w:tcPr>
          <w:p w:rsidR="005D4627" w:rsidRDefault="005F3CD0" w:rsidP="005F3CD0">
            <w:pPr>
              <w:pStyle w:val="Ttulo2"/>
              <w:jc w:val="left"/>
              <w:rPr>
                <w:color w:val="000000"/>
              </w:rPr>
            </w:pPr>
            <w:r>
              <w:rPr>
                <w:color w:val="000000"/>
              </w:rPr>
              <w:t>GONZALEZ, Matías S</w:t>
            </w:r>
            <w:r w:rsidR="003A2F36">
              <w:rPr>
                <w:color w:val="000000"/>
              </w:rPr>
              <w:t>ebastián</w:t>
            </w:r>
          </w:p>
        </w:tc>
      </w:tr>
      <w:tr w:rsidR="005D4627">
        <w:tblPrEx>
          <w:tblCellMar>
            <w:top w:w="0" w:type="dxa"/>
            <w:bottom w:w="0" w:type="dxa"/>
          </w:tblCellMar>
        </w:tblPrEx>
        <w:trPr>
          <w:cantSplit/>
          <w:jc w:val="center"/>
        </w:trPr>
        <w:tc>
          <w:tcPr>
            <w:tcW w:w="1473" w:type="dxa"/>
          </w:tcPr>
          <w:p w:rsidR="005D4627" w:rsidRDefault="005F3CD0">
            <w:pPr>
              <w:widowControl w:val="0"/>
              <w:tabs>
                <w:tab w:val="left" w:pos="1440"/>
                <w:tab w:val="left" w:pos="3888"/>
                <w:tab w:val="left" w:pos="5616"/>
              </w:tabs>
              <w:jc w:val="center"/>
              <w:rPr>
                <w:rFonts w:ascii="Arial" w:hAnsi="Arial"/>
                <w:b/>
                <w:color w:val="000000"/>
                <w:sz w:val="24"/>
                <w:lang w:val="es-ES_tradnl"/>
              </w:rPr>
            </w:pPr>
            <w:r>
              <w:rPr>
                <w:rFonts w:ascii="Arial" w:hAnsi="Arial"/>
                <w:b/>
                <w:color w:val="000000"/>
                <w:sz w:val="24"/>
                <w:lang w:val="es-ES_tradnl"/>
              </w:rPr>
              <w:t>61457</w:t>
            </w:r>
          </w:p>
        </w:tc>
        <w:tc>
          <w:tcPr>
            <w:tcW w:w="4843" w:type="dxa"/>
          </w:tcPr>
          <w:p w:rsidR="005D4627" w:rsidRDefault="005F3CD0" w:rsidP="005F3CD0">
            <w:pPr>
              <w:pStyle w:val="Ttulo2"/>
              <w:jc w:val="left"/>
              <w:rPr>
                <w:color w:val="000000"/>
              </w:rPr>
            </w:pPr>
            <w:r>
              <w:rPr>
                <w:color w:val="000000"/>
              </w:rPr>
              <w:t>LAGARRIGUE LAZARTE, Emmanuel</w:t>
            </w:r>
          </w:p>
        </w:tc>
      </w:tr>
      <w:tr w:rsidR="005F3CD0">
        <w:tblPrEx>
          <w:tblCellMar>
            <w:top w:w="0" w:type="dxa"/>
            <w:bottom w:w="0" w:type="dxa"/>
          </w:tblCellMar>
        </w:tblPrEx>
        <w:trPr>
          <w:cantSplit/>
          <w:jc w:val="center"/>
        </w:trPr>
        <w:tc>
          <w:tcPr>
            <w:tcW w:w="1473" w:type="dxa"/>
          </w:tcPr>
          <w:p w:rsidR="005F3CD0" w:rsidRDefault="005F3CD0">
            <w:pPr>
              <w:widowControl w:val="0"/>
              <w:tabs>
                <w:tab w:val="left" w:pos="1440"/>
                <w:tab w:val="left" w:pos="3888"/>
                <w:tab w:val="left" w:pos="5616"/>
              </w:tabs>
              <w:jc w:val="center"/>
              <w:rPr>
                <w:rFonts w:ascii="Arial" w:hAnsi="Arial"/>
                <w:b/>
                <w:color w:val="000000"/>
                <w:sz w:val="24"/>
                <w:lang w:val="es-ES_tradnl"/>
              </w:rPr>
            </w:pPr>
            <w:r>
              <w:rPr>
                <w:rFonts w:ascii="Arial" w:hAnsi="Arial"/>
                <w:b/>
                <w:color w:val="000000"/>
                <w:sz w:val="24"/>
                <w:lang w:val="es-ES_tradnl"/>
              </w:rPr>
              <w:t>61896</w:t>
            </w:r>
          </w:p>
        </w:tc>
        <w:tc>
          <w:tcPr>
            <w:tcW w:w="4843" w:type="dxa"/>
          </w:tcPr>
          <w:p w:rsidR="005F3CD0" w:rsidRDefault="005F3CD0" w:rsidP="005F3CD0">
            <w:pPr>
              <w:pStyle w:val="Ttulo2"/>
              <w:jc w:val="left"/>
              <w:rPr>
                <w:color w:val="000000"/>
              </w:rPr>
            </w:pPr>
            <w:r>
              <w:rPr>
                <w:color w:val="000000"/>
              </w:rPr>
              <w:t>MARTINEZ LUQUEZ, Juan Cruz</w:t>
            </w:r>
          </w:p>
        </w:tc>
      </w:tr>
    </w:tbl>
    <w:p w:rsidR="005D4627" w:rsidRDefault="005D4627">
      <w:pPr>
        <w:widowControl w:val="0"/>
        <w:tabs>
          <w:tab w:val="left" w:pos="1440"/>
          <w:tab w:val="left" w:pos="3888"/>
          <w:tab w:val="left" w:pos="5616"/>
        </w:tabs>
        <w:ind w:left="1134" w:right="46"/>
        <w:jc w:val="right"/>
        <w:rPr>
          <w:rFonts w:ascii="Arial" w:hAnsi="Arial"/>
          <w:b/>
          <w:sz w:val="24"/>
          <w:lang w:val="es-ES_tradnl"/>
        </w:rPr>
      </w:pPr>
    </w:p>
    <w:p w:rsidR="005D4627" w:rsidRDefault="005D4627">
      <w:pPr>
        <w:widowControl w:val="0"/>
        <w:tabs>
          <w:tab w:val="left" w:pos="1440"/>
          <w:tab w:val="left" w:pos="3888"/>
          <w:tab w:val="left" w:pos="5616"/>
        </w:tabs>
        <w:ind w:right="46"/>
        <w:jc w:val="both"/>
        <w:rPr>
          <w:rFonts w:ascii="Arial" w:hAnsi="Arial"/>
          <w:sz w:val="24"/>
          <w:lang w:val="es-ES_tradnl"/>
        </w:rPr>
      </w:pPr>
      <w:r>
        <w:rPr>
          <w:rFonts w:ascii="Arial" w:hAnsi="Arial"/>
          <w:b/>
          <w:sz w:val="24"/>
          <w:lang w:val="es-ES_tradnl"/>
        </w:rPr>
        <w:t xml:space="preserve">Art. 2º).- </w:t>
      </w:r>
      <w:r>
        <w:rPr>
          <w:rFonts w:ascii="Arial" w:hAnsi="Arial"/>
          <w:sz w:val="24"/>
          <w:lang w:val="es-ES_tradnl"/>
        </w:rPr>
        <w:t xml:space="preserve">Acordar una ayuda económica, para el viaje de estudios a que se hace </w:t>
      </w:r>
      <w:proofErr w:type="spellStart"/>
      <w:r>
        <w:rPr>
          <w:rFonts w:ascii="Arial" w:hAnsi="Arial"/>
          <w:sz w:val="24"/>
          <w:lang w:val="es-ES_tradnl"/>
        </w:rPr>
        <w:t>refe</w:t>
      </w:r>
      <w:proofErr w:type="spellEnd"/>
      <w:r>
        <w:rPr>
          <w:rFonts w:ascii="Arial" w:hAnsi="Arial"/>
          <w:sz w:val="24"/>
          <w:lang w:val="es-ES_tradnl"/>
        </w:rPr>
        <w:t>-</w:t>
      </w:r>
      <w:proofErr w:type="spellStart"/>
      <w:r>
        <w:rPr>
          <w:rFonts w:ascii="Arial" w:hAnsi="Arial"/>
          <w:sz w:val="24"/>
          <w:lang w:val="es-ES_tradnl"/>
        </w:rPr>
        <w:t>rencia</w:t>
      </w:r>
      <w:proofErr w:type="spellEnd"/>
      <w:r>
        <w:rPr>
          <w:rFonts w:ascii="Arial" w:hAnsi="Arial"/>
          <w:sz w:val="24"/>
          <w:lang w:val="es-ES_tradnl"/>
        </w:rPr>
        <w:t xml:space="preserve"> en el Art. 1º) de pesos DOSCIENTOS ($ 200.-) por persona, para gastos de pasajes y estadía.-</w:t>
      </w:r>
    </w:p>
    <w:p w:rsidR="005D4627" w:rsidRDefault="005D4627">
      <w:pPr>
        <w:widowControl w:val="0"/>
        <w:jc w:val="both"/>
        <w:rPr>
          <w:rFonts w:ascii="Arial" w:hAnsi="Arial"/>
          <w:bCs/>
          <w:sz w:val="24"/>
          <w:lang w:val="es-ES_tradnl"/>
        </w:rPr>
      </w:pPr>
    </w:p>
    <w:p w:rsidR="006718E1" w:rsidRDefault="006718E1" w:rsidP="006718E1">
      <w:pPr>
        <w:widowControl w:val="0"/>
        <w:tabs>
          <w:tab w:val="left" w:pos="1440"/>
          <w:tab w:val="left" w:pos="3888"/>
          <w:tab w:val="left" w:pos="5616"/>
        </w:tabs>
        <w:ind w:right="46"/>
        <w:jc w:val="both"/>
        <w:rPr>
          <w:rFonts w:ascii="Arial" w:hAnsi="Arial"/>
          <w:b/>
          <w:sz w:val="24"/>
          <w:lang w:val="es-ES_tradnl"/>
        </w:rPr>
      </w:pPr>
      <w:r>
        <w:rPr>
          <w:rFonts w:ascii="Arial" w:hAnsi="Arial"/>
          <w:b/>
          <w:sz w:val="24"/>
          <w:lang w:val="es-ES_tradnl"/>
        </w:rPr>
        <w:t xml:space="preserve">Art. 3º).- </w:t>
      </w:r>
      <w:r>
        <w:rPr>
          <w:rFonts w:ascii="Arial" w:hAnsi="Arial"/>
          <w:sz w:val="24"/>
          <w:lang w:val="es-ES_tradnl"/>
        </w:rPr>
        <w:t xml:space="preserve">Los asistentes al evento de referencia deberán elevar un informe grupal a su </w:t>
      </w:r>
    </w:p>
    <w:p w:rsidR="006718E1" w:rsidRDefault="006718E1" w:rsidP="006718E1">
      <w:pPr>
        <w:widowControl w:val="0"/>
        <w:tabs>
          <w:tab w:val="left" w:pos="1440"/>
          <w:tab w:val="left" w:pos="3888"/>
          <w:tab w:val="left" w:pos="5616"/>
        </w:tabs>
        <w:ind w:right="46"/>
        <w:jc w:val="both"/>
        <w:rPr>
          <w:rFonts w:ascii="Arial" w:hAnsi="Arial"/>
          <w:sz w:val="24"/>
          <w:lang w:val="es-ES_tradnl"/>
        </w:rPr>
      </w:pPr>
      <w:r>
        <w:rPr>
          <w:rFonts w:ascii="Arial" w:hAnsi="Arial"/>
          <w:sz w:val="24"/>
          <w:lang w:val="es-ES_tradnl"/>
        </w:rPr>
        <w:t>regreso, de las actividades académicas desarrolladas.-</w:t>
      </w:r>
    </w:p>
    <w:p w:rsidR="005D4627" w:rsidRDefault="005D4627">
      <w:pPr>
        <w:widowControl w:val="0"/>
        <w:jc w:val="both"/>
        <w:rPr>
          <w:rFonts w:ascii="Arial" w:hAnsi="Arial"/>
          <w:b/>
          <w:sz w:val="24"/>
          <w:lang w:val="es-ES_tradnl"/>
        </w:rPr>
      </w:pPr>
    </w:p>
    <w:p w:rsidR="005D4627" w:rsidRDefault="005D4627">
      <w:pPr>
        <w:widowControl w:val="0"/>
        <w:jc w:val="both"/>
        <w:rPr>
          <w:rFonts w:ascii="Arial" w:hAnsi="Arial"/>
          <w:b/>
          <w:sz w:val="24"/>
          <w:lang w:val="es-ES_tradnl"/>
        </w:rPr>
      </w:pPr>
    </w:p>
    <w:p w:rsidR="005D4627" w:rsidRDefault="005D4627">
      <w:pPr>
        <w:widowControl w:val="0"/>
        <w:jc w:val="both"/>
        <w:rPr>
          <w:rFonts w:ascii="Arial" w:hAnsi="Arial"/>
          <w:b/>
          <w:sz w:val="24"/>
          <w:lang w:val="es-ES_tradnl"/>
        </w:rPr>
      </w:pPr>
    </w:p>
    <w:p w:rsidR="00F50E35" w:rsidRDefault="00F50E35">
      <w:pPr>
        <w:widowControl w:val="0"/>
        <w:jc w:val="both"/>
        <w:rPr>
          <w:rFonts w:ascii="Arial" w:hAnsi="Arial"/>
          <w:b/>
          <w:sz w:val="24"/>
          <w:lang w:val="es-ES_tradnl"/>
        </w:rPr>
      </w:pPr>
    </w:p>
    <w:p w:rsidR="006718E1" w:rsidRDefault="006718E1">
      <w:pPr>
        <w:widowControl w:val="0"/>
        <w:jc w:val="both"/>
        <w:rPr>
          <w:rFonts w:ascii="Arial" w:hAnsi="Arial"/>
          <w:b/>
          <w:sz w:val="24"/>
          <w:lang w:val="es-ES_tradnl"/>
        </w:rPr>
      </w:pPr>
    </w:p>
    <w:p w:rsidR="00F50E35" w:rsidRDefault="00F50E35">
      <w:pPr>
        <w:widowControl w:val="0"/>
        <w:jc w:val="both"/>
        <w:rPr>
          <w:rFonts w:ascii="Arial" w:hAnsi="Arial"/>
          <w:b/>
          <w:sz w:val="24"/>
          <w:lang w:val="es-ES_tradnl"/>
        </w:rPr>
      </w:pPr>
    </w:p>
    <w:p w:rsidR="005D4627" w:rsidRDefault="005D4627">
      <w:pPr>
        <w:widowControl w:val="0"/>
        <w:jc w:val="both"/>
        <w:rPr>
          <w:rFonts w:ascii="Arial" w:hAnsi="Arial"/>
          <w:b/>
          <w:sz w:val="24"/>
          <w:lang w:val="es-ES_tradnl"/>
        </w:rPr>
      </w:pPr>
      <w:r>
        <w:rPr>
          <w:rFonts w:ascii="Arial" w:hAnsi="Arial"/>
          <w:b/>
          <w:sz w:val="24"/>
          <w:lang w:val="es-ES_tradnl"/>
        </w:rPr>
        <w:t>///CDCIC-099/05</w:t>
      </w:r>
    </w:p>
    <w:p w:rsidR="008050FF" w:rsidRDefault="008050FF">
      <w:pPr>
        <w:widowControl w:val="0"/>
        <w:jc w:val="both"/>
        <w:rPr>
          <w:rFonts w:ascii="Arial" w:hAnsi="Arial"/>
          <w:b/>
          <w:sz w:val="24"/>
          <w:lang w:val="es-ES_tradnl"/>
        </w:rPr>
      </w:pPr>
    </w:p>
    <w:p w:rsidR="005D4627" w:rsidRDefault="005D4627">
      <w:pPr>
        <w:widowControl w:val="0"/>
        <w:tabs>
          <w:tab w:val="left" w:pos="1440"/>
          <w:tab w:val="left" w:pos="3888"/>
          <w:tab w:val="left" w:pos="5616"/>
        </w:tabs>
        <w:ind w:right="46"/>
        <w:jc w:val="both"/>
        <w:rPr>
          <w:rFonts w:ascii="Arial" w:hAnsi="Arial"/>
          <w:sz w:val="24"/>
          <w:lang w:val="es-ES_tradnl"/>
        </w:rPr>
      </w:pPr>
    </w:p>
    <w:p w:rsidR="005D4627" w:rsidRDefault="005D4627">
      <w:pPr>
        <w:widowControl w:val="0"/>
        <w:tabs>
          <w:tab w:val="left" w:pos="1440"/>
          <w:tab w:val="left" w:pos="3888"/>
          <w:tab w:val="left" w:pos="5616"/>
        </w:tabs>
        <w:ind w:right="46"/>
        <w:jc w:val="both"/>
        <w:rPr>
          <w:rFonts w:ascii="Arial" w:hAnsi="Arial"/>
          <w:sz w:val="24"/>
          <w:lang w:val="es-ES_tradnl"/>
        </w:rPr>
      </w:pPr>
      <w:r>
        <w:rPr>
          <w:rFonts w:ascii="Arial" w:hAnsi="Arial"/>
          <w:b/>
          <w:sz w:val="24"/>
          <w:lang w:val="es-ES_tradnl"/>
        </w:rPr>
        <w:t xml:space="preserve">Art. 4º).- </w:t>
      </w:r>
      <w:r>
        <w:rPr>
          <w:rFonts w:ascii="Arial" w:hAnsi="Arial"/>
          <w:sz w:val="24"/>
          <w:lang w:val="es-ES_tradnl"/>
        </w:rPr>
        <w:t>Regístrese; comuníquese; pase a la Dirección General de Economía y Finan-</w:t>
      </w:r>
      <w:proofErr w:type="spellStart"/>
      <w:r>
        <w:rPr>
          <w:rFonts w:ascii="Arial" w:hAnsi="Arial"/>
          <w:sz w:val="24"/>
          <w:lang w:val="es-ES_tradnl"/>
        </w:rPr>
        <w:t>zas</w:t>
      </w:r>
      <w:proofErr w:type="spellEnd"/>
      <w:r>
        <w:rPr>
          <w:rFonts w:ascii="Arial" w:hAnsi="Arial"/>
          <w:sz w:val="24"/>
          <w:lang w:val="es-ES_tradnl"/>
        </w:rPr>
        <w:t xml:space="preserve"> a los fines que corresponda; tome conocimiento Rectorado; cumplido, archívese.----</w:t>
      </w:r>
    </w:p>
    <w:p w:rsidR="005D4627" w:rsidRDefault="005D4627">
      <w:pPr>
        <w:widowControl w:val="0"/>
        <w:tabs>
          <w:tab w:val="left" w:pos="1440"/>
          <w:tab w:val="left" w:pos="3888"/>
          <w:tab w:val="left" w:pos="5616"/>
        </w:tabs>
        <w:ind w:right="46"/>
        <w:jc w:val="both"/>
        <w:rPr>
          <w:rFonts w:ascii="Arial" w:hAnsi="Arial"/>
          <w:sz w:val="24"/>
          <w:lang w:val="es-ES_tradnl"/>
        </w:rPr>
      </w:pPr>
    </w:p>
    <w:p w:rsidR="005D4627" w:rsidRDefault="005D4627">
      <w:pPr>
        <w:widowControl w:val="0"/>
        <w:tabs>
          <w:tab w:val="left" w:pos="1440"/>
          <w:tab w:val="left" w:pos="3888"/>
          <w:tab w:val="left" w:pos="5616"/>
        </w:tabs>
        <w:ind w:right="46"/>
        <w:jc w:val="both"/>
        <w:rPr>
          <w:rFonts w:ascii="Arial" w:hAnsi="Arial"/>
          <w:sz w:val="24"/>
          <w:lang w:val="es-ES_tradnl"/>
        </w:rPr>
      </w:pPr>
    </w:p>
    <w:p w:rsidR="005D4627" w:rsidRDefault="005D4627">
      <w:pPr>
        <w:widowControl w:val="0"/>
        <w:tabs>
          <w:tab w:val="left" w:pos="1440"/>
          <w:tab w:val="left" w:pos="3888"/>
          <w:tab w:val="left" w:pos="5616"/>
        </w:tabs>
        <w:ind w:right="46"/>
        <w:jc w:val="both"/>
        <w:rPr>
          <w:rFonts w:ascii="Arial" w:hAnsi="Arial"/>
          <w:sz w:val="24"/>
          <w:lang w:val="es-ES_tradnl"/>
        </w:rPr>
      </w:pPr>
    </w:p>
    <w:p w:rsidR="005D4627" w:rsidRDefault="005D4627">
      <w:pPr>
        <w:widowControl w:val="0"/>
        <w:tabs>
          <w:tab w:val="left" w:pos="1440"/>
          <w:tab w:val="left" w:pos="3888"/>
          <w:tab w:val="left" w:pos="5616"/>
        </w:tabs>
        <w:ind w:right="46"/>
        <w:jc w:val="both"/>
        <w:rPr>
          <w:rFonts w:ascii="Arial" w:hAnsi="Arial"/>
          <w:sz w:val="24"/>
          <w:lang w:val="es-ES_tradnl"/>
        </w:rPr>
      </w:pPr>
    </w:p>
    <w:p w:rsidR="005D4627" w:rsidRDefault="005D4627">
      <w:pPr>
        <w:widowControl w:val="0"/>
        <w:tabs>
          <w:tab w:val="left" w:pos="1440"/>
          <w:tab w:val="left" w:pos="3888"/>
          <w:tab w:val="left" w:pos="5616"/>
        </w:tabs>
        <w:ind w:right="46"/>
        <w:jc w:val="both"/>
        <w:rPr>
          <w:rFonts w:ascii="Arial" w:hAnsi="Arial"/>
          <w:sz w:val="24"/>
          <w:lang w:val="es-ES_tradnl"/>
        </w:rPr>
      </w:pPr>
    </w:p>
    <w:p w:rsidR="005D4627" w:rsidRDefault="005D4627">
      <w:pPr>
        <w:widowControl w:val="0"/>
        <w:tabs>
          <w:tab w:val="left" w:pos="1440"/>
          <w:tab w:val="left" w:pos="3888"/>
          <w:tab w:val="left" w:pos="5616"/>
        </w:tabs>
        <w:ind w:right="46"/>
        <w:jc w:val="both"/>
        <w:rPr>
          <w:rFonts w:ascii="Arial" w:hAnsi="Arial"/>
          <w:sz w:val="24"/>
          <w:lang w:val="es-ES_tradnl"/>
        </w:rPr>
      </w:pPr>
    </w:p>
    <w:p w:rsidR="005D4627" w:rsidRDefault="005D4627">
      <w:pPr>
        <w:widowControl w:val="0"/>
        <w:tabs>
          <w:tab w:val="left" w:pos="1440"/>
          <w:tab w:val="left" w:pos="3888"/>
          <w:tab w:val="left" w:pos="5616"/>
        </w:tabs>
        <w:ind w:right="-864"/>
        <w:jc w:val="both"/>
        <w:rPr>
          <w:rFonts w:ascii="Arial" w:hAnsi="Arial"/>
          <w:sz w:val="24"/>
          <w:lang w:val="es-ES_tradnl"/>
        </w:rPr>
      </w:pPr>
    </w:p>
    <w:p w:rsidR="005D4627" w:rsidRDefault="005D4627">
      <w:pPr>
        <w:rPr>
          <w:sz w:val="24"/>
          <w:lang w:val="es-ES_tradnl"/>
        </w:rPr>
      </w:pPr>
    </w:p>
    <w:sectPr w:rsidR="005D4627" w:rsidSect="00085505">
      <w:footnotePr>
        <w:numRestart w:val="eachSect"/>
      </w:footnotePr>
      <w:pgSz w:w="11907" w:h="16840" w:code="9"/>
      <w:pgMar w:top="567"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stylePaneFormatFilter w:val="3F01"/>
  <w:doNotTrackMoves/>
  <w:defaultTabStop w:val="1134"/>
  <w:doNotHyphenateCaps/>
  <w:evenAndOddHeaders/>
  <w:displayHorizontalDrawingGridEvery w:val="0"/>
  <w:displayVerticalDrawingGridEvery w:val="0"/>
  <w:doNotUseMarginsForDrawingGridOrigin/>
  <w:doNotShadeFormData/>
  <w:noPunctuationKerning/>
  <w:characterSpacingControl w:val="doNotCompress"/>
  <w:footnotePr>
    <w:numRestart w:val="eachSect"/>
  </w:footnotePr>
  <w:compat>
    <w:noTabHangInd/>
    <w:showBreaksInFrames/>
    <w:suppressSpBfAfterPgBrk/>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11AF2"/>
    <w:rsid w:val="00085505"/>
    <w:rsid w:val="003A2F36"/>
    <w:rsid w:val="003E569F"/>
    <w:rsid w:val="0056436A"/>
    <w:rsid w:val="005D4627"/>
    <w:rsid w:val="005F3CD0"/>
    <w:rsid w:val="006718E1"/>
    <w:rsid w:val="006B014F"/>
    <w:rsid w:val="008050FF"/>
    <w:rsid w:val="009C1D38"/>
    <w:rsid w:val="00A01DDC"/>
    <w:rsid w:val="00B17126"/>
    <w:rsid w:val="00CE4FE8"/>
    <w:rsid w:val="00E11AF2"/>
    <w:rsid w:val="00EA36F7"/>
    <w:rsid w:val="00F34BB1"/>
    <w:rsid w:val="00F50E3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jc w:val="right"/>
      <w:outlineLvl w:val="0"/>
    </w:pPr>
    <w:rPr>
      <w:rFonts w:ascii="Arial" w:hAnsi="Arial"/>
      <w:b/>
      <w:sz w:val="24"/>
    </w:rPr>
  </w:style>
  <w:style w:type="paragraph" w:styleId="Ttulo2">
    <w:name w:val="heading 2"/>
    <w:basedOn w:val="Normal"/>
    <w:next w:val="Normal"/>
    <w:qFormat/>
    <w:pPr>
      <w:keepNext/>
      <w:widowControl w:val="0"/>
      <w:tabs>
        <w:tab w:val="left" w:pos="1440"/>
        <w:tab w:val="left" w:pos="3888"/>
        <w:tab w:val="left" w:pos="5616"/>
      </w:tabs>
      <w:jc w:val="center"/>
      <w:outlineLvl w:val="1"/>
    </w:pPr>
    <w:rPr>
      <w:rFonts w:ascii="Arial" w:hAnsi="Arial"/>
      <w:b/>
      <w:sz w:val="24"/>
      <w:lang w:val="es-ES_tradnl"/>
    </w:rPr>
  </w:style>
  <w:style w:type="paragraph" w:styleId="Ttulo3">
    <w:name w:val="heading 3"/>
    <w:basedOn w:val="Normal"/>
    <w:next w:val="Normal"/>
    <w:qFormat/>
    <w:pPr>
      <w:keepNext/>
      <w:widowControl w:val="0"/>
      <w:tabs>
        <w:tab w:val="left" w:pos="1440"/>
        <w:tab w:val="left" w:pos="3888"/>
        <w:tab w:val="left" w:pos="5616"/>
      </w:tabs>
      <w:jc w:val="center"/>
      <w:outlineLvl w:val="2"/>
    </w:pPr>
    <w:rPr>
      <w:rFonts w:ascii="Arial" w:hAnsi="Arial"/>
      <w:b/>
      <w:color w:val="0000FF"/>
      <w:sz w:val="24"/>
      <w:lang w:val="es-ES_tradnl"/>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316</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REGISTRADO BAJO Nº  </vt:lpstr>
    </vt:vector>
  </TitlesOfParts>
  <Company>Dpto Computación - UNS</Company>
  <LinksUpToDate>false</LinksUpToDate>
  <CharactersWithSpaces>2050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Nº  </dc:title>
  <dc:subject/>
  <dc:creator>Marcelo Zanconi</dc:creator>
  <cp:keywords/>
  <dc:description/>
  <cp:lastModifiedBy>Keith</cp:lastModifiedBy>
  <cp:revision>2</cp:revision>
  <cp:lastPrinted>2004-08-23T13:28:00Z</cp:lastPrinted>
  <dcterms:created xsi:type="dcterms:W3CDTF">2025-07-06T03:59:00Z</dcterms:created>
  <dcterms:modified xsi:type="dcterms:W3CDTF">2025-07-06T03:59:00Z</dcterms:modified>
</cp:coreProperties>
</file>