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F81F71">
        <w:rPr>
          <w:rFonts w:ascii="Arial" w:hAnsi="Arial"/>
          <w:b/>
          <w:sz w:val="24"/>
        </w:rPr>
        <w:t>11</w:t>
      </w:r>
      <w:r w:rsidR="008A3DDD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/0</w:t>
      </w:r>
      <w:r w:rsidR="00F81F71">
        <w:rPr>
          <w:rFonts w:ascii="Arial" w:hAnsi="Arial"/>
          <w:b/>
          <w:sz w:val="24"/>
        </w:rPr>
        <w:t>5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simple,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IV, Disciplina: Sistemas, Asignatura: </w:t>
      </w:r>
      <w:r>
        <w:rPr>
          <w:rFonts w:ascii="Arial" w:hAnsi="Arial"/>
          <w:i/>
          <w:sz w:val="24"/>
        </w:rPr>
        <w:t>“</w:t>
      </w:r>
      <w:r w:rsidR="008A3DDD">
        <w:rPr>
          <w:rFonts w:ascii="Arial" w:hAnsi="Arial"/>
          <w:i/>
          <w:sz w:val="24"/>
        </w:rPr>
        <w:t>Organización de Computadoras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</w:t>
      </w:r>
      <w:proofErr w:type="spellStart"/>
      <w:r w:rsidR="00F81F71">
        <w:rPr>
          <w:rFonts w:ascii="Arial" w:hAnsi="Arial"/>
          <w:sz w:val="24"/>
        </w:rPr>
        <w:t>D.CIC</w:t>
      </w:r>
      <w:proofErr w:type="spellEnd"/>
      <w:r w:rsidR="00F81F71">
        <w:rPr>
          <w:rFonts w:ascii="Arial" w:hAnsi="Arial"/>
          <w:sz w:val="24"/>
        </w:rPr>
        <w:t>. 3</w:t>
      </w:r>
      <w:r w:rsidR="008A3DDD">
        <w:rPr>
          <w:rFonts w:ascii="Arial" w:hAnsi="Arial"/>
          <w:sz w:val="24"/>
        </w:rPr>
        <w:t>00</w:t>
      </w:r>
      <w:r w:rsidR="00F81F71">
        <w:rPr>
          <w:rFonts w:ascii="Arial" w:hAnsi="Arial"/>
          <w:sz w:val="24"/>
        </w:rPr>
        <w:t>2/04 - resolución CDCIC-03</w:t>
      </w:r>
      <w:r w:rsidR="008A3DDD">
        <w:rPr>
          <w:rFonts w:ascii="Arial" w:hAnsi="Arial"/>
          <w:sz w:val="24"/>
        </w:rPr>
        <w:t>2</w:t>
      </w:r>
      <w:r w:rsidR="00F81F71">
        <w:rPr>
          <w:rFonts w:ascii="Arial" w:hAnsi="Arial"/>
          <w:sz w:val="24"/>
        </w:rPr>
        <w:t>/05);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CSU-003/05;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 </w:t>
      </w:r>
      <w:r w:rsidR="008A3DDD">
        <w:rPr>
          <w:rFonts w:ascii="Arial" w:hAnsi="Arial"/>
          <w:sz w:val="24"/>
        </w:rPr>
        <w:t xml:space="preserve">surge de la reestructuración aprobada por Res. CDCIC-170/04;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aconseja, en su dictamen, la designación del  </w:t>
      </w:r>
      <w:r w:rsidR="008A3DDD">
        <w:rPr>
          <w:rFonts w:ascii="Arial" w:hAnsi="Arial"/>
          <w:sz w:val="24"/>
        </w:rPr>
        <w:t xml:space="preserve">Magíster Javier </w:t>
      </w:r>
      <w:proofErr w:type="spellStart"/>
      <w:r w:rsidR="008A3DDD">
        <w:rPr>
          <w:rFonts w:ascii="Arial" w:hAnsi="Arial"/>
          <w:sz w:val="24"/>
        </w:rPr>
        <w:t>Echaiz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</w:t>
      </w:r>
      <w:r w:rsidR="00F81F71">
        <w:t xml:space="preserve">extraordinaria </w:t>
      </w:r>
      <w:r>
        <w:t xml:space="preserve">de fecha </w:t>
      </w:r>
      <w:r w:rsidR="00F81F71">
        <w:t>15</w:t>
      </w:r>
      <w:r>
        <w:t xml:space="preserve"> de junio de 200</w:t>
      </w:r>
      <w:r w:rsidR="00F81F71">
        <w:t>5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 w:rsidR="008A3DDD">
        <w:rPr>
          <w:rFonts w:ascii="Arial" w:hAnsi="Arial"/>
          <w:b/>
          <w:sz w:val="24"/>
        </w:rPr>
        <w:t>Magíster Javier ECHAIZ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D.N.I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25.215.044</w:t>
      </w:r>
      <w:r>
        <w:rPr>
          <w:rFonts w:ascii="Arial" w:hAnsi="Arial"/>
          <w:sz w:val="24"/>
        </w:rPr>
        <w:t xml:space="preserve"> *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8A3DDD">
        <w:rPr>
          <w:rFonts w:ascii="Arial" w:hAnsi="Arial"/>
          <w:sz w:val="24"/>
        </w:rPr>
        <w:t>9334</w:t>
      </w:r>
      <w:r>
        <w:rPr>
          <w:rFonts w:ascii="Arial" w:hAnsi="Arial"/>
          <w:sz w:val="24"/>
        </w:rPr>
        <w:t xml:space="preserve">) en un cargo de Profesor Adjunto ordinario con dedicación simple,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IV, Disci</w:t>
      </w:r>
      <w:r>
        <w:rPr>
          <w:rFonts w:ascii="Arial" w:hAnsi="Arial"/>
          <w:sz w:val="24"/>
        </w:rPr>
        <w:softHyphen/>
        <w:t xml:space="preserve">plina: Sistemas, Asignatura: </w:t>
      </w:r>
      <w:r>
        <w:rPr>
          <w:rFonts w:ascii="Arial" w:hAnsi="Arial"/>
          <w:b/>
          <w:sz w:val="24"/>
        </w:rPr>
        <w:t>"</w:t>
      </w:r>
      <w:r w:rsidR="008A3DDD">
        <w:rPr>
          <w:rFonts w:ascii="Arial" w:hAnsi="Arial"/>
          <w:b/>
          <w:sz w:val="24"/>
        </w:rPr>
        <w:t>Organización de Computadoras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A3DDD">
        <w:rPr>
          <w:rFonts w:ascii="Arial" w:hAnsi="Arial"/>
          <w:b/>
          <w:sz w:val="24"/>
        </w:rPr>
        <w:t>5744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1F0815"/>
    <w:rsid w:val="00311273"/>
    <w:rsid w:val="00671C44"/>
    <w:rsid w:val="008A3DDD"/>
    <w:rsid w:val="00A81313"/>
    <w:rsid w:val="00BB3B47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2025-07-06T04:00:00Z</dcterms:created>
  <dcterms:modified xsi:type="dcterms:W3CDTF">2025-07-06T04:00:00Z</dcterms:modified>
</cp:coreProperties>
</file>