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14D" w:rsidRDefault="0034014D">
      <w:pPr>
        <w:pStyle w:val="Ttulo2"/>
        <w:jc w:val="right"/>
        <w:rPr>
          <w:sz w:val="22"/>
          <w:lang w:val="es-AR"/>
        </w:rPr>
      </w:pPr>
    </w:p>
    <w:p w:rsidR="0034014D" w:rsidRDefault="0034014D">
      <w:pPr>
        <w:jc w:val="both"/>
        <w:rPr>
          <w:rFonts w:ascii="Arial" w:hAnsi="Arial"/>
          <w:sz w:val="24"/>
          <w:lang w:val="es-AR"/>
        </w:rPr>
      </w:pPr>
    </w:p>
    <w:p w:rsidR="0034014D" w:rsidRDefault="0034014D">
      <w:pPr>
        <w:widowControl w:val="0"/>
        <w:jc w:val="both"/>
        <w:rPr>
          <w:rFonts w:ascii="Arial" w:hAnsi="Arial"/>
          <w:sz w:val="24"/>
          <w:lang w:val="es-AR"/>
        </w:rPr>
      </w:pPr>
    </w:p>
    <w:p w:rsidR="0034014D" w:rsidRDefault="0034014D">
      <w:pPr>
        <w:widowControl w:val="0"/>
        <w:jc w:val="both"/>
        <w:rPr>
          <w:rFonts w:ascii="Arial" w:hAnsi="Arial"/>
          <w:sz w:val="24"/>
          <w:lang w:val="es-AR"/>
        </w:rPr>
      </w:pPr>
    </w:p>
    <w:p w:rsidR="0034014D" w:rsidRDefault="0034014D">
      <w:pPr>
        <w:widowControl w:val="0"/>
        <w:jc w:val="both"/>
        <w:rPr>
          <w:rFonts w:ascii="Arial" w:hAnsi="Arial"/>
          <w:sz w:val="24"/>
          <w:lang w:val="es-AR"/>
        </w:rPr>
      </w:pPr>
    </w:p>
    <w:p w:rsidR="0034014D" w:rsidRDefault="0034014D">
      <w:pPr>
        <w:widowControl w:val="0"/>
        <w:jc w:val="both"/>
        <w:rPr>
          <w:rFonts w:ascii="Arial" w:hAnsi="Arial"/>
          <w:sz w:val="24"/>
          <w:lang w:val="es-AR"/>
        </w:rPr>
      </w:pPr>
    </w:p>
    <w:p w:rsidR="0034014D" w:rsidRDefault="0034014D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CDCIC-</w:t>
      </w:r>
      <w:r w:rsidR="008B1FE4">
        <w:rPr>
          <w:rFonts w:ascii="Arial" w:hAnsi="Arial"/>
          <w:b/>
          <w:sz w:val="24"/>
          <w:lang w:val="es-AR"/>
        </w:rPr>
        <w:t>129</w:t>
      </w:r>
      <w:r>
        <w:rPr>
          <w:rFonts w:ascii="Arial" w:hAnsi="Arial"/>
          <w:b/>
          <w:sz w:val="24"/>
          <w:lang w:val="es-AR"/>
        </w:rPr>
        <w:t>/05</w:t>
      </w:r>
    </w:p>
    <w:p w:rsidR="0034014D" w:rsidRDefault="003401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34014D" w:rsidRDefault="0034014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4014D" w:rsidRDefault="003401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34014D" w:rsidRDefault="003401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34014D" w:rsidRDefault="003401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34014D" w:rsidRDefault="0034014D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El llamado a concurso sustanciado por el Departamento de Ciencias e Ingeniería de la Computación para cubrir un cargo de Asistente de Docencia con dedicación simple, en el Area: VI, Disciplina: Aplicaciones, Asignatura: </w:t>
      </w:r>
      <w:r>
        <w:rPr>
          <w:rFonts w:ascii="Arial" w:hAnsi="Arial"/>
          <w:i/>
          <w:smallCaps/>
          <w:sz w:val="24"/>
          <w:lang w:val="es-AR"/>
        </w:rPr>
        <w:t>“Computación Científica”</w:t>
      </w:r>
      <w:r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(Expte. DCIC-1312/05 * resolución CDCIC-075/05); y</w:t>
      </w:r>
    </w:p>
    <w:p w:rsidR="0034014D" w:rsidRDefault="003401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34014D" w:rsidRDefault="003401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34014D" w:rsidRDefault="003401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4014D" w:rsidRDefault="00093834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</w:t>
      </w:r>
      <w:r w:rsidR="0034014D">
        <w:rPr>
          <w:rFonts w:ascii="Arial" w:hAnsi="Arial"/>
          <w:sz w:val="24"/>
          <w:lang w:val="es-AR"/>
        </w:rPr>
        <w:t xml:space="preserve"> moti</w:t>
      </w:r>
      <w:r>
        <w:rPr>
          <w:rFonts w:ascii="Arial" w:hAnsi="Arial"/>
          <w:sz w:val="24"/>
          <w:lang w:val="es-AR"/>
        </w:rPr>
        <w:t>vo de las presentes actuaciones</w:t>
      </w:r>
      <w:r w:rsidR="0034014D">
        <w:rPr>
          <w:rFonts w:ascii="Arial" w:hAnsi="Arial"/>
          <w:sz w:val="24"/>
          <w:lang w:val="es-AR"/>
        </w:rPr>
        <w:t xml:space="preserve"> surge de la reestructuración aprobada por res. CDCIC-074/05;</w:t>
      </w:r>
    </w:p>
    <w:p w:rsidR="0034014D" w:rsidRDefault="003401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34014D" w:rsidRDefault="003401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modificatorias y regl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mentaciones vigentes);</w:t>
      </w:r>
    </w:p>
    <w:p w:rsidR="0034014D" w:rsidRDefault="003401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4014D" w:rsidRDefault="0034014D">
      <w:pPr>
        <w:pStyle w:val="Textoindependiente"/>
        <w:rPr>
          <w:lang w:val="es-AR"/>
        </w:rPr>
      </w:pPr>
      <w:r>
        <w:rPr>
          <w:lang w:val="es-AR"/>
        </w:rPr>
        <w:tab/>
        <w:t xml:space="preserve">Que el Jurado interviniente aconseja, en su dictamen, la designación del Doctor Gustavo Esteban </w:t>
      </w:r>
      <w:proofErr w:type="spellStart"/>
      <w:r>
        <w:rPr>
          <w:lang w:val="es-AR"/>
        </w:rPr>
        <w:t>Vazquez</w:t>
      </w:r>
      <w:proofErr w:type="spellEnd"/>
      <w:r>
        <w:rPr>
          <w:lang w:val="es-AR"/>
        </w:rPr>
        <w:t>, teniendo en cuenta que reúne las condiciones nec</w:t>
      </w:r>
      <w:r>
        <w:rPr>
          <w:u w:val="single"/>
          <w:lang w:val="es-AR"/>
        </w:rPr>
        <w:t>e</w:t>
      </w:r>
      <w:r>
        <w:rPr>
          <w:lang w:val="es-AR"/>
        </w:rPr>
        <w:t xml:space="preserve"> sarias para desempeñarse en el cargo docente objeto de este concurso;</w:t>
      </w:r>
    </w:p>
    <w:p w:rsidR="0034014D" w:rsidRDefault="003401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4014D" w:rsidRDefault="0034014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4014D" w:rsidRDefault="0034014D">
      <w:pPr>
        <w:jc w:val="both"/>
        <w:rPr>
          <w:rFonts w:ascii="Arial" w:hAnsi="Arial"/>
          <w:sz w:val="24"/>
          <w:lang w:val="es-AR"/>
        </w:rPr>
      </w:pPr>
    </w:p>
    <w:p w:rsidR="0034014D" w:rsidRDefault="0034014D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de fecha 06 de julio de 2005                        </w:t>
      </w:r>
    </w:p>
    <w:p w:rsidR="0034014D" w:rsidRDefault="0034014D">
      <w:pPr>
        <w:jc w:val="both"/>
        <w:rPr>
          <w:rFonts w:ascii="Arial" w:hAnsi="Arial"/>
          <w:b/>
          <w:sz w:val="24"/>
          <w:lang w:val="es-AR"/>
        </w:rPr>
      </w:pPr>
    </w:p>
    <w:p w:rsidR="0034014D" w:rsidRDefault="0034014D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4014D" w:rsidRDefault="0034014D">
      <w:pPr>
        <w:jc w:val="both"/>
        <w:rPr>
          <w:rFonts w:ascii="Arial" w:hAnsi="Arial"/>
          <w:b/>
          <w:sz w:val="24"/>
          <w:lang w:val="es-AR"/>
        </w:rPr>
      </w:pPr>
    </w:p>
    <w:p w:rsidR="0034014D" w:rsidRDefault="0034014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al señor</w:t>
      </w:r>
      <w:r>
        <w:rPr>
          <w:rFonts w:ascii="Arial" w:hAnsi="Arial"/>
          <w:b/>
          <w:sz w:val="24"/>
          <w:lang w:val="es-AR"/>
        </w:rPr>
        <w:t xml:space="preserve"> Doctor Gustavo Esteban VAZQUEZ </w:t>
      </w:r>
      <w:r>
        <w:rPr>
          <w:rFonts w:ascii="Arial" w:hAnsi="Arial"/>
          <w:sz w:val="24"/>
          <w:lang w:val="es-AR"/>
        </w:rPr>
        <w:t xml:space="preserve">(Leg. 8696 * D.N. I. 22.943.201), en un cargo de Asistente de Docencia con dedicación simple, en el Area: VI, Disciplina: Aplicaciones, asignatura: </w:t>
      </w:r>
      <w:r>
        <w:rPr>
          <w:rFonts w:ascii="Arial" w:hAnsi="Arial"/>
          <w:b/>
          <w:sz w:val="24"/>
          <w:lang w:val="es-AR"/>
        </w:rPr>
        <w:t>“COMPUTACIÓN CIENTÍFICA” (Cod. 7595)</w:t>
      </w:r>
      <w:r>
        <w:rPr>
          <w:rFonts w:ascii="Arial" w:hAnsi="Arial"/>
          <w:sz w:val="24"/>
          <w:lang w:val="es-AR"/>
        </w:rPr>
        <w:t xml:space="preserve">, en el Departamento de Ciencias e Ingeniería de la Computación, a partir del </w:t>
      </w:r>
      <w:r w:rsidR="008B1FE4">
        <w:rPr>
          <w:rFonts w:ascii="Arial" w:hAnsi="Arial"/>
          <w:sz w:val="24"/>
          <w:lang w:val="es-AR"/>
        </w:rPr>
        <w:t>0</w:t>
      </w:r>
      <w:r w:rsidR="00093834" w:rsidRPr="008B1FE4">
        <w:rPr>
          <w:rFonts w:ascii="Arial" w:hAnsi="Arial"/>
          <w:sz w:val="24"/>
          <w:lang w:val="es-AR"/>
        </w:rPr>
        <w:t>1 de agosto</w:t>
      </w:r>
      <w:r w:rsidRPr="008B1FE4">
        <w:rPr>
          <w:rFonts w:ascii="Arial" w:hAnsi="Arial"/>
          <w:sz w:val="24"/>
          <w:lang w:val="es-AR"/>
        </w:rPr>
        <w:t xml:space="preserve"> de 2005</w:t>
      </w:r>
      <w:r>
        <w:rPr>
          <w:rFonts w:ascii="Arial" w:hAnsi="Arial"/>
          <w:sz w:val="24"/>
          <w:lang w:val="es-AR"/>
        </w:rPr>
        <w:t xml:space="preserve"> y por el término de tres (03) años.-</w:t>
      </w:r>
    </w:p>
    <w:p w:rsidR="0034014D" w:rsidRDefault="003401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4014D" w:rsidRDefault="0034014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 xml:space="preserve">Extender las funciones del Doctor </w:t>
      </w:r>
      <w:proofErr w:type="spellStart"/>
      <w:r>
        <w:rPr>
          <w:rFonts w:ascii="Arial" w:hAnsi="Arial"/>
          <w:sz w:val="24"/>
          <w:lang w:val="es-AR"/>
        </w:rPr>
        <w:t>Vazquez</w:t>
      </w:r>
      <w:proofErr w:type="spellEnd"/>
      <w:r>
        <w:rPr>
          <w:rFonts w:ascii="Arial" w:hAnsi="Arial"/>
          <w:sz w:val="24"/>
          <w:lang w:val="es-AR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AR"/>
        </w:rPr>
        <w:t>“</w:t>
      </w:r>
      <w:r w:rsidR="00093834" w:rsidRPr="008B1FE4">
        <w:rPr>
          <w:rFonts w:ascii="Arial" w:hAnsi="Arial"/>
          <w:b/>
          <w:bCs/>
          <w:i/>
          <w:iCs/>
          <w:sz w:val="24"/>
          <w:lang w:val="es-AR"/>
        </w:rPr>
        <w:t>Simulación</w:t>
      </w:r>
      <w:r w:rsidRPr="008B1FE4">
        <w:rPr>
          <w:rFonts w:ascii="Arial" w:hAnsi="Arial"/>
          <w:b/>
          <w:bCs/>
          <w:i/>
          <w:iCs/>
          <w:sz w:val="24"/>
          <w:lang w:val="es-AR"/>
        </w:rPr>
        <w:t>” (</w:t>
      </w:r>
      <w:proofErr w:type="spellStart"/>
      <w:r w:rsidRPr="008B1FE4">
        <w:rPr>
          <w:rFonts w:ascii="Arial" w:hAnsi="Arial"/>
          <w:b/>
          <w:bCs/>
          <w:i/>
          <w:iCs/>
          <w:sz w:val="24"/>
          <w:lang w:val="es-AR"/>
        </w:rPr>
        <w:t>Cod</w:t>
      </w:r>
      <w:proofErr w:type="spellEnd"/>
      <w:r w:rsidRPr="008B1FE4">
        <w:rPr>
          <w:rFonts w:ascii="Arial" w:hAnsi="Arial"/>
          <w:b/>
          <w:bCs/>
          <w:i/>
          <w:iCs/>
          <w:sz w:val="24"/>
          <w:lang w:val="es-AR"/>
        </w:rPr>
        <w:t xml:space="preserve">. </w:t>
      </w:r>
      <w:r w:rsidR="00093834" w:rsidRPr="008B1FE4">
        <w:rPr>
          <w:rFonts w:ascii="Arial" w:hAnsi="Arial"/>
          <w:b/>
          <w:bCs/>
          <w:i/>
          <w:iCs/>
          <w:sz w:val="24"/>
          <w:lang w:val="es-AR"/>
        </w:rPr>
        <w:t>5946</w:t>
      </w:r>
      <w:r w:rsidRPr="008B1FE4">
        <w:rPr>
          <w:rFonts w:ascii="Arial" w:hAnsi="Arial"/>
          <w:b/>
          <w:bCs/>
          <w:i/>
          <w:iCs/>
          <w:sz w:val="24"/>
          <w:lang w:val="es-AR"/>
        </w:rPr>
        <w:t>)</w:t>
      </w:r>
      <w:r w:rsidRPr="008B1FE4">
        <w:rPr>
          <w:rFonts w:ascii="Arial" w:hAnsi="Arial"/>
          <w:sz w:val="24"/>
          <w:lang w:val="es-AR"/>
        </w:rPr>
        <w:t>,</w:t>
      </w:r>
      <w:r>
        <w:rPr>
          <w:rFonts w:ascii="Arial" w:hAnsi="Arial"/>
          <w:sz w:val="24"/>
          <w:lang w:val="es-AR"/>
        </w:rPr>
        <w:t xml:space="preserve"> a partir del </w:t>
      </w:r>
      <w:r w:rsidR="008B1FE4">
        <w:rPr>
          <w:rFonts w:ascii="Arial" w:hAnsi="Arial"/>
          <w:sz w:val="24"/>
          <w:lang w:val="es-AR"/>
        </w:rPr>
        <w:t>0</w:t>
      </w:r>
      <w:r w:rsidR="00093834" w:rsidRPr="008B1FE4">
        <w:rPr>
          <w:rFonts w:ascii="Arial" w:hAnsi="Arial"/>
          <w:sz w:val="24"/>
          <w:lang w:val="es-AR"/>
        </w:rPr>
        <w:t>1 de agosto</w:t>
      </w:r>
      <w:r w:rsidRPr="008B1FE4">
        <w:rPr>
          <w:rFonts w:ascii="Arial" w:hAnsi="Arial"/>
          <w:sz w:val="24"/>
          <w:lang w:val="es-AR"/>
        </w:rPr>
        <w:t xml:space="preserve"> de 2005</w:t>
      </w:r>
      <w:r>
        <w:rPr>
          <w:rFonts w:ascii="Arial" w:hAnsi="Arial"/>
          <w:sz w:val="24"/>
          <w:lang w:val="es-AR"/>
        </w:rPr>
        <w:t xml:space="preserve"> y por el término de un (1) año.-</w:t>
      </w:r>
    </w:p>
    <w:p w:rsidR="0034014D" w:rsidRDefault="0034014D">
      <w:pPr>
        <w:jc w:val="both"/>
        <w:rPr>
          <w:rFonts w:ascii="Arial" w:hAnsi="Arial"/>
          <w:b/>
          <w:sz w:val="24"/>
          <w:lang w:val="es-AR"/>
        </w:rPr>
      </w:pPr>
    </w:p>
    <w:p w:rsidR="0034014D" w:rsidRDefault="0034014D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</w:p>
    <w:p w:rsidR="0034014D" w:rsidRDefault="0034014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tome razón la Secretaría General Académica; cumpli-do, archívese.---------------------------------------------------------------------------------------------------</w:t>
      </w:r>
    </w:p>
    <w:p w:rsidR="0034014D" w:rsidRDefault="0034014D">
      <w:pPr>
        <w:ind w:right="-29"/>
        <w:jc w:val="both"/>
        <w:rPr>
          <w:rFonts w:ascii="Arial" w:hAnsi="Arial"/>
          <w:sz w:val="24"/>
          <w:lang w:val="es-AR"/>
        </w:rPr>
      </w:pPr>
    </w:p>
    <w:p w:rsidR="0034014D" w:rsidRDefault="0034014D">
      <w:pPr>
        <w:jc w:val="both"/>
        <w:rPr>
          <w:rFonts w:ascii="Arial" w:hAnsi="Arial"/>
          <w:sz w:val="24"/>
          <w:lang w:val="es-AR"/>
        </w:rPr>
      </w:pPr>
    </w:p>
    <w:p w:rsidR="0034014D" w:rsidRDefault="0034014D">
      <w:pPr>
        <w:jc w:val="both"/>
        <w:rPr>
          <w:rFonts w:ascii="Arial" w:hAnsi="Arial"/>
          <w:sz w:val="24"/>
          <w:lang w:val="es-AR"/>
        </w:rPr>
      </w:pPr>
    </w:p>
    <w:p w:rsidR="0034014D" w:rsidRDefault="0034014D">
      <w:pPr>
        <w:jc w:val="both"/>
        <w:rPr>
          <w:rFonts w:ascii="Arial" w:hAnsi="Arial"/>
          <w:sz w:val="24"/>
          <w:lang w:val="es-AR"/>
        </w:rPr>
      </w:pPr>
    </w:p>
    <w:p w:rsidR="0034014D" w:rsidRDefault="0034014D">
      <w:pPr>
        <w:jc w:val="both"/>
        <w:rPr>
          <w:rFonts w:ascii="Arial" w:hAnsi="Arial"/>
          <w:sz w:val="24"/>
          <w:lang w:val="es-AR"/>
        </w:rPr>
      </w:pPr>
    </w:p>
    <w:p w:rsidR="0034014D" w:rsidRDefault="0034014D">
      <w:pPr>
        <w:jc w:val="both"/>
        <w:rPr>
          <w:rFonts w:ascii="Arial" w:hAnsi="Arial"/>
          <w:sz w:val="24"/>
          <w:lang w:val="es-AR"/>
        </w:rPr>
      </w:pPr>
    </w:p>
    <w:p w:rsidR="0034014D" w:rsidRDefault="0034014D">
      <w:pPr>
        <w:jc w:val="both"/>
        <w:rPr>
          <w:rFonts w:ascii="Arial" w:hAnsi="Arial" w:cs="Arial"/>
          <w:sz w:val="24"/>
          <w:lang w:val="es-AR"/>
        </w:rPr>
      </w:pPr>
    </w:p>
    <w:sectPr w:rsidR="0034014D">
      <w:pgSz w:w="11907" w:h="16840" w:code="9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23CE4"/>
    <w:rsid w:val="00093834"/>
    <w:rsid w:val="0034014D"/>
    <w:rsid w:val="00735B6A"/>
    <w:rsid w:val="008B1FE4"/>
    <w:rsid w:val="00A23CE4"/>
    <w:rsid w:val="00EC6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2001-12-21T21:19:00Z</cp:lastPrinted>
  <dcterms:created xsi:type="dcterms:W3CDTF">2025-07-06T04:01:00Z</dcterms:created>
  <dcterms:modified xsi:type="dcterms:W3CDTF">2025-07-06T04:01:00Z</dcterms:modified>
</cp:coreProperties>
</file>