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369" w:rsidRDefault="00B97369" w:rsidP="00B97369">
      <w:pPr>
        <w:rPr>
          <w:rFonts w:ascii="Arial" w:hAnsi="Arial" w:cs="Arial"/>
          <w:lang w:val="es-ES"/>
        </w:rPr>
      </w:pPr>
    </w:p>
    <w:p w:rsidR="00F01AF0" w:rsidRDefault="00F01AF0" w:rsidP="00B97369">
      <w:pPr>
        <w:rPr>
          <w:rFonts w:ascii="Arial" w:hAnsi="Arial" w:cs="Arial"/>
          <w:lang w:val="es-ES"/>
        </w:rPr>
      </w:pPr>
    </w:p>
    <w:p w:rsidR="00F01AF0" w:rsidRDefault="00F01AF0" w:rsidP="00B97369">
      <w:pPr>
        <w:rPr>
          <w:rFonts w:ascii="Arial" w:hAnsi="Arial" w:cs="Arial"/>
          <w:lang w:val="es-ES"/>
        </w:rPr>
      </w:pPr>
    </w:p>
    <w:p w:rsidR="00F01AF0" w:rsidRDefault="00F01AF0" w:rsidP="00B97369">
      <w:pPr>
        <w:rPr>
          <w:rFonts w:ascii="Arial" w:hAnsi="Arial" w:cs="Arial"/>
          <w:lang w:val="es-ES"/>
        </w:rPr>
      </w:pPr>
    </w:p>
    <w:p w:rsidR="00F01AF0" w:rsidRPr="00313659" w:rsidRDefault="00F01AF0" w:rsidP="00B97369">
      <w:pPr>
        <w:rPr>
          <w:rFonts w:ascii="Arial" w:hAnsi="Arial" w:cs="Arial"/>
          <w:lang w:val="es-ES"/>
        </w:rPr>
      </w:pPr>
    </w:p>
    <w:p w:rsidR="00F01AF0" w:rsidRDefault="00F01AF0" w:rsidP="00F01AF0">
      <w:pPr>
        <w:tabs>
          <w:tab w:val="left" w:pos="3828"/>
        </w:tabs>
        <w:jc w:val="both"/>
        <w:rPr>
          <w:rFonts w:ascii="Arial" w:hAnsi="Arial"/>
          <w:lang w:val="es-ES_tradnl"/>
        </w:rPr>
      </w:pPr>
      <w:r>
        <w:rPr>
          <w:rFonts w:ascii="Arial" w:hAnsi="Arial"/>
          <w:b/>
          <w:lang w:val="es-ES_tradnl"/>
        </w:rPr>
        <w:t>REGISTRADO BAJO N</w:t>
      </w:r>
      <w:r>
        <w:rPr>
          <w:rFonts w:ascii="Arial" w:hAnsi="Arial"/>
          <w:b/>
          <w:lang w:val="es-ES_tradnl"/>
        </w:rPr>
        <w:sym w:font="Symbol" w:char="F0B0"/>
      </w:r>
      <w:r>
        <w:rPr>
          <w:rFonts w:ascii="Arial" w:hAnsi="Arial"/>
          <w:b/>
          <w:lang w:val="es-ES_tradnl"/>
        </w:rPr>
        <w:t xml:space="preserve"> CDCIC-178/05</w:t>
      </w:r>
      <w:r>
        <w:rPr>
          <w:rFonts w:ascii="Arial" w:hAnsi="Arial"/>
          <w:lang w:val="es-ES_tradnl"/>
        </w:rPr>
        <w:t xml:space="preserve">                    </w:t>
      </w:r>
    </w:p>
    <w:p w:rsidR="00F01AF0" w:rsidRDefault="00F01AF0" w:rsidP="00F01AF0">
      <w:pPr>
        <w:jc w:val="both"/>
        <w:rPr>
          <w:rFonts w:ascii="Arial" w:hAnsi="Arial"/>
          <w:lang w:val="es-ES_tradnl"/>
        </w:rPr>
      </w:pPr>
      <w:r>
        <w:rPr>
          <w:rFonts w:ascii="Arial" w:hAnsi="Arial"/>
          <w:lang w:val="es-ES_tradnl"/>
        </w:rPr>
        <w:t xml:space="preserve">                      </w:t>
      </w:r>
    </w:p>
    <w:p w:rsidR="00F01AF0" w:rsidRDefault="00F01AF0" w:rsidP="00F01AF0">
      <w:pPr>
        <w:ind w:firstLine="5670"/>
        <w:rPr>
          <w:rFonts w:ascii="Arial" w:hAnsi="Arial"/>
          <w:lang w:val="es-ES_tradnl"/>
        </w:rPr>
      </w:pPr>
      <w:r>
        <w:rPr>
          <w:rFonts w:ascii="Arial" w:hAnsi="Arial"/>
          <w:b/>
          <w:lang w:val="es-ES_tradnl"/>
        </w:rPr>
        <w:t>BAHIA BLANCA,</w:t>
      </w:r>
      <w:r>
        <w:rPr>
          <w:rFonts w:ascii="Arial" w:hAnsi="Arial"/>
          <w:lang w:val="es-ES_tradnl"/>
        </w:rPr>
        <w:t xml:space="preserve"> </w:t>
      </w:r>
    </w:p>
    <w:p w:rsidR="00F01AF0" w:rsidRDefault="00F01AF0" w:rsidP="00F01AF0">
      <w:pPr>
        <w:rPr>
          <w:rFonts w:ascii="Arial" w:hAnsi="Arial"/>
          <w:lang w:val="es-ES_tradnl"/>
        </w:rPr>
      </w:pPr>
    </w:p>
    <w:p w:rsidR="00F01AF0" w:rsidRDefault="00F01AF0" w:rsidP="00F01AF0">
      <w:pPr>
        <w:rPr>
          <w:rFonts w:ascii="Arial" w:hAnsi="Arial"/>
          <w:b/>
          <w:lang w:val="es-ES_tradnl"/>
        </w:rPr>
      </w:pPr>
      <w:r>
        <w:rPr>
          <w:rFonts w:ascii="Arial" w:hAnsi="Arial"/>
          <w:b/>
          <w:lang w:val="es-ES_tradnl"/>
        </w:rPr>
        <w:t>VISTO :</w:t>
      </w:r>
    </w:p>
    <w:p w:rsidR="00B97369" w:rsidRPr="00313659" w:rsidRDefault="00B97369" w:rsidP="00B97369">
      <w:pPr>
        <w:rPr>
          <w:rFonts w:ascii="Arial" w:hAnsi="Arial" w:cs="Arial"/>
          <w:lang w:val="es-ES"/>
        </w:rPr>
      </w:pPr>
    </w:p>
    <w:p w:rsidR="00F01AF0" w:rsidRDefault="00B97369" w:rsidP="00F01AF0">
      <w:pPr>
        <w:ind w:left="720" w:firstLine="720"/>
        <w:jc w:val="both"/>
        <w:rPr>
          <w:rFonts w:ascii="Arial" w:hAnsi="Arial" w:cs="Arial"/>
          <w:lang w:val="es-ES"/>
        </w:rPr>
      </w:pPr>
      <w:r w:rsidRPr="00313659">
        <w:rPr>
          <w:rFonts w:ascii="Arial" w:hAnsi="Arial" w:cs="Arial"/>
          <w:lang w:val="es-ES"/>
        </w:rPr>
        <w:t>El proyecto de Convenio Marco para registrar un acuerdo entre la</w:t>
      </w:r>
      <w:r w:rsidR="00F01AF0">
        <w:rPr>
          <w:rFonts w:ascii="Arial" w:hAnsi="Arial" w:cs="Arial"/>
          <w:lang w:val="es-ES"/>
        </w:rPr>
        <w:t xml:space="preserve"> </w:t>
      </w:r>
      <w:proofErr w:type="spellStart"/>
      <w:r w:rsidR="00F01AF0">
        <w:rPr>
          <w:rFonts w:ascii="Arial" w:hAnsi="Arial" w:cs="Arial"/>
          <w:lang w:val="es-ES"/>
        </w:rPr>
        <w:t>Unive</w:t>
      </w:r>
      <w:r w:rsidR="00F01AF0">
        <w:rPr>
          <w:rFonts w:ascii="Arial" w:hAnsi="Arial" w:cs="Arial"/>
          <w:u w:val="single"/>
          <w:lang w:val="es-ES"/>
        </w:rPr>
        <w:t>rsi</w:t>
      </w:r>
      <w:proofErr w:type="spellEnd"/>
      <w:r w:rsidR="00F01AF0">
        <w:rPr>
          <w:rFonts w:ascii="Arial" w:hAnsi="Arial" w:cs="Arial"/>
          <w:u w:val="single"/>
          <w:lang w:val="es-ES"/>
        </w:rPr>
        <w:t>-</w:t>
      </w:r>
    </w:p>
    <w:p w:rsidR="00B97369" w:rsidRPr="00313659" w:rsidRDefault="00B97369" w:rsidP="00F01AF0">
      <w:pPr>
        <w:jc w:val="both"/>
        <w:rPr>
          <w:rFonts w:ascii="Arial" w:hAnsi="Arial" w:cs="Arial"/>
          <w:lang w:val="es-ES"/>
        </w:rPr>
      </w:pPr>
      <w:r w:rsidRPr="00313659">
        <w:rPr>
          <w:rFonts w:ascii="Arial" w:hAnsi="Arial" w:cs="Arial"/>
          <w:lang w:val="es-ES"/>
        </w:rPr>
        <w:t>dad</w:t>
      </w:r>
      <w:r w:rsidR="00F01AF0">
        <w:rPr>
          <w:rFonts w:ascii="Arial" w:hAnsi="Arial" w:cs="Arial"/>
          <w:lang w:val="es-ES"/>
        </w:rPr>
        <w:t xml:space="preserve"> </w:t>
      </w:r>
      <w:r w:rsidRPr="00313659">
        <w:rPr>
          <w:rFonts w:ascii="Arial" w:hAnsi="Arial" w:cs="Arial"/>
          <w:lang w:val="es-ES"/>
        </w:rPr>
        <w:t xml:space="preserve">Nacional del Sur y la Universidad de Naciones Unidas Instituto Internacional de Tecnología de Software para cooperar en investigación, desarrollo y construcción de capacidades en el área de Tecnología de Software y Gobernabilidad Electrónica; </w:t>
      </w:r>
    </w:p>
    <w:p w:rsidR="00B97369" w:rsidRPr="00313659" w:rsidRDefault="00B97369" w:rsidP="00F01AF0">
      <w:pPr>
        <w:jc w:val="both"/>
        <w:rPr>
          <w:rFonts w:ascii="Arial" w:hAnsi="Arial" w:cs="Arial"/>
          <w:lang w:val="es-ES"/>
        </w:rPr>
      </w:pPr>
    </w:p>
    <w:p w:rsidR="00B97369" w:rsidRPr="00F01AF0" w:rsidRDefault="00B97369" w:rsidP="00B97369">
      <w:pPr>
        <w:rPr>
          <w:rFonts w:ascii="Arial" w:hAnsi="Arial" w:cs="Arial"/>
          <w:b/>
          <w:lang w:val="es-ES"/>
        </w:rPr>
      </w:pPr>
      <w:r w:rsidRPr="00F01AF0">
        <w:rPr>
          <w:rFonts w:ascii="Arial" w:hAnsi="Arial" w:cs="Arial"/>
          <w:b/>
          <w:lang w:val="es-ES"/>
        </w:rPr>
        <w:t>CONSIDERANDO</w:t>
      </w:r>
      <w:r w:rsidR="00F01AF0" w:rsidRPr="00F01AF0">
        <w:rPr>
          <w:rFonts w:ascii="Arial" w:hAnsi="Arial" w:cs="Arial"/>
          <w:b/>
          <w:lang w:val="es-ES"/>
        </w:rPr>
        <w:t>:</w:t>
      </w:r>
    </w:p>
    <w:p w:rsidR="00B97369" w:rsidRPr="00F01AF0" w:rsidRDefault="00B97369">
      <w:pPr>
        <w:rPr>
          <w:rFonts w:ascii="Arial" w:hAnsi="Arial" w:cs="Arial"/>
          <w:lang w:val="es-ES"/>
        </w:rPr>
      </w:pPr>
    </w:p>
    <w:p w:rsidR="00F01AF0" w:rsidRDefault="00B97369" w:rsidP="00F01AF0">
      <w:pPr>
        <w:ind w:left="720" w:firstLine="720"/>
        <w:jc w:val="both"/>
        <w:rPr>
          <w:rFonts w:ascii="Arial" w:hAnsi="Arial" w:cs="Arial"/>
          <w:lang w:val="es-ES"/>
        </w:rPr>
      </w:pPr>
      <w:r w:rsidRPr="00313659">
        <w:rPr>
          <w:rFonts w:ascii="Arial" w:hAnsi="Arial" w:cs="Arial"/>
          <w:lang w:val="es-ES"/>
        </w:rPr>
        <w:t>La trascendencia que reviste para esta unidad académica la realización de</w:t>
      </w:r>
    </w:p>
    <w:p w:rsidR="00B97369" w:rsidRPr="00313659" w:rsidRDefault="00B97369" w:rsidP="00F01AF0">
      <w:pPr>
        <w:jc w:val="both"/>
        <w:rPr>
          <w:rFonts w:ascii="Arial" w:hAnsi="Arial" w:cs="Arial"/>
          <w:lang w:val="es-ES"/>
        </w:rPr>
      </w:pPr>
      <w:r w:rsidRPr="00313659">
        <w:rPr>
          <w:rFonts w:ascii="Arial" w:hAnsi="Arial" w:cs="Arial"/>
          <w:lang w:val="es-ES"/>
        </w:rPr>
        <w:t xml:space="preserve">actividades de cooperación como las mencionadas con la participación activa de nuestros docentes-investigadores; </w:t>
      </w:r>
    </w:p>
    <w:p w:rsidR="00B97369" w:rsidRPr="00313659" w:rsidRDefault="00B97369">
      <w:pPr>
        <w:rPr>
          <w:rFonts w:ascii="Arial" w:hAnsi="Arial" w:cs="Arial"/>
          <w:lang w:val="es-ES"/>
        </w:rPr>
      </w:pPr>
    </w:p>
    <w:p w:rsidR="00F01AF0" w:rsidRDefault="00B97369" w:rsidP="00F01AF0">
      <w:pPr>
        <w:ind w:left="720" w:firstLine="720"/>
        <w:jc w:val="both"/>
        <w:rPr>
          <w:rFonts w:ascii="Arial" w:hAnsi="Arial" w:cs="Arial"/>
          <w:lang w:val="es-ES"/>
        </w:rPr>
      </w:pPr>
      <w:r w:rsidRPr="00313659">
        <w:rPr>
          <w:rFonts w:ascii="Arial" w:hAnsi="Arial" w:cs="Arial"/>
          <w:lang w:val="es-ES"/>
        </w:rPr>
        <w:t>Que dentro de los objetivos planteados se apunta a establecer un Centro</w:t>
      </w:r>
    </w:p>
    <w:p w:rsidR="00B97369" w:rsidRPr="00313659" w:rsidRDefault="00B97369" w:rsidP="00F01AF0">
      <w:pPr>
        <w:jc w:val="both"/>
        <w:rPr>
          <w:rFonts w:ascii="Arial" w:hAnsi="Arial" w:cs="Arial"/>
          <w:lang w:val="es-ES"/>
        </w:rPr>
      </w:pPr>
      <w:r w:rsidRPr="00313659">
        <w:rPr>
          <w:rFonts w:ascii="Arial" w:hAnsi="Arial" w:cs="Arial"/>
          <w:lang w:val="es-ES"/>
        </w:rPr>
        <w:t xml:space="preserve">de Tecnología de Software y Gobernabilidad Electrónica para el Sur; </w:t>
      </w:r>
    </w:p>
    <w:p w:rsidR="00B97369" w:rsidRPr="00313659" w:rsidRDefault="00B97369">
      <w:pPr>
        <w:rPr>
          <w:rFonts w:ascii="Arial" w:hAnsi="Arial" w:cs="Arial"/>
          <w:lang w:val="es-ES"/>
        </w:rPr>
      </w:pPr>
    </w:p>
    <w:p w:rsidR="00F01AF0" w:rsidRDefault="00B97369" w:rsidP="00F01AF0">
      <w:pPr>
        <w:ind w:left="720" w:firstLine="720"/>
        <w:jc w:val="both"/>
        <w:rPr>
          <w:rFonts w:ascii="Arial" w:hAnsi="Arial" w:cs="Arial"/>
          <w:lang w:val="es-ES"/>
        </w:rPr>
      </w:pPr>
      <w:r w:rsidRPr="00313659">
        <w:rPr>
          <w:rFonts w:ascii="Arial" w:hAnsi="Arial" w:cs="Arial"/>
          <w:lang w:val="es-ES"/>
        </w:rPr>
        <w:t xml:space="preserve">Que la </w:t>
      </w:r>
      <w:proofErr w:type="spellStart"/>
      <w:r w:rsidRPr="00313659">
        <w:rPr>
          <w:rFonts w:ascii="Arial" w:hAnsi="Arial" w:cs="Arial"/>
          <w:lang w:val="es-ES"/>
        </w:rPr>
        <w:t>Mg</w:t>
      </w:r>
      <w:proofErr w:type="spellEnd"/>
      <w:r w:rsidRPr="00313659">
        <w:rPr>
          <w:rFonts w:ascii="Arial" w:hAnsi="Arial" w:cs="Arial"/>
          <w:lang w:val="es-ES"/>
        </w:rPr>
        <w:t xml:space="preserve">. Elsa Estévez y el Dr. Guillermo </w:t>
      </w:r>
      <w:proofErr w:type="spellStart"/>
      <w:r w:rsidRPr="00313659">
        <w:rPr>
          <w:rFonts w:ascii="Arial" w:hAnsi="Arial" w:cs="Arial"/>
          <w:lang w:val="es-ES"/>
        </w:rPr>
        <w:t>Simari</w:t>
      </w:r>
      <w:proofErr w:type="spellEnd"/>
      <w:r w:rsidRPr="00313659">
        <w:rPr>
          <w:rFonts w:ascii="Arial" w:hAnsi="Arial" w:cs="Arial"/>
          <w:lang w:val="es-ES"/>
        </w:rPr>
        <w:t xml:space="preserve"> han manifestado su</w:t>
      </w:r>
      <w:r w:rsidR="00F01AF0">
        <w:rPr>
          <w:rFonts w:ascii="Arial" w:hAnsi="Arial" w:cs="Arial"/>
          <w:lang w:val="es-ES"/>
        </w:rPr>
        <w:t xml:space="preserve"> con-</w:t>
      </w:r>
    </w:p>
    <w:p w:rsidR="00B97369" w:rsidRPr="00313659" w:rsidRDefault="00B97369" w:rsidP="00F01AF0">
      <w:pPr>
        <w:jc w:val="both"/>
        <w:rPr>
          <w:rFonts w:ascii="Arial" w:hAnsi="Arial" w:cs="Arial"/>
          <w:lang w:val="es-ES"/>
        </w:rPr>
      </w:pPr>
      <w:proofErr w:type="spellStart"/>
      <w:r w:rsidRPr="00313659">
        <w:rPr>
          <w:rFonts w:ascii="Arial" w:hAnsi="Arial" w:cs="Arial"/>
          <w:lang w:val="es-ES"/>
        </w:rPr>
        <w:t>formidad</w:t>
      </w:r>
      <w:proofErr w:type="spellEnd"/>
      <w:r w:rsidRPr="00313659">
        <w:rPr>
          <w:rFonts w:ascii="Arial" w:hAnsi="Arial" w:cs="Arial"/>
          <w:lang w:val="es-ES"/>
        </w:rPr>
        <w:t xml:space="preserve"> para supervisar la colaboración que preste la UNS y el Dr. </w:t>
      </w:r>
      <w:proofErr w:type="spellStart"/>
      <w:r w:rsidR="00313659" w:rsidRPr="00313659">
        <w:rPr>
          <w:rFonts w:ascii="Arial" w:hAnsi="Arial" w:cs="Arial"/>
          <w:lang w:val="es-ES"/>
        </w:rPr>
        <w:t>Tomasz</w:t>
      </w:r>
      <w:proofErr w:type="spellEnd"/>
      <w:r w:rsidR="00313659" w:rsidRPr="00313659">
        <w:rPr>
          <w:rFonts w:ascii="Arial" w:hAnsi="Arial" w:cs="Arial"/>
          <w:lang w:val="es-ES"/>
        </w:rPr>
        <w:t xml:space="preserve"> </w:t>
      </w:r>
      <w:proofErr w:type="spellStart"/>
      <w:r w:rsidR="00313659" w:rsidRPr="00313659">
        <w:rPr>
          <w:rFonts w:ascii="Arial" w:hAnsi="Arial" w:cs="Arial"/>
          <w:lang w:val="es-ES"/>
        </w:rPr>
        <w:t>Janowski</w:t>
      </w:r>
      <w:proofErr w:type="spellEnd"/>
      <w:r w:rsidR="00313659" w:rsidRPr="00313659">
        <w:rPr>
          <w:rFonts w:ascii="Arial" w:hAnsi="Arial" w:cs="Arial"/>
          <w:lang w:val="es-ES"/>
        </w:rPr>
        <w:t xml:space="preserve"> </w:t>
      </w:r>
      <w:r w:rsidRPr="00313659">
        <w:rPr>
          <w:rFonts w:ascii="Arial" w:hAnsi="Arial" w:cs="Arial"/>
          <w:lang w:val="es-ES"/>
        </w:rPr>
        <w:t xml:space="preserve">ha hecho lo propio por parte de la UNU-IIST; </w:t>
      </w:r>
    </w:p>
    <w:p w:rsidR="00B97369" w:rsidRPr="00313659" w:rsidRDefault="00B97369">
      <w:pPr>
        <w:rPr>
          <w:rFonts w:ascii="Arial" w:hAnsi="Arial" w:cs="Arial"/>
          <w:lang w:val="es-ES"/>
        </w:rPr>
      </w:pPr>
    </w:p>
    <w:p w:rsidR="00F01AF0" w:rsidRDefault="00B97369" w:rsidP="00F01AF0">
      <w:pPr>
        <w:ind w:left="720" w:firstLine="720"/>
        <w:jc w:val="both"/>
        <w:rPr>
          <w:rFonts w:ascii="Arial" w:hAnsi="Arial" w:cs="Arial"/>
          <w:lang w:val="es-ES"/>
        </w:rPr>
      </w:pPr>
      <w:r w:rsidRPr="00313659">
        <w:rPr>
          <w:rFonts w:ascii="Arial" w:hAnsi="Arial" w:cs="Arial"/>
          <w:lang w:val="es-ES"/>
        </w:rPr>
        <w:t>Que el Consejo Departamental de Ciencia e Ingeniería de la Computación</w:t>
      </w:r>
    </w:p>
    <w:p w:rsidR="00B97369" w:rsidRPr="00313659" w:rsidRDefault="00B97369" w:rsidP="00F01AF0">
      <w:pPr>
        <w:jc w:val="both"/>
        <w:rPr>
          <w:rFonts w:ascii="Arial" w:hAnsi="Arial" w:cs="Arial"/>
          <w:lang w:val="es-ES"/>
        </w:rPr>
      </w:pPr>
      <w:r w:rsidRPr="00313659">
        <w:rPr>
          <w:rFonts w:ascii="Arial" w:hAnsi="Arial" w:cs="Arial"/>
          <w:lang w:val="es-ES"/>
        </w:rPr>
        <w:t>ha aprobado la realización de este convenio</w:t>
      </w:r>
      <w:r w:rsidR="00F01AF0">
        <w:rPr>
          <w:rFonts w:ascii="Arial" w:hAnsi="Arial" w:cs="Arial"/>
          <w:lang w:val="es-ES"/>
        </w:rPr>
        <w:t>;</w:t>
      </w:r>
    </w:p>
    <w:p w:rsidR="00B97369" w:rsidRPr="00313659" w:rsidRDefault="00B97369">
      <w:pPr>
        <w:rPr>
          <w:rFonts w:ascii="Arial" w:hAnsi="Arial" w:cs="Arial"/>
          <w:lang w:val="es-ES"/>
        </w:rPr>
      </w:pPr>
    </w:p>
    <w:p w:rsidR="00B97369" w:rsidRPr="00313659" w:rsidRDefault="00F01AF0">
      <w:pPr>
        <w:rPr>
          <w:rFonts w:ascii="Arial" w:hAnsi="Arial" w:cs="Arial"/>
          <w:lang w:val="es-ES"/>
        </w:rPr>
      </w:pPr>
      <w:r w:rsidRPr="00F01AF0">
        <w:rPr>
          <w:rFonts w:ascii="Arial" w:hAnsi="Arial" w:cs="Arial"/>
          <w:b/>
          <w:lang w:val="es-ES"/>
        </w:rPr>
        <w:t>POR ELLO</w:t>
      </w:r>
      <w:r w:rsidR="00B97369" w:rsidRPr="00313659">
        <w:rPr>
          <w:rFonts w:ascii="Arial" w:hAnsi="Arial" w:cs="Arial"/>
          <w:lang w:val="es-ES"/>
        </w:rPr>
        <w:t xml:space="preserve">, </w:t>
      </w:r>
    </w:p>
    <w:p w:rsidR="00F01AF0" w:rsidRDefault="00B97369" w:rsidP="00F01AF0">
      <w:pPr>
        <w:widowControl w:val="0"/>
        <w:tabs>
          <w:tab w:val="left" w:pos="1440"/>
          <w:tab w:val="left" w:pos="3600"/>
          <w:tab w:val="left" w:pos="3888"/>
          <w:tab w:val="left" w:pos="5040"/>
        </w:tabs>
        <w:ind w:firstLine="1418"/>
        <w:jc w:val="both"/>
        <w:rPr>
          <w:rFonts w:ascii="Arial" w:hAnsi="Arial"/>
          <w:b/>
          <w:lang w:val="es-ES_tradnl"/>
        </w:rPr>
      </w:pPr>
      <w:r w:rsidRPr="00313659">
        <w:rPr>
          <w:rFonts w:ascii="Arial" w:hAnsi="Arial" w:cs="Arial"/>
          <w:lang w:val="es-ES"/>
        </w:rPr>
        <w:br/>
      </w:r>
      <w:r w:rsidR="00F01AF0">
        <w:rPr>
          <w:rFonts w:ascii="Arial" w:hAnsi="Arial"/>
          <w:b/>
          <w:lang w:val="es-ES_tradnl"/>
        </w:rPr>
        <w:t xml:space="preserve">El Consejo Departamental de Ciencias e Ingeniería de la Computación en su reunión de fecha 31 de agosto de 2005                        </w:t>
      </w:r>
    </w:p>
    <w:p w:rsidR="00F01AF0" w:rsidRDefault="00F01AF0" w:rsidP="00F01AF0">
      <w:pPr>
        <w:jc w:val="both"/>
        <w:rPr>
          <w:rFonts w:ascii="Arial" w:hAnsi="Arial"/>
          <w:b/>
          <w:lang w:val="es-ES_tradnl"/>
        </w:rPr>
      </w:pPr>
    </w:p>
    <w:p w:rsidR="00F01AF0" w:rsidRDefault="00F01AF0" w:rsidP="00F01AF0">
      <w:pPr>
        <w:jc w:val="center"/>
        <w:rPr>
          <w:rFonts w:ascii="Arial" w:hAnsi="Arial"/>
          <w:lang w:val="es-ES_tradnl"/>
        </w:rPr>
      </w:pPr>
      <w:r>
        <w:rPr>
          <w:rFonts w:ascii="Arial" w:hAnsi="Arial"/>
          <w:b/>
          <w:lang w:val="es-ES_tradnl"/>
        </w:rPr>
        <w:t>R E S U E L V E :</w:t>
      </w:r>
    </w:p>
    <w:p w:rsidR="00B97369" w:rsidRPr="00313659" w:rsidRDefault="00B97369">
      <w:pPr>
        <w:rPr>
          <w:rFonts w:ascii="Arial" w:hAnsi="Arial" w:cs="Arial"/>
          <w:lang w:val="es-ES"/>
        </w:rPr>
      </w:pPr>
    </w:p>
    <w:p w:rsidR="00B97369" w:rsidRPr="00313659" w:rsidRDefault="008E6BFF" w:rsidP="008E6BFF">
      <w:pPr>
        <w:jc w:val="both"/>
        <w:rPr>
          <w:rFonts w:ascii="Arial" w:hAnsi="Arial" w:cs="Arial"/>
          <w:lang w:val="es-ES"/>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bCs/>
          <w:lang w:val="es-ES_tradnl"/>
        </w:rPr>
        <w:t xml:space="preserve">.- </w:t>
      </w:r>
      <w:r w:rsidR="007F616C" w:rsidRPr="00313659">
        <w:rPr>
          <w:rFonts w:ascii="Arial" w:hAnsi="Arial" w:cs="Arial"/>
          <w:lang w:val="es-ES"/>
        </w:rPr>
        <w:t>Avalar la fi</w:t>
      </w:r>
      <w:r w:rsidR="00B97369" w:rsidRPr="00313659">
        <w:rPr>
          <w:rFonts w:ascii="Arial" w:hAnsi="Arial" w:cs="Arial"/>
          <w:lang w:val="es-ES"/>
        </w:rPr>
        <w:t xml:space="preserve">rma </w:t>
      </w:r>
      <w:r w:rsidR="00150881" w:rsidRPr="00313659">
        <w:rPr>
          <w:rFonts w:ascii="Arial" w:hAnsi="Arial" w:cs="Arial"/>
          <w:lang w:val="es-ES"/>
        </w:rPr>
        <w:t>del</w:t>
      </w:r>
      <w:r w:rsidR="00B97369" w:rsidRPr="00313659">
        <w:rPr>
          <w:rFonts w:ascii="Arial" w:hAnsi="Arial" w:cs="Arial"/>
          <w:lang w:val="es-ES"/>
        </w:rPr>
        <w:t xml:space="preserve"> convenio marco entre </w:t>
      </w:r>
      <w:r w:rsidR="007F616C" w:rsidRPr="00313659">
        <w:rPr>
          <w:rFonts w:ascii="Arial" w:hAnsi="Arial" w:cs="Arial"/>
          <w:lang w:val="es-ES"/>
        </w:rPr>
        <w:t>la Universidad</w:t>
      </w:r>
      <w:r>
        <w:rPr>
          <w:rFonts w:ascii="Arial" w:hAnsi="Arial" w:cs="Arial"/>
          <w:lang w:val="es-ES"/>
        </w:rPr>
        <w:t xml:space="preserve"> </w:t>
      </w:r>
      <w:r w:rsidR="007F616C" w:rsidRPr="00313659">
        <w:rPr>
          <w:rFonts w:ascii="Arial" w:hAnsi="Arial" w:cs="Arial"/>
          <w:lang w:val="es-ES"/>
        </w:rPr>
        <w:t>Nacional del Sur  y la Universidad de Naciones Unidas Instituto Internacional de Tecnología de Software</w:t>
      </w:r>
      <w:r w:rsidR="00EB626C" w:rsidRPr="00313659">
        <w:rPr>
          <w:rFonts w:ascii="Arial" w:hAnsi="Arial" w:cs="Arial"/>
          <w:lang w:val="es-ES"/>
        </w:rPr>
        <w:t xml:space="preserve">, que se adjunta </w:t>
      </w:r>
      <w:r w:rsidR="00E53BA6">
        <w:rPr>
          <w:rFonts w:ascii="Arial" w:hAnsi="Arial" w:cs="Arial"/>
          <w:lang w:val="es-ES"/>
        </w:rPr>
        <w:t>como</w:t>
      </w:r>
      <w:r w:rsidR="00EB626C" w:rsidRPr="00313659">
        <w:rPr>
          <w:rFonts w:ascii="Arial" w:hAnsi="Arial" w:cs="Arial"/>
          <w:lang w:val="es-ES"/>
        </w:rPr>
        <w:t xml:space="preserve"> A</w:t>
      </w:r>
      <w:r w:rsidR="00150881" w:rsidRPr="00313659">
        <w:rPr>
          <w:rFonts w:ascii="Arial" w:hAnsi="Arial" w:cs="Arial"/>
          <w:lang w:val="es-ES"/>
        </w:rPr>
        <w:t>nexo</w:t>
      </w:r>
      <w:r w:rsidR="00E53BA6">
        <w:rPr>
          <w:rFonts w:ascii="Arial" w:hAnsi="Arial" w:cs="Arial"/>
          <w:lang w:val="es-ES"/>
        </w:rPr>
        <w:t xml:space="preserve"> I y II</w:t>
      </w:r>
      <w:r w:rsidR="00150881" w:rsidRPr="00313659">
        <w:rPr>
          <w:rFonts w:ascii="Arial" w:hAnsi="Arial" w:cs="Arial"/>
          <w:lang w:val="es-ES"/>
        </w:rPr>
        <w:t xml:space="preserve"> a esta resolución</w:t>
      </w:r>
      <w:r w:rsidR="00EB626C" w:rsidRPr="00313659">
        <w:rPr>
          <w:rFonts w:ascii="Arial" w:hAnsi="Arial" w:cs="Arial"/>
          <w:lang w:val="es-ES"/>
        </w:rPr>
        <w:t xml:space="preserve"> en sus versiones en castellano e inglés</w:t>
      </w:r>
      <w:r w:rsidR="007F616C" w:rsidRPr="00313659">
        <w:rPr>
          <w:rFonts w:ascii="Arial" w:hAnsi="Arial" w:cs="Arial"/>
          <w:lang w:val="es-ES"/>
        </w:rPr>
        <w:t xml:space="preserve">; </w:t>
      </w:r>
    </w:p>
    <w:p w:rsidR="007F616C" w:rsidRPr="00313659" w:rsidRDefault="007F616C" w:rsidP="007F616C">
      <w:pPr>
        <w:rPr>
          <w:rFonts w:ascii="Arial" w:hAnsi="Arial" w:cs="Arial"/>
          <w:lang w:val="es-ES"/>
        </w:rPr>
      </w:pPr>
    </w:p>
    <w:p w:rsidR="007F616C" w:rsidRPr="00313659" w:rsidRDefault="008E6BFF" w:rsidP="008E6BFF">
      <w:pPr>
        <w:jc w:val="both"/>
        <w:rPr>
          <w:rFonts w:ascii="Arial" w:hAnsi="Arial" w:cs="Arial"/>
          <w:lang w:val="es-ES"/>
        </w:rPr>
      </w:pPr>
      <w:r>
        <w:rPr>
          <w:rFonts w:ascii="Arial" w:hAnsi="Arial"/>
          <w:b/>
          <w:lang w:val="es-ES_tradnl"/>
        </w:rPr>
        <w:t>Art. 2</w:t>
      </w:r>
      <w:r>
        <w:rPr>
          <w:rFonts w:ascii="Arial" w:hAnsi="Arial"/>
          <w:b/>
          <w:lang w:val="es-ES_tradnl"/>
        </w:rPr>
        <w:sym w:font="Symbol" w:char="F0B0"/>
      </w:r>
      <w:r>
        <w:rPr>
          <w:rFonts w:ascii="Arial" w:hAnsi="Arial"/>
          <w:b/>
          <w:lang w:val="es-ES_tradnl"/>
        </w:rPr>
        <w:t>)</w:t>
      </w:r>
      <w:r>
        <w:rPr>
          <w:rFonts w:ascii="Arial" w:hAnsi="Arial"/>
          <w:bCs/>
          <w:lang w:val="es-ES_tradnl"/>
        </w:rPr>
        <w:t xml:space="preserve">.- </w:t>
      </w:r>
      <w:r w:rsidR="003873F4" w:rsidRPr="00313659">
        <w:rPr>
          <w:rFonts w:ascii="Arial" w:hAnsi="Arial" w:cs="Arial"/>
          <w:lang w:val="es-ES"/>
        </w:rPr>
        <w:t xml:space="preserve">Regístrese, gírese </w:t>
      </w:r>
      <w:r w:rsidR="007F616C" w:rsidRPr="00313659">
        <w:rPr>
          <w:rFonts w:ascii="Arial" w:hAnsi="Arial" w:cs="Arial"/>
          <w:lang w:val="es-ES"/>
        </w:rPr>
        <w:t>a la Secretaría de Relaciones Institucionales y Extensión Universitaria y por su intermedio al Consejo Superior Universitario las presentes actuaciones para que</w:t>
      </w:r>
      <w:r>
        <w:rPr>
          <w:rFonts w:ascii="Arial" w:hAnsi="Arial" w:cs="Arial"/>
          <w:lang w:val="es-ES"/>
        </w:rPr>
        <w:t xml:space="preserve"> continúe el trámite respectivo;</w:t>
      </w:r>
      <w:r w:rsidR="003873F4" w:rsidRPr="003873F4">
        <w:rPr>
          <w:rFonts w:ascii="Arial" w:hAnsi="Arial" w:cs="Arial"/>
          <w:lang w:val="es-ES"/>
        </w:rPr>
        <w:t xml:space="preserve"> </w:t>
      </w:r>
      <w:r w:rsidR="003873F4" w:rsidRPr="00313659">
        <w:rPr>
          <w:rFonts w:ascii="Arial" w:hAnsi="Arial" w:cs="Arial"/>
          <w:lang w:val="es-ES"/>
        </w:rPr>
        <w:t>cumplido, archívese.</w:t>
      </w:r>
      <w:r w:rsidR="003873F4">
        <w:rPr>
          <w:rFonts w:ascii="Arial" w:hAnsi="Arial" w:cs="Arial"/>
          <w:lang w:val="es-ES"/>
        </w:rPr>
        <w:t>--------------------</w:t>
      </w:r>
    </w:p>
    <w:p w:rsidR="007F616C" w:rsidRPr="00313659" w:rsidRDefault="007F616C" w:rsidP="007F616C">
      <w:pPr>
        <w:rPr>
          <w:rFonts w:ascii="Arial" w:hAnsi="Arial" w:cs="Arial"/>
          <w:lang w:val="es-ES"/>
        </w:rPr>
      </w:pPr>
    </w:p>
    <w:p w:rsidR="008E6BFF" w:rsidRDefault="00150881" w:rsidP="00150881">
      <w:pPr>
        <w:jc w:val="center"/>
        <w:rPr>
          <w:rFonts w:ascii="Arial" w:hAnsi="Arial" w:cs="Arial"/>
          <w:lang w:val="es-ES"/>
        </w:rPr>
      </w:pPr>
      <w:r w:rsidRPr="00313659">
        <w:rPr>
          <w:rFonts w:ascii="Arial" w:hAnsi="Arial" w:cs="Arial"/>
          <w:lang w:val="es-ES"/>
        </w:rPr>
        <w:br w:type="page"/>
      </w:r>
    </w:p>
    <w:p w:rsidR="008E6BFF" w:rsidRDefault="008E6BFF" w:rsidP="00150881">
      <w:pPr>
        <w:jc w:val="center"/>
        <w:rPr>
          <w:rFonts w:ascii="Arial" w:hAnsi="Arial" w:cs="Arial"/>
          <w:lang w:val="es-ES"/>
        </w:rPr>
      </w:pPr>
    </w:p>
    <w:p w:rsidR="008E6BFF" w:rsidRDefault="008E6BFF" w:rsidP="00150881">
      <w:pPr>
        <w:jc w:val="center"/>
        <w:rPr>
          <w:rFonts w:ascii="Arial" w:hAnsi="Arial" w:cs="Arial"/>
          <w:lang w:val="es-ES"/>
        </w:rPr>
      </w:pPr>
    </w:p>
    <w:p w:rsidR="008E6BFF" w:rsidRDefault="008E6BFF" w:rsidP="00150881">
      <w:pPr>
        <w:jc w:val="center"/>
        <w:rPr>
          <w:rFonts w:ascii="Arial" w:hAnsi="Arial" w:cs="Arial"/>
          <w:lang w:val="es-ES"/>
        </w:rPr>
      </w:pPr>
    </w:p>
    <w:p w:rsidR="008E6BFF" w:rsidRDefault="008E6BFF" w:rsidP="00150881">
      <w:pPr>
        <w:jc w:val="center"/>
        <w:rPr>
          <w:rFonts w:ascii="Arial" w:hAnsi="Arial" w:cs="Arial"/>
          <w:lang w:val="es-ES"/>
        </w:rPr>
      </w:pPr>
    </w:p>
    <w:p w:rsidR="00B97369" w:rsidRDefault="00150881" w:rsidP="00150881">
      <w:pPr>
        <w:jc w:val="center"/>
        <w:rPr>
          <w:rFonts w:ascii="Arial" w:hAnsi="Arial" w:cs="Arial"/>
          <w:b/>
          <w:lang w:val="es-ES"/>
        </w:rPr>
      </w:pPr>
      <w:r w:rsidRPr="00582439">
        <w:rPr>
          <w:rFonts w:ascii="Arial" w:hAnsi="Arial" w:cs="Arial"/>
          <w:b/>
          <w:lang w:val="es-ES"/>
        </w:rPr>
        <w:t>ANEXO</w:t>
      </w:r>
      <w:r w:rsidR="00E53BA6">
        <w:rPr>
          <w:rFonts w:ascii="Arial" w:hAnsi="Arial" w:cs="Arial"/>
          <w:b/>
          <w:lang w:val="es-ES"/>
        </w:rPr>
        <w:t xml:space="preserve"> I</w:t>
      </w:r>
    </w:p>
    <w:p w:rsidR="00582439" w:rsidRPr="00582439" w:rsidRDefault="00582439" w:rsidP="00150881">
      <w:pPr>
        <w:jc w:val="center"/>
        <w:rPr>
          <w:rFonts w:ascii="Arial" w:hAnsi="Arial" w:cs="Arial"/>
          <w:b/>
          <w:lang w:val="es-ES"/>
        </w:rPr>
      </w:pPr>
    </w:p>
    <w:p w:rsidR="00150881" w:rsidRPr="00313659" w:rsidRDefault="00150881" w:rsidP="00150881">
      <w:pPr>
        <w:jc w:val="center"/>
        <w:rPr>
          <w:rFonts w:ascii="Arial" w:hAnsi="Arial" w:cs="Arial"/>
          <w:lang w:val="es-ES"/>
        </w:rPr>
      </w:pPr>
      <w:proofErr w:type="spellStart"/>
      <w:r w:rsidRPr="00313659">
        <w:rPr>
          <w:rFonts w:ascii="Arial" w:hAnsi="Arial" w:cs="Arial"/>
          <w:lang w:val="es-ES"/>
        </w:rPr>
        <w:t>Memorandum</w:t>
      </w:r>
      <w:proofErr w:type="spellEnd"/>
      <w:r w:rsidRPr="00313659">
        <w:rPr>
          <w:rFonts w:ascii="Arial" w:hAnsi="Arial" w:cs="Arial"/>
          <w:lang w:val="es-ES"/>
        </w:rPr>
        <w:t xml:space="preserve"> de Entendimiento</w:t>
      </w:r>
    </w:p>
    <w:p w:rsidR="00150881" w:rsidRPr="00313659" w:rsidRDefault="00150881" w:rsidP="00150881">
      <w:pPr>
        <w:jc w:val="center"/>
        <w:rPr>
          <w:rFonts w:ascii="Arial" w:hAnsi="Arial" w:cs="Arial"/>
          <w:lang w:val="es-ES"/>
        </w:rPr>
      </w:pPr>
    </w:p>
    <w:p w:rsidR="00150881" w:rsidRPr="00313659" w:rsidRDefault="00150881" w:rsidP="00150881">
      <w:pPr>
        <w:jc w:val="center"/>
        <w:rPr>
          <w:rFonts w:ascii="Arial" w:hAnsi="Arial" w:cs="Arial"/>
          <w:lang w:val="es-ES"/>
        </w:rPr>
      </w:pPr>
      <w:r w:rsidRPr="00313659">
        <w:rPr>
          <w:rFonts w:ascii="Arial" w:hAnsi="Arial" w:cs="Arial"/>
          <w:lang w:val="es-ES"/>
        </w:rPr>
        <w:t>entre</w:t>
      </w:r>
    </w:p>
    <w:p w:rsidR="00150881" w:rsidRPr="00313659" w:rsidRDefault="00150881" w:rsidP="00150881">
      <w:pPr>
        <w:jc w:val="center"/>
        <w:rPr>
          <w:rFonts w:ascii="Arial" w:hAnsi="Arial" w:cs="Arial"/>
          <w:lang w:val="es-ES"/>
        </w:rPr>
      </w:pPr>
    </w:p>
    <w:p w:rsidR="00150881" w:rsidRPr="00313659" w:rsidRDefault="00150881" w:rsidP="00150881">
      <w:pPr>
        <w:jc w:val="center"/>
        <w:rPr>
          <w:rFonts w:ascii="Arial" w:hAnsi="Arial" w:cs="Arial"/>
          <w:lang w:val="es-ES"/>
        </w:rPr>
      </w:pPr>
      <w:r w:rsidRPr="00313659">
        <w:rPr>
          <w:rFonts w:ascii="Arial" w:hAnsi="Arial" w:cs="Arial"/>
          <w:lang w:val="es-ES"/>
        </w:rPr>
        <w:t>Universidad Nacional del Sur</w:t>
      </w:r>
    </w:p>
    <w:p w:rsidR="00150881" w:rsidRPr="008E6BFF" w:rsidRDefault="00150881" w:rsidP="00150881">
      <w:pPr>
        <w:jc w:val="center"/>
        <w:rPr>
          <w:rFonts w:ascii="Arial" w:hAnsi="Arial" w:cs="Arial"/>
          <w:lang w:val="es-ES"/>
        </w:rPr>
      </w:pPr>
      <w:r w:rsidRPr="008E6BFF">
        <w:rPr>
          <w:rFonts w:ascii="Arial" w:hAnsi="Arial" w:cs="Arial"/>
          <w:lang w:val="es-ES"/>
        </w:rPr>
        <w:t>Bahía Blanca, Argentina</w:t>
      </w:r>
    </w:p>
    <w:p w:rsidR="00150881" w:rsidRPr="008E6BFF" w:rsidRDefault="00150881" w:rsidP="00150881">
      <w:pPr>
        <w:jc w:val="center"/>
        <w:rPr>
          <w:rFonts w:ascii="Arial" w:hAnsi="Arial" w:cs="Arial"/>
          <w:lang w:val="es-ES"/>
        </w:rPr>
      </w:pPr>
    </w:p>
    <w:p w:rsidR="00150881" w:rsidRPr="008E6BFF" w:rsidRDefault="00150881" w:rsidP="00150881">
      <w:pPr>
        <w:jc w:val="center"/>
        <w:rPr>
          <w:rFonts w:ascii="Arial" w:hAnsi="Arial" w:cs="Arial"/>
          <w:lang w:val="es-ES"/>
        </w:rPr>
      </w:pPr>
      <w:r w:rsidRPr="008E6BFF">
        <w:rPr>
          <w:rFonts w:ascii="Arial" w:hAnsi="Arial" w:cs="Arial"/>
          <w:lang w:val="es-ES"/>
        </w:rPr>
        <w:t>y</w:t>
      </w:r>
    </w:p>
    <w:p w:rsidR="00150881" w:rsidRPr="008E6BFF" w:rsidRDefault="00150881" w:rsidP="00150881">
      <w:pPr>
        <w:jc w:val="center"/>
        <w:rPr>
          <w:rFonts w:ascii="Arial" w:hAnsi="Arial" w:cs="Arial"/>
          <w:lang w:val="es-ES"/>
        </w:rPr>
      </w:pPr>
    </w:p>
    <w:p w:rsidR="00150881" w:rsidRPr="008E6BFF" w:rsidRDefault="00150881" w:rsidP="00150881">
      <w:pPr>
        <w:jc w:val="center"/>
        <w:rPr>
          <w:rFonts w:ascii="Arial" w:hAnsi="Arial" w:cs="Arial"/>
          <w:lang w:val="es-ES"/>
        </w:rPr>
      </w:pPr>
      <w:proofErr w:type="spellStart"/>
      <w:r w:rsidRPr="008E6BFF">
        <w:rPr>
          <w:rFonts w:ascii="Arial" w:hAnsi="Arial" w:cs="Arial"/>
          <w:lang w:val="es-ES"/>
        </w:rPr>
        <w:t>United</w:t>
      </w:r>
      <w:proofErr w:type="spellEnd"/>
      <w:r w:rsidRPr="008E6BFF">
        <w:rPr>
          <w:rFonts w:ascii="Arial" w:hAnsi="Arial" w:cs="Arial"/>
          <w:lang w:val="es-ES"/>
        </w:rPr>
        <w:t xml:space="preserve"> </w:t>
      </w:r>
      <w:proofErr w:type="spellStart"/>
      <w:r w:rsidRPr="008E6BFF">
        <w:rPr>
          <w:rFonts w:ascii="Arial" w:hAnsi="Arial" w:cs="Arial"/>
          <w:lang w:val="es-ES"/>
        </w:rPr>
        <w:t>Nations</w:t>
      </w:r>
      <w:proofErr w:type="spellEnd"/>
      <w:r w:rsidRPr="008E6BFF">
        <w:rPr>
          <w:rFonts w:ascii="Arial" w:hAnsi="Arial" w:cs="Arial"/>
          <w:lang w:val="es-ES"/>
        </w:rPr>
        <w:t xml:space="preserve"> </w:t>
      </w:r>
      <w:proofErr w:type="spellStart"/>
      <w:r w:rsidRPr="008E6BFF">
        <w:rPr>
          <w:rFonts w:ascii="Arial" w:hAnsi="Arial" w:cs="Arial"/>
          <w:lang w:val="es-ES"/>
        </w:rPr>
        <w:t>University</w:t>
      </w:r>
      <w:proofErr w:type="spellEnd"/>
    </w:p>
    <w:p w:rsidR="00150881" w:rsidRPr="00313659" w:rsidRDefault="00150881" w:rsidP="00150881">
      <w:pPr>
        <w:jc w:val="center"/>
        <w:rPr>
          <w:rFonts w:ascii="Arial" w:hAnsi="Arial" w:cs="Arial"/>
        </w:rPr>
      </w:pPr>
      <w:r w:rsidRPr="00313659">
        <w:rPr>
          <w:rFonts w:ascii="Arial" w:hAnsi="Arial" w:cs="Arial"/>
        </w:rPr>
        <w:t>International Institute for Software Technology</w:t>
      </w:r>
    </w:p>
    <w:p w:rsidR="00150881" w:rsidRPr="00313659" w:rsidRDefault="00150881" w:rsidP="00150881">
      <w:pPr>
        <w:jc w:val="center"/>
        <w:rPr>
          <w:rFonts w:ascii="Arial" w:hAnsi="Arial" w:cs="Arial"/>
          <w:lang w:val="es-ES"/>
        </w:rPr>
      </w:pPr>
      <w:r w:rsidRPr="00313659">
        <w:rPr>
          <w:rFonts w:ascii="Arial" w:hAnsi="Arial" w:cs="Arial"/>
          <w:lang w:val="es-ES"/>
        </w:rPr>
        <w:t>Macao, China</w:t>
      </w:r>
    </w:p>
    <w:p w:rsidR="00150881" w:rsidRPr="00313659" w:rsidRDefault="00150881" w:rsidP="00150881">
      <w:pPr>
        <w:jc w:val="center"/>
        <w:rPr>
          <w:rFonts w:ascii="Arial" w:hAnsi="Arial" w:cs="Arial"/>
          <w:lang w:val="es-ES"/>
        </w:rPr>
      </w:pPr>
    </w:p>
    <w:p w:rsidR="00150881" w:rsidRPr="00313659" w:rsidRDefault="00150881" w:rsidP="00150881">
      <w:pPr>
        <w:jc w:val="center"/>
        <w:rPr>
          <w:rFonts w:ascii="Arial" w:hAnsi="Arial" w:cs="Arial"/>
          <w:lang w:val="es-ES"/>
        </w:rPr>
      </w:pPr>
    </w:p>
    <w:p w:rsidR="00150881" w:rsidRPr="00313659" w:rsidRDefault="00150881" w:rsidP="00150881">
      <w:pPr>
        <w:jc w:val="both"/>
        <w:rPr>
          <w:rFonts w:ascii="Arial" w:hAnsi="Arial" w:cs="Arial"/>
          <w:lang w:val="es-ES_tradnl"/>
        </w:rPr>
      </w:pPr>
      <w:r w:rsidRPr="00313659">
        <w:rPr>
          <w:rFonts w:ascii="Arial" w:hAnsi="Arial" w:cs="Arial"/>
          <w:lang w:val="es-AR"/>
        </w:rPr>
        <w:t xml:space="preserve">Este </w:t>
      </w:r>
      <w:proofErr w:type="spellStart"/>
      <w:r w:rsidRPr="00313659">
        <w:rPr>
          <w:rFonts w:ascii="Arial" w:hAnsi="Arial" w:cs="Arial"/>
          <w:lang w:val="es-AR"/>
        </w:rPr>
        <w:t>Memorandum</w:t>
      </w:r>
      <w:proofErr w:type="spellEnd"/>
      <w:r w:rsidRPr="00313659">
        <w:rPr>
          <w:rFonts w:ascii="Arial" w:hAnsi="Arial" w:cs="Arial"/>
          <w:lang w:val="es-AR"/>
        </w:rPr>
        <w:t xml:space="preserve"> de Entendimiento registra un acuerdo entre Universidad Nacional del Sur (de </w:t>
      </w:r>
      <w:proofErr w:type="spellStart"/>
      <w:r w:rsidRPr="00313659">
        <w:rPr>
          <w:rFonts w:ascii="Arial" w:hAnsi="Arial" w:cs="Arial"/>
          <w:lang w:val="es-AR"/>
        </w:rPr>
        <w:t>aqu</w:t>
      </w:r>
      <w:proofErr w:type="spellEnd"/>
      <w:r w:rsidRPr="00313659">
        <w:rPr>
          <w:rFonts w:ascii="Arial" w:hAnsi="Arial" w:cs="Arial"/>
          <w:lang w:val="es-ES_tradnl"/>
        </w:rPr>
        <w:t>í</w:t>
      </w:r>
      <w:r w:rsidRPr="00313659">
        <w:rPr>
          <w:rFonts w:ascii="Arial" w:hAnsi="Arial" w:cs="Arial"/>
          <w:lang w:val="es-AR"/>
        </w:rPr>
        <w:t xml:space="preserve"> en m</w:t>
      </w:r>
      <w:r w:rsidRPr="00313659">
        <w:rPr>
          <w:rFonts w:ascii="Arial" w:hAnsi="Arial" w:cs="Arial"/>
          <w:lang w:val="es-ES_tradnl"/>
        </w:rPr>
        <w:t>á</w:t>
      </w:r>
      <w:r w:rsidRPr="00313659">
        <w:rPr>
          <w:rFonts w:ascii="Arial" w:hAnsi="Arial" w:cs="Arial"/>
          <w:lang w:val="es-AR"/>
        </w:rPr>
        <w:t xml:space="preserve">s UNS) y Universidad de Naciones Unidas Instituto Internacional de </w:t>
      </w:r>
      <w:proofErr w:type="spellStart"/>
      <w:r w:rsidRPr="00313659">
        <w:rPr>
          <w:rFonts w:ascii="Arial" w:hAnsi="Arial" w:cs="Arial"/>
          <w:lang w:val="es-AR"/>
        </w:rPr>
        <w:t>Tecnolog</w:t>
      </w:r>
      <w:proofErr w:type="spellEnd"/>
      <w:r w:rsidRPr="00313659">
        <w:rPr>
          <w:rFonts w:ascii="Arial" w:hAnsi="Arial" w:cs="Arial"/>
          <w:lang w:val="es-ES_tradnl"/>
        </w:rPr>
        <w:t>í</w:t>
      </w:r>
      <w:r w:rsidRPr="00313659">
        <w:rPr>
          <w:rFonts w:ascii="Arial" w:hAnsi="Arial" w:cs="Arial"/>
          <w:lang w:val="es-AR"/>
        </w:rPr>
        <w:t xml:space="preserve">a de Software (de </w:t>
      </w:r>
      <w:proofErr w:type="spellStart"/>
      <w:r w:rsidRPr="00313659">
        <w:rPr>
          <w:rFonts w:ascii="Arial" w:hAnsi="Arial" w:cs="Arial"/>
          <w:lang w:val="es-AR"/>
        </w:rPr>
        <w:t>aqu</w:t>
      </w:r>
      <w:proofErr w:type="spellEnd"/>
      <w:r w:rsidRPr="00313659">
        <w:rPr>
          <w:rFonts w:ascii="Arial" w:hAnsi="Arial" w:cs="Arial"/>
          <w:lang w:val="es-ES_tradnl"/>
        </w:rPr>
        <w:t xml:space="preserve">í en más referido como UNU-IIST) para cooperar en investigación, desarrollo y </w:t>
      </w:r>
      <w:proofErr w:type="spellStart"/>
      <w:r w:rsidRPr="00313659">
        <w:rPr>
          <w:rFonts w:ascii="Arial" w:hAnsi="Arial" w:cs="Arial"/>
          <w:lang w:val="es-ES_tradnl"/>
        </w:rPr>
        <w:t>construcci</w:t>
      </w:r>
      <w:r w:rsidRPr="00313659">
        <w:rPr>
          <w:rFonts w:ascii="Arial" w:hAnsi="Arial" w:cs="Arial"/>
          <w:lang w:val="es-AR"/>
        </w:rPr>
        <w:t>ón</w:t>
      </w:r>
      <w:proofErr w:type="spellEnd"/>
      <w:r w:rsidRPr="00313659">
        <w:rPr>
          <w:rFonts w:ascii="Arial" w:hAnsi="Arial" w:cs="Arial"/>
          <w:lang w:val="es-ES_tradnl"/>
        </w:rPr>
        <w:t xml:space="preserve"> de capacidades en el área de Tecnología de Software y Gobernabilidad Electrónica. </w:t>
      </w:r>
    </w:p>
    <w:p w:rsidR="00150881" w:rsidRPr="00313659" w:rsidRDefault="00150881" w:rsidP="00150881">
      <w:pPr>
        <w:jc w:val="both"/>
        <w:rPr>
          <w:rFonts w:ascii="Arial" w:hAnsi="Arial" w:cs="Arial"/>
          <w:lang w:val="es-ES_tradnl"/>
        </w:rPr>
      </w:pPr>
    </w:p>
    <w:p w:rsidR="00150881" w:rsidRPr="00582439" w:rsidRDefault="00150881" w:rsidP="00150881">
      <w:pPr>
        <w:jc w:val="both"/>
        <w:rPr>
          <w:rFonts w:ascii="Arial" w:hAnsi="Arial" w:cs="Arial"/>
          <w:b/>
          <w:lang w:val="es-AR"/>
        </w:rPr>
      </w:pPr>
      <w:r w:rsidRPr="00582439">
        <w:rPr>
          <w:rFonts w:ascii="Arial" w:hAnsi="Arial" w:cs="Arial"/>
          <w:b/>
          <w:lang w:val="es-AR"/>
        </w:rPr>
        <w:t>Objetivos:</w:t>
      </w:r>
    </w:p>
    <w:p w:rsidR="00150881" w:rsidRPr="00313659" w:rsidRDefault="00150881" w:rsidP="00150881">
      <w:pPr>
        <w:jc w:val="both"/>
        <w:rPr>
          <w:rFonts w:ascii="Arial" w:hAnsi="Arial" w:cs="Arial"/>
          <w:lang w:val="es-AR"/>
        </w:rPr>
      </w:pPr>
    </w:p>
    <w:p w:rsidR="00150881" w:rsidRPr="00313659" w:rsidRDefault="00150881" w:rsidP="00582439">
      <w:pPr>
        <w:jc w:val="both"/>
        <w:rPr>
          <w:rFonts w:ascii="Arial" w:hAnsi="Arial" w:cs="Arial"/>
          <w:lang w:val="es-AR"/>
        </w:rPr>
      </w:pPr>
      <w:r w:rsidRPr="00313659">
        <w:rPr>
          <w:rFonts w:ascii="Arial" w:hAnsi="Arial" w:cs="Arial"/>
          <w:lang w:val="es-AR"/>
        </w:rPr>
        <w:t>Promover el desarrollo de capacidades para investigación, desarrollo y entrenamiento en Tecnología de Software y Gobernabilidad Electrónica en UNS, con el objetivo de establecer un centro de competencia en este área – Centro de Tecnología de Software y Gobernabilidad Electrónica para el Sur (</w:t>
      </w:r>
      <w:proofErr w:type="spellStart"/>
      <w:r w:rsidRPr="00313659">
        <w:rPr>
          <w:rFonts w:ascii="Arial" w:hAnsi="Arial" w:cs="Arial"/>
          <w:lang w:val="es-AR"/>
        </w:rPr>
        <w:t>CeTeS</w:t>
      </w:r>
      <w:proofErr w:type="spellEnd"/>
      <w:r w:rsidRPr="00313659">
        <w:rPr>
          <w:rFonts w:ascii="Arial" w:hAnsi="Arial" w:cs="Arial"/>
          <w:lang w:val="es-AR"/>
        </w:rPr>
        <w:t>-</w:t>
      </w:r>
      <w:proofErr w:type="spellStart"/>
      <w:r w:rsidRPr="00313659">
        <w:rPr>
          <w:rFonts w:ascii="Arial" w:hAnsi="Arial" w:cs="Arial"/>
          <w:lang w:val="es-AR"/>
        </w:rPr>
        <w:t>GSur</w:t>
      </w:r>
      <w:proofErr w:type="spellEnd"/>
      <w:r w:rsidRPr="00313659">
        <w:rPr>
          <w:rFonts w:ascii="Arial" w:hAnsi="Arial" w:cs="Arial"/>
          <w:lang w:val="es-AR"/>
        </w:rPr>
        <w:t xml:space="preserve">). El Centro tendrá como objetivo desarrollar actividades de investigación y desarrollo en Tecnología de Software y Gobernabilidad Electrónica, y diseminar conocimiento y experiencia a través de Argentina y América Latina en cooperación con UNU-IIST y otras partes asociadas. </w:t>
      </w:r>
    </w:p>
    <w:p w:rsidR="00150881" w:rsidRPr="00313659" w:rsidRDefault="00150881" w:rsidP="00150881">
      <w:pPr>
        <w:jc w:val="both"/>
        <w:rPr>
          <w:rFonts w:ascii="Arial" w:hAnsi="Arial" w:cs="Arial"/>
          <w:lang w:val="es-AR"/>
        </w:rPr>
      </w:pPr>
    </w:p>
    <w:p w:rsidR="00150881" w:rsidRPr="00582439" w:rsidRDefault="00150881" w:rsidP="00150881">
      <w:pPr>
        <w:jc w:val="both"/>
        <w:rPr>
          <w:rFonts w:ascii="Arial" w:hAnsi="Arial" w:cs="Arial"/>
          <w:b/>
          <w:lang w:val="es-ES"/>
        </w:rPr>
      </w:pPr>
      <w:r w:rsidRPr="00582439">
        <w:rPr>
          <w:rFonts w:ascii="Arial" w:hAnsi="Arial" w:cs="Arial"/>
          <w:b/>
          <w:lang w:val="es-ES"/>
        </w:rPr>
        <w:t>Duración:</w:t>
      </w:r>
    </w:p>
    <w:p w:rsidR="00150881" w:rsidRPr="00313659" w:rsidRDefault="00150881" w:rsidP="00150881">
      <w:pPr>
        <w:jc w:val="both"/>
        <w:rPr>
          <w:rFonts w:ascii="Arial" w:hAnsi="Arial" w:cs="Arial"/>
          <w:lang w:val="es-ES"/>
        </w:rPr>
      </w:pPr>
    </w:p>
    <w:p w:rsidR="00150881" w:rsidRPr="00313659" w:rsidRDefault="00150881" w:rsidP="00150881">
      <w:pPr>
        <w:jc w:val="both"/>
        <w:rPr>
          <w:rFonts w:ascii="Arial" w:hAnsi="Arial" w:cs="Arial"/>
          <w:lang w:val="es-AR"/>
        </w:rPr>
      </w:pPr>
      <w:r w:rsidRPr="00313659">
        <w:rPr>
          <w:rFonts w:ascii="Arial" w:hAnsi="Arial" w:cs="Arial"/>
          <w:lang w:val="es-AR"/>
        </w:rPr>
        <w:t>Este acuerdo es válido por tres años. Luego de tres años de colaboración, será revisado y corregido de acuerdo a lo que las partes consideren necesario.</w:t>
      </w:r>
    </w:p>
    <w:p w:rsidR="00150881" w:rsidRPr="00313659" w:rsidRDefault="00150881" w:rsidP="00150881">
      <w:pPr>
        <w:jc w:val="both"/>
        <w:rPr>
          <w:rFonts w:ascii="Arial" w:hAnsi="Arial" w:cs="Arial"/>
          <w:lang w:val="es-ES"/>
        </w:rPr>
      </w:pPr>
    </w:p>
    <w:p w:rsidR="00150881" w:rsidRPr="00582439" w:rsidRDefault="00150881" w:rsidP="00150881">
      <w:pPr>
        <w:jc w:val="both"/>
        <w:rPr>
          <w:rFonts w:ascii="Arial" w:hAnsi="Arial" w:cs="Arial"/>
          <w:b/>
          <w:lang w:val="es-ES"/>
        </w:rPr>
      </w:pPr>
      <w:r w:rsidRPr="00582439">
        <w:rPr>
          <w:rFonts w:ascii="Arial" w:hAnsi="Arial" w:cs="Arial"/>
          <w:b/>
          <w:lang w:val="es-ES"/>
        </w:rPr>
        <w:t>Implementación:</w:t>
      </w:r>
    </w:p>
    <w:p w:rsidR="00150881" w:rsidRPr="00313659" w:rsidRDefault="00150881" w:rsidP="00150881">
      <w:pPr>
        <w:jc w:val="both"/>
        <w:rPr>
          <w:rFonts w:ascii="Arial" w:hAnsi="Arial" w:cs="Arial"/>
          <w:lang w:val="es-ES"/>
        </w:rPr>
      </w:pPr>
    </w:p>
    <w:p w:rsidR="00150881" w:rsidRPr="00313659" w:rsidRDefault="00150881" w:rsidP="00150881">
      <w:pPr>
        <w:jc w:val="both"/>
        <w:rPr>
          <w:rFonts w:ascii="Arial" w:hAnsi="Arial" w:cs="Arial"/>
          <w:lang w:val="es-AR"/>
        </w:rPr>
      </w:pPr>
      <w:r w:rsidRPr="00313659">
        <w:rPr>
          <w:rFonts w:ascii="Arial" w:hAnsi="Arial" w:cs="Arial"/>
          <w:lang w:val="es-AR"/>
        </w:rPr>
        <w:t xml:space="preserve">La profesora </w:t>
      </w:r>
      <w:proofErr w:type="spellStart"/>
      <w:r w:rsidR="00F54772">
        <w:rPr>
          <w:rFonts w:ascii="Arial" w:hAnsi="Arial" w:cs="Arial"/>
          <w:lang w:val="es-AR"/>
        </w:rPr>
        <w:t>Mg</w:t>
      </w:r>
      <w:proofErr w:type="spellEnd"/>
      <w:r w:rsidR="00F54772">
        <w:rPr>
          <w:rFonts w:ascii="Arial" w:hAnsi="Arial" w:cs="Arial"/>
          <w:lang w:val="es-AR"/>
        </w:rPr>
        <w:t xml:space="preserve">. </w:t>
      </w:r>
      <w:r w:rsidRPr="00313659">
        <w:rPr>
          <w:rFonts w:ascii="Arial" w:hAnsi="Arial" w:cs="Arial"/>
          <w:lang w:val="es-AR"/>
        </w:rPr>
        <w:t xml:space="preserve">Elsa Estévez y el Dr. Guillermo </w:t>
      </w:r>
      <w:proofErr w:type="spellStart"/>
      <w:r w:rsidRPr="00313659">
        <w:rPr>
          <w:rFonts w:ascii="Arial" w:hAnsi="Arial" w:cs="Arial"/>
          <w:lang w:val="es-AR"/>
        </w:rPr>
        <w:t>Simari</w:t>
      </w:r>
      <w:proofErr w:type="spellEnd"/>
      <w:r w:rsidRPr="00313659">
        <w:rPr>
          <w:rFonts w:ascii="Arial" w:hAnsi="Arial" w:cs="Arial"/>
          <w:lang w:val="es-AR"/>
        </w:rPr>
        <w:t xml:space="preserve"> supervisarán la colaboración por parte de UNS. El Dr. </w:t>
      </w:r>
      <w:proofErr w:type="spellStart"/>
      <w:r w:rsidRPr="00313659">
        <w:rPr>
          <w:rFonts w:ascii="Arial" w:hAnsi="Arial" w:cs="Arial"/>
          <w:lang w:val="es-AR"/>
        </w:rPr>
        <w:t>Tomasz</w:t>
      </w:r>
      <w:proofErr w:type="spellEnd"/>
      <w:r w:rsidRPr="00313659">
        <w:rPr>
          <w:rFonts w:ascii="Arial" w:hAnsi="Arial" w:cs="Arial"/>
          <w:lang w:val="es-AR"/>
        </w:rPr>
        <w:t xml:space="preserve"> </w:t>
      </w:r>
      <w:proofErr w:type="spellStart"/>
      <w:r w:rsidRPr="00313659">
        <w:rPr>
          <w:rFonts w:ascii="Arial" w:hAnsi="Arial" w:cs="Arial"/>
          <w:lang w:val="es-AR"/>
        </w:rPr>
        <w:t>Janowski</w:t>
      </w:r>
      <w:proofErr w:type="spellEnd"/>
      <w:r w:rsidRPr="00313659">
        <w:rPr>
          <w:rFonts w:ascii="Arial" w:hAnsi="Arial" w:cs="Arial"/>
          <w:lang w:val="es-AR"/>
        </w:rPr>
        <w:t xml:space="preserve"> supervisará la colaboración por parte de UNU-IIST. </w:t>
      </w:r>
    </w:p>
    <w:p w:rsidR="00150881" w:rsidRPr="00313659" w:rsidRDefault="00150881" w:rsidP="00150881">
      <w:pPr>
        <w:jc w:val="both"/>
        <w:rPr>
          <w:rFonts w:ascii="Arial" w:hAnsi="Arial" w:cs="Arial"/>
          <w:lang w:val="es-ES"/>
        </w:rPr>
      </w:pPr>
    </w:p>
    <w:p w:rsidR="00150881" w:rsidRPr="00F54772" w:rsidRDefault="00150881" w:rsidP="00150881">
      <w:pPr>
        <w:jc w:val="both"/>
        <w:rPr>
          <w:rFonts w:ascii="Arial" w:hAnsi="Arial" w:cs="Arial"/>
          <w:b/>
        </w:rPr>
      </w:pPr>
      <w:proofErr w:type="spellStart"/>
      <w:r w:rsidRPr="00F54772">
        <w:rPr>
          <w:rFonts w:ascii="Arial" w:hAnsi="Arial" w:cs="Arial"/>
          <w:b/>
        </w:rPr>
        <w:t>Actividades</w:t>
      </w:r>
      <w:proofErr w:type="spellEnd"/>
      <w:r w:rsidRPr="00F54772">
        <w:rPr>
          <w:rFonts w:ascii="Arial" w:hAnsi="Arial" w:cs="Arial"/>
          <w:b/>
        </w:rPr>
        <w:t>:</w:t>
      </w:r>
    </w:p>
    <w:p w:rsidR="00150881" w:rsidRPr="00313659" w:rsidRDefault="00150881" w:rsidP="00150881">
      <w:pPr>
        <w:jc w:val="both"/>
        <w:rPr>
          <w:rFonts w:ascii="Arial" w:hAnsi="Arial" w:cs="Arial"/>
        </w:rPr>
      </w:pPr>
    </w:p>
    <w:p w:rsidR="00F54772" w:rsidRDefault="00150881" w:rsidP="00150881">
      <w:pPr>
        <w:numPr>
          <w:ilvl w:val="0"/>
          <w:numId w:val="1"/>
        </w:numPr>
        <w:tabs>
          <w:tab w:val="clear" w:pos="720"/>
          <w:tab w:val="num" w:pos="360"/>
        </w:tabs>
        <w:ind w:left="360"/>
        <w:jc w:val="both"/>
        <w:rPr>
          <w:rFonts w:ascii="Arial" w:hAnsi="Arial" w:cs="Arial"/>
          <w:lang w:val="es-AR"/>
        </w:rPr>
      </w:pPr>
      <w:r w:rsidRPr="00313659">
        <w:rPr>
          <w:rFonts w:ascii="Arial" w:hAnsi="Arial" w:cs="Arial"/>
          <w:lang w:val="es-AR"/>
        </w:rPr>
        <w:t xml:space="preserve">UNS y UNU-IIST establecerán en forma conjunta programas de </w:t>
      </w:r>
      <w:proofErr w:type="spellStart"/>
      <w:r w:rsidRPr="00313659">
        <w:rPr>
          <w:rFonts w:ascii="Arial" w:hAnsi="Arial" w:cs="Arial"/>
          <w:lang w:val="es-AR"/>
        </w:rPr>
        <w:t>Magister</w:t>
      </w:r>
      <w:proofErr w:type="spellEnd"/>
      <w:r w:rsidRPr="00313659">
        <w:rPr>
          <w:rFonts w:ascii="Arial" w:hAnsi="Arial" w:cs="Arial"/>
          <w:lang w:val="es-AR"/>
        </w:rPr>
        <w:t xml:space="preserve"> y Doctorado en el área de Tecnología de Software y Gobernabilidad Electrónica. El programa estará abierto para todos los estudiantes nuevos y actuales que satisfagan los requerimientos establecidos por UNS y que sean aceptados por UNU-IIST. Los estudiantes aceptados en el programa serán supervisados en forma conjunta por un profesor de UNS y un investigador de UNU-IIST. A los alumnos se les requerirá que </w:t>
      </w:r>
    </w:p>
    <w:p w:rsidR="00F54772" w:rsidRDefault="00F54772" w:rsidP="00F54772">
      <w:pPr>
        <w:ind w:left="360"/>
        <w:jc w:val="both"/>
        <w:rPr>
          <w:rFonts w:ascii="Arial" w:hAnsi="Arial" w:cs="Arial"/>
          <w:lang w:val="es-AR"/>
        </w:rPr>
      </w:pPr>
    </w:p>
    <w:p w:rsidR="00F54772" w:rsidRDefault="00F54772" w:rsidP="00F54772">
      <w:pPr>
        <w:ind w:left="360"/>
        <w:jc w:val="both"/>
        <w:rPr>
          <w:rFonts w:ascii="Arial" w:hAnsi="Arial" w:cs="Arial"/>
          <w:lang w:val="es-AR"/>
        </w:rPr>
      </w:pPr>
    </w:p>
    <w:p w:rsidR="00F54772" w:rsidRDefault="00F54772" w:rsidP="00F54772">
      <w:pPr>
        <w:ind w:left="360"/>
        <w:jc w:val="both"/>
        <w:rPr>
          <w:rFonts w:ascii="Arial" w:hAnsi="Arial" w:cs="Arial"/>
          <w:lang w:val="es-AR"/>
        </w:rPr>
      </w:pPr>
    </w:p>
    <w:p w:rsidR="00F54772" w:rsidRDefault="00F54772" w:rsidP="00F54772">
      <w:pPr>
        <w:ind w:left="360"/>
        <w:jc w:val="both"/>
        <w:rPr>
          <w:rFonts w:ascii="Arial" w:hAnsi="Arial" w:cs="Arial"/>
          <w:lang w:val="es-AR"/>
        </w:rPr>
      </w:pPr>
    </w:p>
    <w:p w:rsidR="00F54772" w:rsidRDefault="00F54772" w:rsidP="00F54772">
      <w:pPr>
        <w:ind w:left="360"/>
        <w:jc w:val="both"/>
        <w:rPr>
          <w:rFonts w:ascii="Arial" w:hAnsi="Arial" w:cs="Arial"/>
          <w:lang w:val="es-AR"/>
        </w:rPr>
      </w:pPr>
    </w:p>
    <w:p w:rsidR="00F54772" w:rsidRDefault="00F54772" w:rsidP="00F54772">
      <w:pPr>
        <w:ind w:left="360"/>
        <w:jc w:val="both"/>
        <w:rPr>
          <w:rFonts w:ascii="Arial" w:hAnsi="Arial" w:cs="Arial"/>
          <w:lang w:val="es-AR"/>
        </w:rPr>
      </w:pPr>
    </w:p>
    <w:p w:rsidR="00150881" w:rsidRPr="00313659" w:rsidRDefault="00150881" w:rsidP="00F54772">
      <w:pPr>
        <w:ind w:left="360"/>
        <w:jc w:val="both"/>
        <w:rPr>
          <w:rFonts w:ascii="Arial" w:hAnsi="Arial" w:cs="Arial"/>
          <w:lang w:val="es-AR"/>
        </w:rPr>
      </w:pPr>
      <w:r w:rsidRPr="00313659">
        <w:rPr>
          <w:rFonts w:ascii="Arial" w:hAnsi="Arial" w:cs="Arial"/>
          <w:lang w:val="es-AR"/>
        </w:rPr>
        <w:t xml:space="preserve">desarrollen investigación y que escriban su tesis en UNU-IIST, financiados por UNU-IIST. Luego de la presentación de su tesis en UNU-IIST y de cumplimentar con todos los requerimientos formales de UNS para acceder al título académico, recibirán un título otorgado por UNS, y un certificado emitido en forma conjunta por UNS y UNU-IIST que los estudios fueron llevados a cabo bajo este programa. </w:t>
      </w:r>
    </w:p>
    <w:p w:rsidR="00150881" w:rsidRPr="00313659" w:rsidRDefault="00150881" w:rsidP="00150881">
      <w:pPr>
        <w:jc w:val="both"/>
        <w:rPr>
          <w:rFonts w:ascii="Arial" w:hAnsi="Arial" w:cs="Arial"/>
          <w:lang w:val="es-ES"/>
        </w:rPr>
      </w:pPr>
    </w:p>
    <w:p w:rsidR="00150881" w:rsidRPr="00313659" w:rsidRDefault="00150881" w:rsidP="00150881">
      <w:pPr>
        <w:numPr>
          <w:ilvl w:val="0"/>
          <w:numId w:val="1"/>
        </w:numPr>
        <w:tabs>
          <w:tab w:val="clear" w:pos="720"/>
          <w:tab w:val="num" w:pos="360"/>
        </w:tabs>
        <w:ind w:left="360"/>
        <w:jc w:val="both"/>
        <w:rPr>
          <w:rFonts w:ascii="Arial" w:hAnsi="Arial" w:cs="Arial"/>
          <w:lang w:val="es-AR"/>
        </w:rPr>
      </w:pPr>
      <w:r w:rsidRPr="00313659">
        <w:rPr>
          <w:rFonts w:ascii="Arial" w:hAnsi="Arial" w:cs="Arial"/>
          <w:lang w:val="es-AR"/>
        </w:rPr>
        <w:t xml:space="preserve">UNS desarrollará nuevos cursos en el área de Tecnología de Software y Gobernabilidad Electrónica. UNU-IIST proveerá revisión y guía, y ayudará a entrenar a los docentes. Estos cursos se pondrán a disposición a través del sitio </w:t>
      </w:r>
      <w:proofErr w:type="spellStart"/>
      <w:r w:rsidRPr="00313659">
        <w:rPr>
          <w:rFonts w:ascii="Arial" w:hAnsi="Arial" w:cs="Arial"/>
          <w:lang w:val="es-AR"/>
        </w:rPr>
        <w:t>web</w:t>
      </w:r>
      <w:proofErr w:type="spellEnd"/>
      <w:r w:rsidRPr="00313659">
        <w:rPr>
          <w:rFonts w:ascii="Arial" w:hAnsi="Arial" w:cs="Arial"/>
          <w:lang w:val="es-AR"/>
        </w:rPr>
        <w:t xml:space="preserve"> de UNU-IIST.</w:t>
      </w:r>
    </w:p>
    <w:p w:rsidR="00150881" w:rsidRPr="00313659" w:rsidRDefault="00150881" w:rsidP="00150881">
      <w:pPr>
        <w:jc w:val="both"/>
        <w:rPr>
          <w:rFonts w:ascii="Arial" w:hAnsi="Arial" w:cs="Arial"/>
          <w:lang w:val="es-AR"/>
        </w:rPr>
      </w:pPr>
    </w:p>
    <w:p w:rsidR="00150881" w:rsidRPr="00313659" w:rsidRDefault="00150881" w:rsidP="00150881">
      <w:pPr>
        <w:numPr>
          <w:ilvl w:val="0"/>
          <w:numId w:val="1"/>
        </w:numPr>
        <w:tabs>
          <w:tab w:val="clear" w:pos="720"/>
          <w:tab w:val="num" w:pos="360"/>
        </w:tabs>
        <w:ind w:left="360"/>
        <w:jc w:val="both"/>
        <w:rPr>
          <w:rFonts w:ascii="Arial" w:hAnsi="Arial" w:cs="Arial"/>
          <w:lang w:val="es-AR"/>
        </w:rPr>
      </w:pPr>
      <w:r w:rsidRPr="00313659">
        <w:rPr>
          <w:rFonts w:ascii="Arial" w:hAnsi="Arial" w:cs="Arial"/>
          <w:lang w:val="es-AR"/>
        </w:rPr>
        <w:t>UNS organizará cursos y escuelas en Tecnología de Software y Gobernabilidad Electrónica para sus estudiantes, como así también para las organizaciones del sector público y privado de Argentina y América Latina en general. UNU-IIST proveerá asesoramiento académico y ayuda para los conferenciantes externos y los participantes internacionales. UNS a través del Departamento de Ciencias e Ingeniería de la Computación proveerá la logística, ayuda para los conferenciantes locales y la cobertura de los costos locales. El grado de la contribución financiera de tales eventos dependerá de las restricciones presupuestarias de ambas partes. Los estudiantes que completen satisfactoriamente tales cursos y escuelas recibirán certificados emitidos en forma conjunta por UNS y UNU-IIST.</w:t>
      </w:r>
    </w:p>
    <w:p w:rsidR="00150881" w:rsidRPr="00313659" w:rsidRDefault="00150881" w:rsidP="00150881">
      <w:pPr>
        <w:jc w:val="both"/>
        <w:rPr>
          <w:rFonts w:ascii="Arial" w:hAnsi="Arial" w:cs="Arial"/>
          <w:lang w:val="es-AR"/>
        </w:rPr>
      </w:pPr>
    </w:p>
    <w:p w:rsidR="00150881" w:rsidRPr="00313659" w:rsidRDefault="00150881" w:rsidP="00150881">
      <w:pPr>
        <w:numPr>
          <w:ilvl w:val="0"/>
          <w:numId w:val="1"/>
        </w:numPr>
        <w:tabs>
          <w:tab w:val="clear" w:pos="720"/>
          <w:tab w:val="num" w:pos="360"/>
        </w:tabs>
        <w:ind w:left="360"/>
        <w:jc w:val="both"/>
        <w:rPr>
          <w:rFonts w:ascii="Arial" w:hAnsi="Arial" w:cs="Arial"/>
          <w:lang w:val="es-AR"/>
        </w:rPr>
      </w:pPr>
      <w:r w:rsidRPr="00313659">
        <w:rPr>
          <w:rFonts w:ascii="Arial" w:hAnsi="Arial" w:cs="Arial"/>
          <w:lang w:val="es-AR"/>
        </w:rPr>
        <w:t xml:space="preserve">UNS a través del Departamento de Ciencias e Ingeniería de la Computación y UNU-IIST cooperarán para solicitar fondos para proyectos en el área de Tecnología de Software y Gobernabilidad Electrónica, en la ejecución conjunta de tales proyectos y en la diseminación de sus resultados. </w:t>
      </w:r>
    </w:p>
    <w:p w:rsidR="00150881" w:rsidRPr="00313659" w:rsidRDefault="00150881" w:rsidP="00150881">
      <w:pPr>
        <w:jc w:val="both"/>
        <w:rPr>
          <w:rFonts w:ascii="Arial" w:hAnsi="Arial" w:cs="Arial"/>
          <w:lang w:val="es-AR"/>
        </w:rPr>
      </w:pPr>
    </w:p>
    <w:p w:rsidR="00150881" w:rsidRPr="00313659" w:rsidRDefault="00150881" w:rsidP="00150881">
      <w:pPr>
        <w:jc w:val="both"/>
        <w:rPr>
          <w:rFonts w:ascii="Arial" w:hAnsi="Arial" w:cs="Arial"/>
          <w:lang w:val="es-AR"/>
        </w:rPr>
      </w:pPr>
    </w:p>
    <w:p w:rsidR="00150881" w:rsidRPr="00313659" w:rsidRDefault="00150881" w:rsidP="00150881">
      <w:pPr>
        <w:numPr>
          <w:ilvl w:val="0"/>
          <w:numId w:val="1"/>
        </w:numPr>
        <w:tabs>
          <w:tab w:val="clear" w:pos="720"/>
          <w:tab w:val="num" w:pos="360"/>
        </w:tabs>
        <w:ind w:left="360"/>
        <w:jc w:val="both"/>
        <w:rPr>
          <w:rFonts w:ascii="Arial" w:hAnsi="Arial" w:cs="Arial"/>
          <w:lang w:val="es-AR"/>
        </w:rPr>
      </w:pPr>
      <w:r w:rsidRPr="00313659">
        <w:rPr>
          <w:rFonts w:ascii="Arial" w:hAnsi="Arial" w:cs="Arial"/>
          <w:lang w:val="es-AR"/>
        </w:rPr>
        <w:t xml:space="preserve">UNS a través del Departamento de Ciencias e Ingeniería de la Computación y UNU-IIST llevarán a cabo investigaciones y desarrollos conjuntos en el área de Tecnología de Software y Gobernabilidad Electrónica. </w:t>
      </w:r>
    </w:p>
    <w:p w:rsidR="00150881" w:rsidRPr="00313659" w:rsidRDefault="00150881" w:rsidP="00150881">
      <w:pPr>
        <w:jc w:val="both"/>
        <w:rPr>
          <w:rFonts w:ascii="Arial" w:hAnsi="Arial" w:cs="Arial"/>
          <w:lang w:val="es-AR"/>
        </w:rPr>
      </w:pPr>
    </w:p>
    <w:p w:rsidR="00150881" w:rsidRPr="00313659" w:rsidRDefault="00150881" w:rsidP="00150881">
      <w:pPr>
        <w:jc w:val="both"/>
        <w:rPr>
          <w:rFonts w:ascii="Arial" w:hAnsi="Arial" w:cs="Arial"/>
          <w:lang w:val="es-AR"/>
        </w:rPr>
      </w:pPr>
    </w:p>
    <w:p w:rsidR="00150881" w:rsidRDefault="00150881" w:rsidP="00150881">
      <w:pPr>
        <w:jc w:val="both"/>
        <w:rPr>
          <w:rFonts w:ascii="Arial" w:hAnsi="Arial" w:cs="Arial"/>
        </w:rPr>
      </w:pPr>
      <w:proofErr w:type="spellStart"/>
      <w:r w:rsidRPr="00313659">
        <w:rPr>
          <w:rFonts w:ascii="Arial" w:hAnsi="Arial" w:cs="Arial"/>
        </w:rPr>
        <w:t>Firmas</w:t>
      </w:r>
      <w:proofErr w:type="spellEnd"/>
      <w:r w:rsidRPr="00313659">
        <w:rPr>
          <w:rFonts w:ascii="Arial" w:hAnsi="Arial" w:cs="Arial"/>
        </w:rPr>
        <w:t>:</w:t>
      </w:r>
    </w:p>
    <w:p w:rsidR="003873F4" w:rsidRDefault="003873F4" w:rsidP="00150881">
      <w:pPr>
        <w:jc w:val="both"/>
        <w:rPr>
          <w:rFonts w:ascii="Arial" w:hAnsi="Arial" w:cs="Arial"/>
        </w:rPr>
      </w:pPr>
    </w:p>
    <w:p w:rsidR="003873F4" w:rsidRPr="00313659" w:rsidRDefault="003873F4" w:rsidP="00150881">
      <w:pPr>
        <w:jc w:val="both"/>
        <w:rPr>
          <w:rFonts w:ascii="Arial" w:hAnsi="Arial" w:cs="Arial"/>
        </w:rPr>
      </w:pPr>
    </w:p>
    <w:p w:rsidR="00150881" w:rsidRPr="00313659" w:rsidRDefault="00150881" w:rsidP="00150881">
      <w:pPr>
        <w:rPr>
          <w:rFonts w:ascii="Arial" w:hAnsi="Arial" w:cs="Arial"/>
        </w:rPr>
      </w:pPr>
    </w:p>
    <w:p w:rsidR="00150881" w:rsidRPr="00313659" w:rsidRDefault="00150881" w:rsidP="00150881">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1E0"/>
      </w:tblPr>
      <w:tblGrid>
        <w:gridCol w:w="4087"/>
        <w:gridCol w:w="5222"/>
      </w:tblGrid>
      <w:tr w:rsidR="00150881" w:rsidRPr="00313659">
        <w:trPr>
          <w:trHeight w:val="2028"/>
        </w:trPr>
        <w:tc>
          <w:tcPr>
            <w:tcW w:w="4087" w:type="dxa"/>
          </w:tcPr>
          <w:p w:rsidR="00150881" w:rsidRPr="00313659" w:rsidRDefault="00150881" w:rsidP="00150881">
            <w:pPr>
              <w:jc w:val="both"/>
              <w:rPr>
                <w:rFonts w:ascii="Arial" w:hAnsi="Arial" w:cs="Arial"/>
                <w:lang w:val="es-AR"/>
              </w:rPr>
            </w:pPr>
            <w:r w:rsidRPr="00313659">
              <w:rPr>
                <w:rFonts w:ascii="Arial" w:hAnsi="Arial" w:cs="Arial"/>
                <w:lang w:val="es-AR"/>
              </w:rPr>
              <w:t>Dr. Luis María Fernández</w:t>
            </w:r>
          </w:p>
          <w:p w:rsidR="00150881" w:rsidRPr="00313659" w:rsidRDefault="00150881" w:rsidP="00150881">
            <w:pPr>
              <w:jc w:val="both"/>
              <w:rPr>
                <w:rFonts w:ascii="Arial" w:hAnsi="Arial" w:cs="Arial"/>
                <w:lang w:val="es-AR"/>
              </w:rPr>
            </w:pPr>
            <w:r w:rsidRPr="00313659">
              <w:rPr>
                <w:rFonts w:ascii="Arial" w:hAnsi="Arial" w:cs="Arial"/>
                <w:lang w:val="es-AR"/>
              </w:rPr>
              <w:t>Rector</w:t>
            </w:r>
          </w:p>
          <w:p w:rsidR="00150881" w:rsidRPr="00313659" w:rsidRDefault="00150881" w:rsidP="00150881">
            <w:pPr>
              <w:jc w:val="both"/>
              <w:rPr>
                <w:rFonts w:ascii="Arial" w:hAnsi="Arial" w:cs="Arial"/>
                <w:lang w:val="es-AR"/>
              </w:rPr>
            </w:pPr>
          </w:p>
          <w:p w:rsidR="00150881" w:rsidRPr="00313659" w:rsidRDefault="00150881" w:rsidP="00150881">
            <w:pPr>
              <w:jc w:val="both"/>
              <w:rPr>
                <w:rFonts w:ascii="Arial" w:hAnsi="Arial" w:cs="Arial"/>
                <w:lang w:val="es-AR"/>
              </w:rPr>
            </w:pPr>
            <w:r w:rsidRPr="00313659">
              <w:rPr>
                <w:rFonts w:ascii="Arial" w:hAnsi="Arial" w:cs="Arial"/>
                <w:lang w:val="es-AR"/>
              </w:rPr>
              <w:t>Universidad Nacional del Sur</w:t>
            </w:r>
          </w:p>
          <w:p w:rsidR="00150881" w:rsidRPr="00313659" w:rsidRDefault="00150881" w:rsidP="00150881">
            <w:pPr>
              <w:jc w:val="both"/>
              <w:rPr>
                <w:rFonts w:ascii="Arial" w:hAnsi="Arial" w:cs="Arial"/>
              </w:rPr>
            </w:pPr>
            <w:proofErr w:type="spellStart"/>
            <w:smartTag w:uri="urn:schemas-microsoft-com:office:smarttags" w:element="place">
              <w:smartTag w:uri="urn:schemas-microsoft-com:office:smarttags" w:element="City">
                <w:r w:rsidRPr="00313659">
                  <w:rPr>
                    <w:rFonts w:ascii="Arial" w:hAnsi="Arial" w:cs="Arial"/>
                  </w:rPr>
                  <w:t>Bahía</w:t>
                </w:r>
                <w:proofErr w:type="spellEnd"/>
                <w:r w:rsidRPr="00313659">
                  <w:rPr>
                    <w:rFonts w:ascii="Arial" w:hAnsi="Arial" w:cs="Arial"/>
                  </w:rPr>
                  <w:t xml:space="preserve"> Blanca</w:t>
                </w:r>
              </w:smartTag>
              <w:r w:rsidRPr="00313659">
                <w:rPr>
                  <w:rFonts w:ascii="Arial" w:hAnsi="Arial" w:cs="Arial"/>
                </w:rPr>
                <w:t xml:space="preserve">, </w:t>
              </w:r>
              <w:smartTag w:uri="urn:schemas-microsoft-com:office:smarttags" w:element="country-region">
                <w:r w:rsidRPr="00313659">
                  <w:rPr>
                    <w:rFonts w:ascii="Arial" w:hAnsi="Arial" w:cs="Arial"/>
                  </w:rPr>
                  <w:t>Argentina</w:t>
                </w:r>
              </w:smartTag>
            </w:smartTag>
          </w:p>
        </w:tc>
        <w:tc>
          <w:tcPr>
            <w:tcW w:w="5222" w:type="dxa"/>
          </w:tcPr>
          <w:p w:rsidR="00150881" w:rsidRPr="00313659" w:rsidRDefault="00150881" w:rsidP="00150881">
            <w:pPr>
              <w:jc w:val="both"/>
              <w:rPr>
                <w:rFonts w:ascii="Arial" w:hAnsi="Arial" w:cs="Arial"/>
              </w:rPr>
            </w:pPr>
            <w:r w:rsidRPr="00313659">
              <w:rPr>
                <w:rFonts w:ascii="Arial" w:hAnsi="Arial" w:cs="Arial"/>
              </w:rPr>
              <w:t>Dr. Mike Reed</w:t>
            </w:r>
          </w:p>
          <w:p w:rsidR="00150881" w:rsidRPr="00313659" w:rsidRDefault="00150881" w:rsidP="00150881">
            <w:pPr>
              <w:jc w:val="both"/>
              <w:rPr>
                <w:rFonts w:ascii="Arial" w:hAnsi="Arial" w:cs="Arial"/>
              </w:rPr>
            </w:pPr>
            <w:r w:rsidRPr="00313659">
              <w:rPr>
                <w:rFonts w:ascii="Arial" w:hAnsi="Arial" w:cs="Arial"/>
              </w:rPr>
              <w:t>Director</w:t>
            </w:r>
          </w:p>
          <w:p w:rsidR="00150881" w:rsidRPr="00313659" w:rsidRDefault="00150881" w:rsidP="00150881">
            <w:pPr>
              <w:jc w:val="both"/>
              <w:rPr>
                <w:rFonts w:ascii="Arial" w:hAnsi="Arial" w:cs="Arial"/>
              </w:rPr>
            </w:pPr>
          </w:p>
          <w:p w:rsidR="00150881" w:rsidRPr="00313659" w:rsidRDefault="00150881" w:rsidP="00150881">
            <w:pPr>
              <w:jc w:val="both"/>
              <w:rPr>
                <w:rFonts w:ascii="Arial" w:hAnsi="Arial" w:cs="Arial"/>
              </w:rPr>
            </w:pPr>
            <w:r w:rsidRPr="00313659">
              <w:rPr>
                <w:rFonts w:ascii="Arial" w:hAnsi="Arial" w:cs="Arial"/>
              </w:rPr>
              <w:t xml:space="preserve">United </w:t>
            </w:r>
            <w:smartTag w:uri="urn:schemas-microsoft-com:office:smarttags" w:element="place">
              <w:smartTag w:uri="urn:schemas-microsoft-com:office:smarttags" w:element="PlaceName">
                <w:r w:rsidRPr="00313659">
                  <w:rPr>
                    <w:rFonts w:ascii="Arial" w:hAnsi="Arial" w:cs="Arial"/>
                  </w:rPr>
                  <w:t>Nations</w:t>
                </w:r>
              </w:smartTag>
              <w:r w:rsidRPr="00313659">
                <w:rPr>
                  <w:rFonts w:ascii="Arial" w:hAnsi="Arial" w:cs="Arial"/>
                </w:rPr>
                <w:t xml:space="preserve"> </w:t>
              </w:r>
              <w:smartTag w:uri="urn:schemas-microsoft-com:office:smarttags" w:element="PlaceType">
                <w:r w:rsidRPr="00313659">
                  <w:rPr>
                    <w:rFonts w:ascii="Arial" w:hAnsi="Arial" w:cs="Arial"/>
                  </w:rPr>
                  <w:t>University</w:t>
                </w:r>
              </w:smartTag>
            </w:smartTag>
          </w:p>
          <w:p w:rsidR="00150881" w:rsidRPr="00313659" w:rsidRDefault="00150881" w:rsidP="00150881">
            <w:pPr>
              <w:jc w:val="both"/>
              <w:rPr>
                <w:rFonts w:ascii="Arial" w:hAnsi="Arial" w:cs="Arial"/>
              </w:rPr>
            </w:pPr>
            <w:r w:rsidRPr="00313659">
              <w:rPr>
                <w:rFonts w:ascii="Arial" w:hAnsi="Arial" w:cs="Arial"/>
              </w:rPr>
              <w:t>International Institute for Software Technology</w:t>
            </w:r>
          </w:p>
          <w:p w:rsidR="00150881" w:rsidRPr="00313659" w:rsidRDefault="00150881" w:rsidP="00150881">
            <w:pPr>
              <w:jc w:val="both"/>
              <w:rPr>
                <w:rFonts w:ascii="Arial" w:hAnsi="Arial" w:cs="Arial"/>
              </w:rPr>
            </w:pPr>
            <w:smartTag w:uri="urn:schemas-microsoft-com:office:smarttags" w:element="State">
              <w:smartTag w:uri="urn:schemas-microsoft-com:office:smarttags" w:element="place">
                <w:r w:rsidRPr="00313659">
                  <w:rPr>
                    <w:rFonts w:ascii="Arial" w:hAnsi="Arial" w:cs="Arial"/>
                  </w:rPr>
                  <w:t>Macao</w:t>
                </w:r>
              </w:smartTag>
            </w:smartTag>
            <w:r w:rsidRPr="00313659">
              <w:rPr>
                <w:rFonts w:ascii="Arial" w:hAnsi="Arial" w:cs="Arial"/>
              </w:rPr>
              <w:t xml:space="preserve">, </w:t>
            </w:r>
            <w:smartTag w:uri="urn:schemas-microsoft-com:office:smarttags" w:element="country-region">
              <w:smartTag w:uri="urn:schemas-microsoft-com:office:smarttags" w:element="place">
                <w:r w:rsidRPr="00313659">
                  <w:rPr>
                    <w:rFonts w:ascii="Arial" w:hAnsi="Arial" w:cs="Arial"/>
                  </w:rPr>
                  <w:t>China</w:t>
                </w:r>
              </w:smartTag>
            </w:smartTag>
          </w:p>
        </w:tc>
      </w:tr>
    </w:tbl>
    <w:p w:rsidR="00EB626C" w:rsidRPr="00313659" w:rsidRDefault="00EB626C" w:rsidP="00150881">
      <w:pPr>
        <w:rPr>
          <w:rFonts w:ascii="Arial" w:hAnsi="Arial" w:cs="Arial"/>
        </w:rPr>
      </w:pPr>
    </w:p>
    <w:p w:rsidR="00F54772" w:rsidRDefault="00EB626C" w:rsidP="00EB626C">
      <w:pPr>
        <w:jc w:val="center"/>
        <w:rPr>
          <w:rFonts w:ascii="Arial" w:hAnsi="Arial" w:cs="Arial"/>
        </w:rPr>
      </w:pPr>
      <w:r w:rsidRPr="00313659">
        <w:rPr>
          <w:rFonts w:ascii="Arial" w:hAnsi="Arial" w:cs="Arial"/>
        </w:rPr>
        <w:br w:type="page"/>
      </w:r>
    </w:p>
    <w:p w:rsidR="00F54772" w:rsidRDefault="00F54772" w:rsidP="00EB626C">
      <w:pPr>
        <w:jc w:val="center"/>
        <w:rPr>
          <w:rFonts w:ascii="Arial" w:hAnsi="Arial" w:cs="Arial"/>
        </w:rPr>
      </w:pPr>
    </w:p>
    <w:p w:rsidR="00F54772" w:rsidRDefault="00F54772" w:rsidP="00EB626C">
      <w:pPr>
        <w:jc w:val="center"/>
        <w:rPr>
          <w:rFonts w:ascii="Arial" w:hAnsi="Arial" w:cs="Arial"/>
        </w:rPr>
      </w:pPr>
    </w:p>
    <w:p w:rsidR="00F54772" w:rsidRDefault="00F54772" w:rsidP="00EB626C">
      <w:pPr>
        <w:jc w:val="center"/>
        <w:rPr>
          <w:rFonts w:ascii="Arial" w:hAnsi="Arial" w:cs="Arial"/>
        </w:rPr>
      </w:pPr>
    </w:p>
    <w:p w:rsidR="00E53BA6" w:rsidRDefault="00E53BA6" w:rsidP="00EB626C">
      <w:pPr>
        <w:jc w:val="center"/>
        <w:rPr>
          <w:rFonts w:ascii="Arial" w:hAnsi="Arial" w:cs="Arial"/>
        </w:rPr>
      </w:pPr>
    </w:p>
    <w:p w:rsidR="00E53BA6" w:rsidRPr="00E53BA6" w:rsidRDefault="00E53BA6" w:rsidP="00EB626C">
      <w:pPr>
        <w:jc w:val="center"/>
        <w:rPr>
          <w:rFonts w:ascii="Arial" w:hAnsi="Arial" w:cs="Arial"/>
          <w:b/>
        </w:rPr>
      </w:pPr>
      <w:r>
        <w:rPr>
          <w:rFonts w:ascii="Arial" w:hAnsi="Arial" w:cs="Arial"/>
          <w:b/>
        </w:rPr>
        <w:t>ANEXO II</w:t>
      </w:r>
    </w:p>
    <w:p w:rsidR="00F54772" w:rsidRDefault="00F54772" w:rsidP="00EB626C">
      <w:pPr>
        <w:jc w:val="center"/>
        <w:rPr>
          <w:rFonts w:ascii="Arial" w:hAnsi="Arial" w:cs="Arial"/>
        </w:rPr>
      </w:pPr>
    </w:p>
    <w:p w:rsidR="00EB626C" w:rsidRPr="00313659" w:rsidRDefault="00EB626C" w:rsidP="00EB626C">
      <w:pPr>
        <w:jc w:val="center"/>
        <w:rPr>
          <w:rFonts w:ascii="Arial" w:hAnsi="Arial" w:cs="Arial"/>
        </w:rPr>
      </w:pPr>
      <w:r w:rsidRPr="00313659">
        <w:rPr>
          <w:rFonts w:ascii="Arial" w:hAnsi="Arial" w:cs="Arial"/>
        </w:rPr>
        <w:t>Memorandum of Understanding</w:t>
      </w:r>
    </w:p>
    <w:p w:rsidR="00EB626C" w:rsidRPr="00313659" w:rsidRDefault="00EB626C" w:rsidP="00EB626C">
      <w:pPr>
        <w:jc w:val="center"/>
        <w:rPr>
          <w:rFonts w:ascii="Arial" w:hAnsi="Arial" w:cs="Arial"/>
        </w:rPr>
      </w:pPr>
    </w:p>
    <w:p w:rsidR="00EB626C" w:rsidRPr="00313659" w:rsidRDefault="00EB626C" w:rsidP="00EB626C">
      <w:pPr>
        <w:jc w:val="center"/>
        <w:rPr>
          <w:rFonts w:ascii="Arial" w:hAnsi="Arial" w:cs="Arial"/>
        </w:rPr>
      </w:pPr>
      <w:r w:rsidRPr="00313659">
        <w:rPr>
          <w:rFonts w:ascii="Arial" w:hAnsi="Arial" w:cs="Arial"/>
        </w:rPr>
        <w:t>between</w:t>
      </w:r>
    </w:p>
    <w:p w:rsidR="00EB626C" w:rsidRPr="00313659" w:rsidRDefault="00EB626C" w:rsidP="00EB626C">
      <w:pPr>
        <w:jc w:val="center"/>
        <w:rPr>
          <w:rFonts w:ascii="Arial" w:hAnsi="Arial" w:cs="Arial"/>
        </w:rPr>
      </w:pPr>
    </w:p>
    <w:p w:rsidR="00EB626C" w:rsidRPr="00313659" w:rsidRDefault="00EB626C" w:rsidP="00EB626C">
      <w:pPr>
        <w:jc w:val="center"/>
        <w:rPr>
          <w:rFonts w:ascii="Arial" w:hAnsi="Arial" w:cs="Arial"/>
        </w:rPr>
      </w:pPr>
      <w:r w:rsidRPr="00313659">
        <w:rPr>
          <w:rFonts w:ascii="Arial" w:hAnsi="Arial" w:cs="Arial"/>
        </w:rPr>
        <w:t xml:space="preserve">Universidad </w:t>
      </w:r>
      <w:proofErr w:type="spellStart"/>
      <w:r w:rsidRPr="00313659">
        <w:rPr>
          <w:rFonts w:ascii="Arial" w:hAnsi="Arial" w:cs="Arial"/>
        </w:rPr>
        <w:t>Nacional</w:t>
      </w:r>
      <w:proofErr w:type="spellEnd"/>
      <w:r w:rsidRPr="00313659">
        <w:rPr>
          <w:rFonts w:ascii="Arial" w:hAnsi="Arial" w:cs="Arial"/>
        </w:rPr>
        <w:t xml:space="preserve"> del </w:t>
      </w:r>
      <w:proofErr w:type="spellStart"/>
      <w:r w:rsidRPr="00313659">
        <w:rPr>
          <w:rFonts w:ascii="Arial" w:hAnsi="Arial" w:cs="Arial"/>
        </w:rPr>
        <w:t>Sur</w:t>
      </w:r>
      <w:proofErr w:type="spellEnd"/>
    </w:p>
    <w:p w:rsidR="00EB626C" w:rsidRPr="00313659" w:rsidRDefault="00EB626C" w:rsidP="00EB626C">
      <w:pPr>
        <w:jc w:val="center"/>
        <w:rPr>
          <w:rFonts w:ascii="Arial" w:hAnsi="Arial" w:cs="Arial"/>
        </w:rPr>
      </w:pPr>
      <w:proofErr w:type="spellStart"/>
      <w:smartTag w:uri="urn:schemas-microsoft-com:office:smarttags" w:element="place">
        <w:smartTag w:uri="urn:schemas-microsoft-com:office:smarttags" w:element="City">
          <w:r w:rsidRPr="00313659">
            <w:rPr>
              <w:rFonts w:ascii="Arial" w:hAnsi="Arial" w:cs="Arial"/>
            </w:rPr>
            <w:t>Bahia</w:t>
          </w:r>
          <w:proofErr w:type="spellEnd"/>
          <w:r w:rsidRPr="00313659">
            <w:rPr>
              <w:rFonts w:ascii="Arial" w:hAnsi="Arial" w:cs="Arial"/>
            </w:rPr>
            <w:t xml:space="preserve"> Blanca</w:t>
          </w:r>
        </w:smartTag>
        <w:r w:rsidRPr="00313659">
          <w:rPr>
            <w:rFonts w:ascii="Arial" w:hAnsi="Arial" w:cs="Arial"/>
          </w:rPr>
          <w:t xml:space="preserve">, </w:t>
        </w:r>
        <w:smartTag w:uri="urn:schemas-microsoft-com:office:smarttags" w:element="country-region">
          <w:r w:rsidRPr="00313659">
            <w:rPr>
              <w:rFonts w:ascii="Arial" w:hAnsi="Arial" w:cs="Arial"/>
            </w:rPr>
            <w:t>Argentina</w:t>
          </w:r>
        </w:smartTag>
      </w:smartTag>
    </w:p>
    <w:p w:rsidR="00EB626C" w:rsidRPr="00313659" w:rsidRDefault="00EB626C" w:rsidP="00EB626C">
      <w:pPr>
        <w:jc w:val="center"/>
        <w:rPr>
          <w:rFonts w:ascii="Arial" w:hAnsi="Arial" w:cs="Arial"/>
        </w:rPr>
      </w:pPr>
    </w:p>
    <w:p w:rsidR="00EB626C" w:rsidRPr="00313659" w:rsidRDefault="00EB626C" w:rsidP="00EB626C">
      <w:pPr>
        <w:jc w:val="center"/>
        <w:rPr>
          <w:rFonts w:ascii="Arial" w:hAnsi="Arial" w:cs="Arial"/>
        </w:rPr>
      </w:pPr>
      <w:r w:rsidRPr="00313659">
        <w:rPr>
          <w:rFonts w:ascii="Arial" w:hAnsi="Arial" w:cs="Arial"/>
        </w:rPr>
        <w:t>and</w:t>
      </w:r>
    </w:p>
    <w:p w:rsidR="00EB626C" w:rsidRPr="00313659" w:rsidRDefault="00EB626C" w:rsidP="00EB626C">
      <w:pPr>
        <w:jc w:val="center"/>
        <w:rPr>
          <w:rFonts w:ascii="Arial" w:hAnsi="Arial" w:cs="Arial"/>
        </w:rPr>
      </w:pPr>
    </w:p>
    <w:p w:rsidR="00EB626C" w:rsidRPr="00313659" w:rsidRDefault="00EB626C" w:rsidP="00EB626C">
      <w:pPr>
        <w:jc w:val="center"/>
        <w:rPr>
          <w:rFonts w:ascii="Arial" w:hAnsi="Arial" w:cs="Arial"/>
        </w:rPr>
      </w:pPr>
      <w:r w:rsidRPr="00313659">
        <w:rPr>
          <w:rFonts w:ascii="Arial" w:hAnsi="Arial" w:cs="Arial"/>
        </w:rPr>
        <w:t xml:space="preserve">The United </w:t>
      </w:r>
      <w:smartTag w:uri="urn:schemas-microsoft-com:office:smarttags" w:element="place">
        <w:smartTag w:uri="urn:schemas-microsoft-com:office:smarttags" w:element="PlaceName">
          <w:r w:rsidRPr="00313659">
            <w:rPr>
              <w:rFonts w:ascii="Arial" w:hAnsi="Arial" w:cs="Arial"/>
            </w:rPr>
            <w:t>Nations</w:t>
          </w:r>
        </w:smartTag>
        <w:r w:rsidRPr="00313659">
          <w:rPr>
            <w:rFonts w:ascii="Arial" w:hAnsi="Arial" w:cs="Arial"/>
          </w:rPr>
          <w:t xml:space="preserve"> </w:t>
        </w:r>
        <w:smartTag w:uri="urn:schemas-microsoft-com:office:smarttags" w:element="PlaceType">
          <w:r w:rsidRPr="00313659">
            <w:rPr>
              <w:rFonts w:ascii="Arial" w:hAnsi="Arial" w:cs="Arial"/>
            </w:rPr>
            <w:t>University</w:t>
          </w:r>
        </w:smartTag>
      </w:smartTag>
    </w:p>
    <w:p w:rsidR="00EB626C" w:rsidRPr="00313659" w:rsidRDefault="00EB626C" w:rsidP="00EB626C">
      <w:pPr>
        <w:jc w:val="center"/>
        <w:rPr>
          <w:rFonts w:ascii="Arial" w:hAnsi="Arial" w:cs="Arial"/>
        </w:rPr>
      </w:pPr>
      <w:r w:rsidRPr="00313659">
        <w:rPr>
          <w:rFonts w:ascii="Arial" w:hAnsi="Arial" w:cs="Arial"/>
        </w:rPr>
        <w:t>International Institute for Software Technology</w:t>
      </w:r>
    </w:p>
    <w:p w:rsidR="00EB626C" w:rsidRDefault="00EB626C" w:rsidP="00EB626C">
      <w:pPr>
        <w:jc w:val="center"/>
        <w:rPr>
          <w:rFonts w:ascii="Arial" w:hAnsi="Arial" w:cs="Arial"/>
        </w:rPr>
      </w:pPr>
      <w:smartTag w:uri="urn:schemas-microsoft-com:office:smarttags" w:element="State">
        <w:smartTag w:uri="urn:schemas-microsoft-com:office:smarttags" w:element="place">
          <w:r w:rsidRPr="00313659">
            <w:rPr>
              <w:rFonts w:ascii="Arial" w:hAnsi="Arial" w:cs="Arial"/>
            </w:rPr>
            <w:t>Macao</w:t>
          </w:r>
        </w:smartTag>
      </w:smartTag>
      <w:r w:rsidRPr="00313659">
        <w:rPr>
          <w:rFonts w:ascii="Arial" w:hAnsi="Arial" w:cs="Arial"/>
        </w:rPr>
        <w:t xml:space="preserve">, </w:t>
      </w:r>
      <w:smartTag w:uri="urn:schemas-microsoft-com:office:smarttags" w:element="country-region">
        <w:smartTag w:uri="urn:schemas-microsoft-com:office:smarttags" w:element="place">
          <w:r w:rsidRPr="00313659">
            <w:rPr>
              <w:rFonts w:ascii="Arial" w:hAnsi="Arial" w:cs="Arial"/>
            </w:rPr>
            <w:t>China</w:t>
          </w:r>
        </w:smartTag>
      </w:smartTag>
    </w:p>
    <w:p w:rsidR="00F54772" w:rsidRPr="00313659" w:rsidRDefault="00F54772" w:rsidP="00EB626C">
      <w:pPr>
        <w:jc w:val="center"/>
        <w:rPr>
          <w:rFonts w:ascii="Arial" w:hAnsi="Arial" w:cs="Arial"/>
        </w:rPr>
      </w:pPr>
    </w:p>
    <w:p w:rsidR="00EB626C" w:rsidRPr="00313659" w:rsidRDefault="00EB626C" w:rsidP="00EB626C">
      <w:pPr>
        <w:jc w:val="center"/>
        <w:rPr>
          <w:rFonts w:ascii="Arial" w:hAnsi="Arial" w:cs="Arial"/>
        </w:rPr>
      </w:pPr>
    </w:p>
    <w:p w:rsidR="00EB626C" w:rsidRPr="00313659" w:rsidRDefault="00EB626C" w:rsidP="00EB626C">
      <w:pPr>
        <w:jc w:val="both"/>
        <w:rPr>
          <w:rFonts w:ascii="Arial" w:hAnsi="Arial" w:cs="Arial"/>
        </w:rPr>
      </w:pPr>
      <w:r w:rsidRPr="00313659">
        <w:rPr>
          <w:rFonts w:ascii="Arial" w:hAnsi="Arial" w:cs="Arial"/>
        </w:rPr>
        <w:t xml:space="preserve">This Memorandum of Understanding records an agreement between Universidad </w:t>
      </w:r>
      <w:proofErr w:type="spellStart"/>
      <w:r w:rsidRPr="00313659">
        <w:rPr>
          <w:rFonts w:ascii="Arial" w:hAnsi="Arial" w:cs="Arial"/>
        </w:rPr>
        <w:t>Nacional</w:t>
      </w:r>
      <w:proofErr w:type="spellEnd"/>
      <w:r w:rsidRPr="00313659">
        <w:rPr>
          <w:rFonts w:ascii="Arial" w:hAnsi="Arial" w:cs="Arial"/>
        </w:rPr>
        <w:t xml:space="preserve"> del </w:t>
      </w:r>
      <w:proofErr w:type="spellStart"/>
      <w:r w:rsidRPr="00313659">
        <w:rPr>
          <w:rFonts w:ascii="Arial" w:hAnsi="Arial" w:cs="Arial"/>
        </w:rPr>
        <w:t>Sur</w:t>
      </w:r>
      <w:proofErr w:type="spellEnd"/>
      <w:r w:rsidRPr="00313659">
        <w:rPr>
          <w:rFonts w:ascii="Arial" w:hAnsi="Arial" w:cs="Arial"/>
        </w:rPr>
        <w:t xml:space="preserve"> (hereinafter referred to as UNS) and the United Nations University International Institute for Software Technology (hereinafter referred to as UNU-IIST) to cooperate on research, development and capacity-building in the area of Software Technology and Electronic Governance. </w:t>
      </w:r>
    </w:p>
    <w:p w:rsidR="00EB626C" w:rsidRPr="00313659" w:rsidRDefault="00EB626C" w:rsidP="00EB626C">
      <w:pPr>
        <w:jc w:val="both"/>
        <w:rPr>
          <w:rFonts w:ascii="Arial" w:hAnsi="Arial" w:cs="Arial"/>
        </w:rPr>
      </w:pPr>
    </w:p>
    <w:p w:rsidR="00EB626C" w:rsidRPr="00F54772" w:rsidRDefault="00EB626C" w:rsidP="00EB626C">
      <w:pPr>
        <w:jc w:val="both"/>
        <w:rPr>
          <w:rFonts w:ascii="Arial" w:hAnsi="Arial" w:cs="Arial"/>
          <w:b/>
        </w:rPr>
      </w:pPr>
      <w:r w:rsidRPr="00F54772">
        <w:rPr>
          <w:rFonts w:ascii="Arial" w:hAnsi="Arial" w:cs="Arial"/>
          <w:b/>
        </w:rPr>
        <w:t>Objectives:</w:t>
      </w: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r w:rsidRPr="00313659">
        <w:rPr>
          <w:rFonts w:ascii="Arial" w:hAnsi="Arial" w:cs="Arial"/>
        </w:rPr>
        <w:t xml:space="preserve">To promote capacity-building for research, development and training in Software Technology and Electronic Governance in UNS, with the goal to establish a centre of competence in this area - Centro de </w:t>
      </w:r>
      <w:proofErr w:type="spellStart"/>
      <w:r w:rsidRPr="00313659">
        <w:rPr>
          <w:rFonts w:ascii="Arial" w:hAnsi="Arial" w:cs="Arial"/>
        </w:rPr>
        <w:t>Tecnología</w:t>
      </w:r>
      <w:proofErr w:type="spellEnd"/>
      <w:r w:rsidRPr="00313659">
        <w:rPr>
          <w:rFonts w:ascii="Arial" w:hAnsi="Arial" w:cs="Arial"/>
        </w:rPr>
        <w:t xml:space="preserve"> de Software y </w:t>
      </w:r>
      <w:proofErr w:type="spellStart"/>
      <w:r w:rsidRPr="00313659">
        <w:rPr>
          <w:rFonts w:ascii="Arial" w:hAnsi="Arial" w:cs="Arial"/>
        </w:rPr>
        <w:t>Gobernabilidad</w:t>
      </w:r>
      <w:proofErr w:type="spellEnd"/>
      <w:r w:rsidRPr="00313659">
        <w:rPr>
          <w:rFonts w:ascii="Arial" w:hAnsi="Arial" w:cs="Arial"/>
        </w:rPr>
        <w:t xml:space="preserve"> </w:t>
      </w:r>
      <w:proofErr w:type="spellStart"/>
      <w:r w:rsidRPr="00313659">
        <w:rPr>
          <w:rFonts w:ascii="Arial" w:hAnsi="Arial" w:cs="Arial"/>
        </w:rPr>
        <w:t>Electrónica</w:t>
      </w:r>
      <w:proofErr w:type="spellEnd"/>
      <w:r w:rsidRPr="00313659">
        <w:rPr>
          <w:rFonts w:ascii="Arial" w:hAnsi="Arial" w:cs="Arial"/>
        </w:rPr>
        <w:t xml:space="preserve"> </w:t>
      </w:r>
      <w:proofErr w:type="spellStart"/>
      <w:r w:rsidRPr="00313659">
        <w:rPr>
          <w:rFonts w:ascii="Arial" w:hAnsi="Arial" w:cs="Arial"/>
        </w:rPr>
        <w:t>para</w:t>
      </w:r>
      <w:proofErr w:type="spellEnd"/>
      <w:r w:rsidRPr="00313659">
        <w:rPr>
          <w:rFonts w:ascii="Arial" w:hAnsi="Arial" w:cs="Arial"/>
        </w:rPr>
        <w:t xml:space="preserve"> el </w:t>
      </w:r>
      <w:proofErr w:type="spellStart"/>
      <w:r w:rsidRPr="00313659">
        <w:rPr>
          <w:rFonts w:ascii="Arial" w:hAnsi="Arial" w:cs="Arial"/>
        </w:rPr>
        <w:t>Sur</w:t>
      </w:r>
      <w:proofErr w:type="spellEnd"/>
      <w:r w:rsidRPr="00313659">
        <w:rPr>
          <w:rFonts w:ascii="Arial" w:hAnsi="Arial" w:cs="Arial"/>
        </w:rPr>
        <w:t xml:space="preserve"> (</w:t>
      </w:r>
      <w:proofErr w:type="spellStart"/>
      <w:r w:rsidRPr="00313659">
        <w:rPr>
          <w:rFonts w:ascii="Arial" w:hAnsi="Arial" w:cs="Arial"/>
        </w:rPr>
        <w:t>CeTeS-GSur</w:t>
      </w:r>
      <w:proofErr w:type="spellEnd"/>
      <w:r w:rsidRPr="00313659">
        <w:rPr>
          <w:rFonts w:ascii="Arial" w:hAnsi="Arial" w:cs="Arial"/>
        </w:rPr>
        <w:t xml:space="preserve">). The centre is envisioned to carry out research and development on Software Technology and Electronic Governance, and disseminate knowledge and experience throughout </w:t>
      </w:r>
      <w:smartTag w:uri="urn:schemas-microsoft-com:office:smarttags" w:element="country-region">
        <w:smartTag w:uri="urn:schemas-microsoft-com:office:smarttags" w:element="place">
          <w:r w:rsidRPr="00313659">
            <w:rPr>
              <w:rFonts w:ascii="Arial" w:hAnsi="Arial" w:cs="Arial"/>
            </w:rPr>
            <w:t>Argentina</w:t>
          </w:r>
        </w:smartTag>
      </w:smartTag>
      <w:r w:rsidRPr="00313659">
        <w:rPr>
          <w:rFonts w:ascii="Arial" w:hAnsi="Arial" w:cs="Arial"/>
        </w:rPr>
        <w:t xml:space="preserve"> and </w:t>
      </w:r>
      <w:smartTag w:uri="urn:schemas-microsoft-com:office:smarttags" w:element="place">
        <w:r w:rsidRPr="00313659">
          <w:rPr>
            <w:rFonts w:ascii="Arial" w:hAnsi="Arial" w:cs="Arial"/>
          </w:rPr>
          <w:t>Latin America</w:t>
        </w:r>
      </w:smartTag>
      <w:r w:rsidRPr="00313659">
        <w:rPr>
          <w:rFonts w:ascii="Arial" w:hAnsi="Arial" w:cs="Arial"/>
        </w:rPr>
        <w:t xml:space="preserve">, in cooperation with UNU-IIST and other partners. </w:t>
      </w:r>
    </w:p>
    <w:p w:rsidR="00EB626C" w:rsidRPr="00313659" w:rsidRDefault="00EB626C" w:rsidP="00EB626C">
      <w:pPr>
        <w:jc w:val="both"/>
        <w:rPr>
          <w:rFonts w:ascii="Arial" w:hAnsi="Arial" w:cs="Arial"/>
        </w:rPr>
      </w:pPr>
    </w:p>
    <w:p w:rsidR="00EB626C" w:rsidRPr="00F54772" w:rsidRDefault="00EB626C" w:rsidP="00EB626C">
      <w:pPr>
        <w:jc w:val="both"/>
        <w:rPr>
          <w:rFonts w:ascii="Arial" w:hAnsi="Arial" w:cs="Arial"/>
          <w:b/>
        </w:rPr>
      </w:pPr>
      <w:r w:rsidRPr="00F54772">
        <w:rPr>
          <w:rFonts w:ascii="Arial" w:hAnsi="Arial" w:cs="Arial"/>
          <w:b/>
        </w:rPr>
        <w:t>Duration:</w:t>
      </w: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r w:rsidRPr="00313659">
        <w:rPr>
          <w:rFonts w:ascii="Arial" w:hAnsi="Arial" w:cs="Arial"/>
        </w:rPr>
        <w:t xml:space="preserve">This agreement is valid for three years. After three years of collaboration, it will be revised and amended as considered necessary by both parties. </w:t>
      </w:r>
    </w:p>
    <w:p w:rsidR="00EB626C" w:rsidRPr="00313659" w:rsidRDefault="00EB626C" w:rsidP="00EB626C">
      <w:pPr>
        <w:jc w:val="both"/>
        <w:rPr>
          <w:rFonts w:ascii="Arial" w:hAnsi="Arial" w:cs="Arial"/>
        </w:rPr>
      </w:pPr>
    </w:p>
    <w:p w:rsidR="00EB626C" w:rsidRPr="00F54772" w:rsidRDefault="00EB626C" w:rsidP="00EB626C">
      <w:pPr>
        <w:jc w:val="both"/>
        <w:rPr>
          <w:rFonts w:ascii="Arial" w:hAnsi="Arial" w:cs="Arial"/>
          <w:b/>
        </w:rPr>
      </w:pPr>
      <w:r w:rsidRPr="00F54772">
        <w:rPr>
          <w:rFonts w:ascii="Arial" w:hAnsi="Arial" w:cs="Arial"/>
          <w:b/>
        </w:rPr>
        <w:t>Implementation:</w:t>
      </w: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r w:rsidRPr="00313659">
        <w:rPr>
          <w:rFonts w:ascii="Arial" w:hAnsi="Arial" w:cs="Arial"/>
        </w:rPr>
        <w:t xml:space="preserve">Professor Elsa Estevez and Dr. Guillermo </w:t>
      </w:r>
      <w:proofErr w:type="spellStart"/>
      <w:r w:rsidRPr="00313659">
        <w:rPr>
          <w:rFonts w:ascii="Arial" w:hAnsi="Arial" w:cs="Arial"/>
        </w:rPr>
        <w:t>Simari</w:t>
      </w:r>
      <w:proofErr w:type="spellEnd"/>
      <w:r w:rsidRPr="00313659">
        <w:rPr>
          <w:rFonts w:ascii="Arial" w:hAnsi="Arial" w:cs="Arial"/>
        </w:rPr>
        <w:t xml:space="preserve"> will monitor the collaboration on behalf of UNS. Dr. </w:t>
      </w:r>
      <w:proofErr w:type="spellStart"/>
      <w:r w:rsidRPr="00313659">
        <w:rPr>
          <w:rFonts w:ascii="Arial" w:hAnsi="Arial" w:cs="Arial"/>
        </w:rPr>
        <w:t>Tomasz</w:t>
      </w:r>
      <w:proofErr w:type="spellEnd"/>
      <w:r w:rsidRPr="00313659">
        <w:rPr>
          <w:rFonts w:ascii="Arial" w:hAnsi="Arial" w:cs="Arial"/>
        </w:rPr>
        <w:t xml:space="preserve"> </w:t>
      </w:r>
      <w:proofErr w:type="spellStart"/>
      <w:r w:rsidRPr="00313659">
        <w:rPr>
          <w:rFonts w:ascii="Arial" w:hAnsi="Arial" w:cs="Arial"/>
        </w:rPr>
        <w:t>Janowski</w:t>
      </w:r>
      <w:proofErr w:type="spellEnd"/>
      <w:r w:rsidRPr="00313659">
        <w:rPr>
          <w:rFonts w:ascii="Arial" w:hAnsi="Arial" w:cs="Arial"/>
        </w:rPr>
        <w:t xml:space="preserve"> will monitor the collaboration on behalf of UNU-IIST. </w:t>
      </w:r>
    </w:p>
    <w:p w:rsidR="00EB626C" w:rsidRPr="00313659" w:rsidRDefault="00EB626C" w:rsidP="00EB626C">
      <w:pPr>
        <w:jc w:val="both"/>
        <w:rPr>
          <w:rFonts w:ascii="Arial" w:hAnsi="Arial" w:cs="Arial"/>
        </w:rPr>
      </w:pPr>
    </w:p>
    <w:p w:rsidR="003873F4" w:rsidRPr="003873F4" w:rsidRDefault="003873F4" w:rsidP="003873F4">
      <w:pPr>
        <w:jc w:val="both"/>
        <w:rPr>
          <w:rFonts w:ascii="Arial" w:hAnsi="Arial" w:cs="Arial"/>
          <w:b/>
        </w:rPr>
      </w:pPr>
      <w:r w:rsidRPr="003873F4">
        <w:rPr>
          <w:rFonts w:ascii="Arial" w:hAnsi="Arial" w:cs="Arial"/>
          <w:b/>
        </w:rPr>
        <w:t>Activities:</w:t>
      </w:r>
    </w:p>
    <w:p w:rsidR="003873F4" w:rsidRPr="00313659" w:rsidRDefault="003873F4" w:rsidP="003873F4">
      <w:pPr>
        <w:jc w:val="both"/>
        <w:rPr>
          <w:rFonts w:ascii="Arial" w:hAnsi="Arial" w:cs="Arial"/>
        </w:rPr>
      </w:pPr>
    </w:p>
    <w:p w:rsidR="00C12045" w:rsidRDefault="003873F4" w:rsidP="003873F4">
      <w:pPr>
        <w:numPr>
          <w:ilvl w:val="0"/>
          <w:numId w:val="2"/>
        </w:numPr>
        <w:jc w:val="both"/>
        <w:rPr>
          <w:rFonts w:ascii="Arial" w:hAnsi="Arial" w:cs="Arial"/>
        </w:rPr>
      </w:pPr>
      <w:r w:rsidRPr="00313659">
        <w:rPr>
          <w:rFonts w:ascii="Arial" w:hAnsi="Arial" w:cs="Arial"/>
        </w:rPr>
        <w:t xml:space="preserve">UNS and UNU-IIST will establish a joint </w:t>
      </w:r>
      <w:proofErr w:type="spellStart"/>
      <w:r w:rsidRPr="00313659">
        <w:rPr>
          <w:rFonts w:ascii="Arial" w:hAnsi="Arial" w:cs="Arial"/>
        </w:rPr>
        <w:t>MSc</w:t>
      </w:r>
      <w:proofErr w:type="spellEnd"/>
      <w:r w:rsidRPr="00313659">
        <w:rPr>
          <w:rFonts w:ascii="Arial" w:hAnsi="Arial" w:cs="Arial"/>
        </w:rPr>
        <w:t xml:space="preserve"> and PhD degrees </w:t>
      </w:r>
      <w:proofErr w:type="spellStart"/>
      <w:r w:rsidRPr="00313659">
        <w:rPr>
          <w:rFonts w:ascii="Arial" w:hAnsi="Arial" w:cs="Arial"/>
        </w:rPr>
        <w:t>programme</w:t>
      </w:r>
      <w:proofErr w:type="spellEnd"/>
      <w:r w:rsidRPr="00313659">
        <w:rPr>
          <w:rFonts w:ascii="Arial" w:hAnsi="Arial" w:cs="Arial"/>
        </w:rPr>
        <w:t xml:space="preserve"> in the area of Software Technology and Electronic Governance. The </w:t>
      </w:r>
      <w:proofErr w:type="spellStart"/>
      <w:r w:rsidRPr="00313659">
        <w:rPr>
          <w:rFonts w:ascii="Arial" w:hAnsi="Arial" w:cs="Arial"/>
        </w:rPr>
        <w:t>programme</w:t>
      </w:r>
      <w:proofErr w:type="spellEnd"/>
      <w:r w:rsidRPr="00313659">
        <w:rPr>
          <w:rFonts w:ascii="Arial" w:hAnsi="Arial" w:cs="Arial"/>
        </w:rPr>
        <w:t xml:space="preserve"> will be open for all new and current students who fulfill the requirements established by UNS and are accepted by UNU-IIST. Students admitted to the </w:t>
      </w:r>
      <w:proofErr w:type="spellStart"/>
      <w:r w:rsidRPr="00313659">
        <w:rPr>
          <w:rFonts w:ascii="Arial" w:hAnsi="Arial" w:cs="Arial"/>
        </w:rPr>
        <w:t>programme</w:t>
      </w:r>
      <w:proofErr w:type="spellEnd"/>
      <w:r w:rsidRPr="00313659">
        <w:rPr>
          <w:rFonts w:ascii="Arial" w:hAnsi="Arial" w:cs="Arial"/>
        </w:rPr>
        <w:t xml:space="preserve"> will be jointly supervised by a professor from UNS and a researcher from UNU-IIST. They will be required to carry out research and write their thesis in UNU-IIST, supported </w:t>
      </w:r>
      <w:r w:rsidR="008832A0">
        <w:rPr>
          <w:rFonts w:ascii="Arial" w:hAnsi="Arial" w:cs="Arial"/>
        </w:rPr>
        <w:t xml:space="preserve"> </w:t>
      </w:r>
      <w:r w:rsidRPr="00313659">
        <w:rPr>
          <w:rFonts w:ascii="Arial" w:hAnsi="Arial" w:cs="Arial"/>
        </w:rPr>
        <w:t xml:space="preserve">by </w:t>
      </w:r>
      <w:r w:rsidR="008832A0">
        <w:rPr>
          <w:rFonts w:ascii="Arial" w:hAnsi="Arial" w:cs="Arial"/>
        </w:rPr>
        <w:t xml:space="preserve"> </w:t>
      </w:r>
      <w:r w:rsidRPr="00313659">
        <w:rPr>
          <w:rFonts w:ascii="Arial" w:hAnsi="Arial" w:cs="Arial"/>
        </w:rPr>
        <w:t xml:space="preserve">UNU-IIST. Upon </w:t>
      </w:r>
      <w:r w:rsidR="008832A0">
        <w:rPr>
          <w:rFonts w:ascii="Arial" w:hAnsi="Arial" w:cs="Arial"/>
        </w:rPr>
        <w:t xml:space="preserve"> </w:t>
      </w:r>
      <w:r w:rsidRPr="00313659">
        <w:rPr>
          <w:rFonts w:ascii="Arial" w:hAnsi="Arial" w:cs="Arial"/>
        </w:rPr>
        <w:t xml:space="preserve">presentation </w:t>
      </w:r>
      <w:r w:rsidR="008832A0">
        <w:rPr>
          <w:rFonts w:ascii="Arial" w:hAnsi="Arial" w:cs="Arial"/>
        </w:rPr>
        <w:t xml:space="preserve"> </w:t>
      </w:r>
      <w:r w:rsidRPr="00313659">
        <w:rPr>
          <w:rFonts w:ascii="Arial" w:hAnsi="Arial" w:cs="Arial"/>
        </w:rPr>
        <w:t xml:space="preserve">of </w:t>
      </w:r>
      <w:r w:rsidR="008832A0">
        <w:rPr>
          <w:rFonts w:ascii="Arial" w:hAnsi="Arial" w:cs="Arial"/>
        </w:rPr>
        <w:t xml:space="preserve"> </w:t>
      </w:r>
      <w:r w:rsidRPr="00313659">
        <w:rPr>
          <w:rFonts w:ascii="Arial" w:hAnsi="Arial" w:cs="Arial"/>
        </w:rPr>
        <w:t>the</w:t>
      </w:r>
      <w:r w:rsidR="008832A0">
        <w:rPr>
          <w:rFonts w:ascii="Arial" w:hAnsi="Arial" w:cs="Arial"/>
        </w:rPr>
        <w:t xml:space="preserve"> </w:t>
      </w:r>
      <w:r w:rsidRPr="00313659">
        <w:rPr>
          <w:rFonts w:ascii="Arial" w:hAnsi="Arial" w:cs="Arial"/>
        </w:rPr>
        <w:t xml:space="preserve"> thesis</w:t>
      </w:r>
      <w:r w:rsidR="008832A0">
        <w:rPr>
          <w:rFonts w:ascii="Arial" w:hAnsi="Arial" w:cs="Arial"/>
        </w:rPr>
        <w:t xml:space="preserve"> </w:t>
      </w:r>
      <w:r w:rsidRPr="00313659">
        <w:rPr>
          <w:rFonts w:ascii="Arial" w:hAnsi="Arial" w:cs="Arial"/>
        </w:rPr>
        <w:t xml:space="preserve"> in </w:t>
      </w:r>
      <w:r w:rsidR="008832A0">
        <w:rPr>
          <w:rFonts w:ascii="Arial" w:hAnsi="Arial" w:cs="Arial"/>
        </w:rPr>
        <w:t xml:space="preserve"> </w:t>
      </w:r>
      <w:r w:rsidRPr="00313659">
        <w:rPr>
          <w:rFonts w:ascii="Arial" w:hAnsi="Arial" w:cs="Arial"/>
        </w:rPr>
        <w:t xml:space="preserve">UNU-IIST </w:t>
      </w:r>
      <w:r w:rsidR="008832A0">
        <w:rPr>
          <w:rFonts w:ascii="Arial" w:hAnsi="Arial" w:cs="Arial"/>
        </w:rPr>
        <w:t xml:space="preserve"> </w:t>
      </w:r>
      <w:r w:rsidRPr="00313659">
        <w:rPr>
          <w:rFonts w:ascii="Arial" w:hAnsi="Arial" w:cs="Arial"/>
        </w:rPr>
        <w:t xml:space="preserve">and </w:t>
      </w:r>
    </w:p>
    <w:p w:rsidR="00C12045" w:rsidRDefault="00C12045" w:rsidP="00C12045">
      <w:pPr>
        <w:jc w:val="both"/>
        <w:rPr>
          <w:rFonts w:ascii="Arial" w:hAnsi="Arial" w:cs="Arial"/>
        </w:rPr>
      </w:pPr>
    </w:p>
    <w:p w:rsidR="00C12045" w:rsidRDefault="00C12045" w:rsidP="00C12045">
      <w:pPr>
        <w:jc w:val="both"/>
        <w:rPr>
          <w:rFonts w:ascii="Arial" w:hAnsi="Arial" w:cs="Arial"/>
        </w:rPr>
      </w:pPr>
    </w:p>
    <w:p w:rsidR="00C12045" w:rsidRDefault="00C12045" w:rsidP="00C12045">
      <w:pPr>
        <w:jc w:val="both"/>
        <w:rPr>
          <w:rFonts w:ascii="Arial" w:hAnsi="Arial" w:cs="Arial"/>
        </w:rPr>
      </w:pPr>
    </w:p>
    <w:p w:rsidR="008832A0" w:rsidRDefault="008832A0" w:rsidP="00C12045">
      <w:pPr>
        <w:jc w:val="both"/>
        <w:rPr>
          <w:rFonts w:ascii="Arial" w:hAnsi="Arial" w:cs="Arial"/>
        </w:rPr>
      </w:pPr>
    </w:p>
    <w:p w:rsidR="00C12045" w:rsidRDefault="00C12045" w:rsidP="00C12045">
      <w:pPr>
        <w:jc w:val="both"/>
        <w:rPr>
          <w:rFonts w:ascii="Arial" w:hAnsi="Arial" w:cs="Arial"/>
        </w:rPr>
      </w:pPr>
    </w:p>
    <w:p w:rsidR="008832A0" w:rsidRDefault="008832A0" w:rsidP="00C12045">
      <w:pPr>
        <w:jc w:val="both"/>
        <w:rPr>
          <w:rFonts w:ascii="Arial" w:hAnsi="Arial" w:cs="Arial"/>
        </w:rPr>
      </w:pPr>
    </w:p>
    <w:p w:rsidR="00C12045" w:rsidRDefault="008832A0" w:rsidP="00C12045">
      <w:pPr>
        <w:ind w:left="360"/>
        <w:jc w:val="both"/>
        <w:rPr>
          <w:rFonts w:ascii="Arial" w:hAnsi="Arial" w:cs="Arial"/>
        </w:rPr>
      </w:pPr>
      <w:r>
        <w:rPr>
          <w:rFonts w:ascii="Arial" w:hAnsi="Arial" w:cs="Arial"/>
        </w:rPr>
        <w:t xml:space="preserve">      </w:t>
      </w:r>
      <w:r w:rsidRPr="00313659">
        <w:rPr>
          <w:rFonts w:ascii="Arial" w:hAnsi="Arial" w:cs="Arial"/>
        </w:rPr>
        <w:t xml:space="preserve">fulfillment of all formal requirements of UNS for the award of academic degrees, </w:t>
      </w:r>
      <w:r>
        <w:rPr>
          <w:rFonts w:ascii="Arial" w:hAnsi="Arial" w:cs="Arial"/>
        </w:rPr>
        <w:t xml:space="preserve">   </w:t>
      </w:r>
    </w:p>
    <w:p w:rsidR="00C12045" w:rsidRDefault="00C12045" w:rsidP="00C12045">
      <w:pPr>
        <w:ind w:left="360"/>
        <w:jc w:val="both"/>
        <w:rPr>
          <w:rFonts w:ascii="Arial" w:hAnsi="Arial" w:cs="Arial"/>
        </w:rPr>
      </w:pPr>
      <w:r>
        <w:rPr>
          <w:rFonts w:ascii="Arial" w:hAnsi="Arial" w:cs="Arial"/>
        </w:rPr>
        <w:t xml:space="preserve">      </w:t>
      </w:r>
      <w:r w:rsidR="003873F4" w:rsidRPr="00313659">
        <w:rPr>
          <w:rFonts w:ascii="Arial" w:hAnsi="Arial" w:cs="Arial"/>
        </w:rPr>
        <w:t xml:space="preserve">they will receive the degree issued by UNS, and a certificate issued jointly by </w:t>
      </w:r>
    </w:p>
    <w:p w:rsidR="003873F4" w:rsidRPr="00313659" w:rsidRDefault="00C12045" w:rsidP="00C12045">
      <w:pPr>
        <w:ind w:left="360"/>
        <w:jc w:val="both"/>
        <w:rPr>
          <w:rFonts w:ascii="Arial" w:hAnsi="Arial" w:cs="Arial"/>
        </w:rPr>
      </w:pPr>
      <w:r>
        <w:rPr>
          <w:rFonts w:ascii="Arial" w:hAnsi="Arial" w:cs="Arial"/>
        </w:rPr>
        <w:t xml:space="preserve">      </w:t>
      </w:r>
      <w:r w:rsidR="003873F4" w:rsidRPr="00313659">
        <w:rPr>
          <w:rFonts w:ascii="Arial" w:hAnsi="Arial" w:cs="Arial"/>
        </w:rPr>
        <w:t xml:space="preserve">UNS and UNU-IIST that the studies were carried out under this </w:t>
      </w:r>
      <w:proofErr w:type="spellStart"/>
      <w:r w:rsidR="003873F4" w:rsidRPr="00313659">
        <w:rPr>
          <w:rFonts w:ascii="Arial" w:hAnsi="Arial" w:cs="Arial"/>
        </w:rPr>
        <w:t>programme</w:t>
      </w:r>
      <w:proofErr w:type="spellEnd"/>
      <w:r w:rsidR="003873F4" w:rsidRPr="00313659">
        <w:rPr>
          <w:rFonts w:ascii="Arial" w:hAnsi="Arial" w:cs="Arial"/>
        </w:rPr>
        <w:t xml:space="preserve">.  </w:t>
      </w:r>
    </w:p>
    <w:p w:rsidR="003873F4" w:rsidRDefault="003873F4" w:rsidP="003873F4">
      <w:pPr>
        <w:jc w:val="both"/>
        <w:rPr>
          <w:rFonts w:ascii="Arial" w:hAnsi="Arial" w:cs="Arial"/>
        </w:rPr>
      </w:pPr>
    </w:p>
    <w:p w:rsidR="003873F4" w:rsidRPr="00313659" w:rsidRDefault="003873F4" w:rsidP="003873F4">
      <w:pPr>
        <w:numPr>
          <w:ilvl w:val="0"/>
          <w:numId w:val="2"/>
        </w:numPr>
        <w:jc w:val="both"/>
        <w:rPr>
          <w:rFonts w:ascii="Arial" w:hAnsi="Arial" w:cs="Arial"/>
        </w:rPr>
      </w:pPr>
      <w:r w:rsidRPr="00313659">
        <w:rPr>
          <w:rFonts w:ascii="Arial" w:hAnsi="Arial" w:cs="Arial"/>
        </w:rPr>
        <w:t xml:space="preserve">UNS will develop new courses in the area of Software Technology and Electronic Governance. UNU-IIST will provide review and guidance, and help train the lecturers. The courses will be made available through the UNU-IIST website. </w:t>
      </w:r>
    </w:p>
    <w:p w:rsidR="003873F4" w:rsidRPr="00313659" w:rsidRDefault="003873F4" w:rsidP="003873F4">
      <w:pPr>
        <w:jc w:val="both"/>
        <w:rPr>
          <w:rFonts w:ascii="Arial" w:hAnsi="Arial" w:cs="Arial"/>
        </w:rPr>
      </w:pPr>
    </w:p>
    <w:p w:rsidR="003873F4" w:rsidRPr="00313659" w:rsidRDefault="003873F4" w:rsidP="003873F4">
      <w:pPr>
        <w:numPr>
          <w:ilvl w:val="0"/>
          <w:numId w:val="2"/>
        </w:numPr>
        <w:jc w:val="both"/>
        <w:rPr>
          <w:rFonts w:ascii="Arial" w:hAnsi="Arial" w:cs="Arial"/>
        </w:rPr>
      </w:pPr>
      <w:r w:rsidRPr="00313659">
        <w:rPr>
          <w:rFonts w:ascii="Arial" w:hAnsi="Arial" w:cs="Arial"/>
        </w:rPr>
        <w:t xml:space="preserve">UNS will organize courses and schools on Software Technology and Electronic Governance for its students as well as public and private sector organizations from </w:t>
      </w:r>
      <w:smartTag w:uri="urn:schemas-microsoft-com:office:smarttags" w:element="country-region">
        <w:smartTag w:uri="urn:schemas-microsoft-com:office:smarttags" w:element="place">
          <w:r w:rsidRPr="00313659">
            <w:rPr>
              <w:rFonts w:ascii="Arial" w:hAnsi="Arial" w:cs="Arial"/>
            </w:rPr>
            <w:t>Argentina</w:t>
          </w:r>
        </w:smartTag>
      </w:smartTag>
      <w:r w:rsidRPr="00313659">
        <w:rPr>
          <w:rFonts w:ascii="Arial" w:hAnsi="Arial" w:cs="Arial"/>
        </w:rPr>
        <w:t xml:space="preserve"> and </w:t>
      </w:r>
      <w:smartTag w:uri="urn:schemas-microsoft-com:office:smarttags" w:element="place">
        <w:r w:rsidRPr="00313659">
          <w:rPr>
            <w:rFonts w:ascii="Arial" w:hAnsi="Arial" w:cs="Arial"/>
          </w:rPr>
          <w:t>Latin America</w:t>
        </w:r>
      </w:smartTag>
      <w:r w:rsidRPr="00313659">
        <w:rPr>
          <w:rFonts w:ascii="Arial" w:hAnsi="Arial" w:cs="Arial"/>
        </w:rPr>
        <w:t xml:space="preserve"> in general. UNU-IIST will provide academic advice and support for external lecturers and international participants. UNS, through the Department of Computer Science and Engineering, will provide logistics, support local lecturers and cover local costs. The extent of financial contribution for such events depends on the budgetary constraints of both partners. Students that successfully complete such courses and schools will receive certificates issued jointly by UNS and UNU-IIST. </w:t>
      </w:r>
    </w:p>
    <w:p w:rsidR="003873F4" w:rsidRPr="00313659" w:rsidRDefault="003873F4" w:rsidP="003873F4">
      <w:pPr>
        <w:jc w:val="both"/>
        <w:rPr>
          <w:rFonts w:ascii="Arial" w:hAnsi="Arial" w:cs="Arial"/>
        </w:rPr>
      </w:pPr>
    </w:p>
    <w:p w:rsidR="003873F4" w:rsidRPr="00313659" w:rsidRDefault="003873F4" w:rsidP="003873F4">
      <w:pPr>
        <w:numPr>
          <w:ilvl w:val="0"/>
          <w:numId w:val="2"/>
        </w:numPr>
        <w:jc w:val="both"/>
        <w:rPr>
          <w:rFonts w:ascii="Arial" w:hAnsi="Arial" w:cs="Arial"/>
        </w:rPr>
      </w:pPr>
      <w:r w:rsidRPr="00313659">
        <w:rPr>
          <w:rFonts w:ascii="Arial" w:hAnsi="Arial" w:cs="Arial"/>
        </w:rPr>
        <w:t xml:space="preserve">UNS through the Department of Computer Science and Engineering, and UNU-IIST will cooperate in applying for funded projects in the area of Software Technology and Electronic Governance, in jointly executing such projects and in disseminating their results. </w:t>
      </w:r>
    </w:p>
    <w:p w:rsidR="003873F4" w:rsidRPr="00313659" w:rsidRDefault="003873F4" w:rsidP="003873F4">
      <w:pPr>
        <w:jc w:val="both"/>
        <w:rPr>
          <w:rFonts w:ascii="Arial" w:hAnsi="Arial" w:cs="Arial"/>
        </w:rPr>
      </w:pPr>
    </w:p>
    <w:p w:rsidR="003873F4" w:rsidRPr="00313659" w:rsidRDefault="003873F4" w:rsidP="003873F4">
      <w:pPr>
        <w:numPr>
          <w:ilvl w:val="0"/>
          <w:numId w:val="2"/>
        </w:numPr>
        <w:jc w:val="both"/>
        <w:rPr>
          <w:rFonts w:ascii="Arial" w:hAnsi="Arial" w:cs="Arial"/>
        </w:rPr>
      </w:pPr>
      <w:r w:rsidRPr="00313659">
        <w:rPr>
          <w:rFonts w:ascii="Arial" w:hAnsi="Arial" w:cs="Arial"/>
        </w:rPr>
        <w:t>UNS through the Department of Computer Science and Engineering and UNU-IIST will undertake joint research and development in the area of Software Technology and Electronic Governance.</w:t>
      </w:r>
    </w:p>
    <w:p w:rsidR="003873F4" w:rsidRPr="00313659" w:rsidRDefault="003873F4" w:rsidP="003873F4">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r w:rsidRPr="00313659">
        <w:rPr>
          <w:rFonts w:ascii="Arial" w:hAnsi="Arial" w:cs="Arial"/>
        </w:rPr>
        <w:t>Signatories:</w:t>
      </w: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1E0"/>
      </w:tblPr>
      <w:tblGrid>
        <w:gridCol w:w="4166"/>
        <w:gridCol w:w="5323"/>
      </w:tblGrid>
      <w:tr w:rsidR="00EB626C" w:rsidRPr="00313659">
        <w:trPr>
          <w:trHeight w:val="1967"/>
        </w:trPr>
        <w:tc>
          <w:tcPr>
            <w:tcW w:w="4166" w:type="dxa"/>
          </w:tcPr>
          <w:p w:rsidR="00EB626C" w:rsidRPr="00313659" w:rsidRDefault="00EB626C" w:rsidP="00EB626C">
            <w:pPr>
              <w:jc w:val="both"/>
              <w:rPr>
                <w:rFonts w:ascii="Arial" w:hAnsi="Arial" w:cs="Arial"/>
                <w:lang w:val="es-AR"/>
              </w:rPr>
            </w:pPr>
            <w:r w:rsidRPr="00313659">
              <w:rPr>
                <w:rFonts w:ascii="Arial" w:hAnsi="Arial" w:cs="Arial"/>
                <w:lang w:val="es-AR"/>
              </w:rPr>
              <w:t>Dr. Luis María Fernández</w:t>
            </w:r>
          </w:p>
          <w:p w:rsidR="00EB626C" w:rsidRPr="00313659" w:rsidRDefault="00EB626C" w:rsidP="00EB626C">
            <w:pPr>
              <w:jc w:val="both"/>
              <w:rPr>
                <w:rFonts w:ascii="Arial" w:hAnsi="Arial" w:cs="Arial"/>
                <w:lang w:val="es-AR"/>
              </w:rPr>
            </w:pPr>
            <w:r w:rsidRPr="00313659">
              <w:rPr>
                <w:rFonts w:ascii="Arial" w:hAnsi="Arial" w:cs="Arial"/>
                <w:lang w:val="es-AR"/>
              </w:rPr>
              <w:t>Rector</w:t>
            </w:r>
          </w:p>
          <w:p w:rsidR="00EB626C" w:rsidRPr="00313659" w:rsidRDefault="00EB626C" w:rsidP="00EB626C">
            <w:pPr>
              <w:jc w:val="both"/>
              <w:rPr>
                <w:rFonts w:ascii="Arial" w:hAnsi="Arial" w:cs="Arial"/>
                <w:lang w:val="es-AR"/>
              </w:rPr>
            </w:pPr>
          </w:p>
          <w:p w:rsidR="00EB626C" w:rsidRPr="00313659" w:rsidRDefault="00EB626C" w:rsidP="00EB626C">
            <w:pPr>
              <w:jc w:val="both"/>
              <w:rPr>
                <w:rFonts w:ascii="Arial" w:hAnsi="Arial" w:cs="Arial"/>
                <w:lang w:val="es-AR"/>
              </w:rPr>
            </w:pPr>
            <w:r w:rsidRPr="00313659">
              <w:rPr>
                <w:rFonts w:ascii="Arial" w:hAnsi="Arial" w:cs="Arial"/>
                <w:lang w:val="es-AR"/>
              </w:rPr>
              <w:t>Universidad Nacional del Sur</w:t>
            </w:r>
          </w:p>
          <w:p w:rsidR="00EB626C" w:rsidRPr="00313659" w:rsidRDefault="00EB626C" w:rsidP="00EB626C">
            <w:pPr>
              <w:jc w:val="both"/>
              <w:rPr>
                <w:rFonts w:ascii="Arial" w:hAnsi="Arial" w:cs="Arial"/>
              </w:rPr>
            </w:pPr>
            <w:proofErr w:type="spellStart"/>
            <w:smartTag w:uri="urn:schemas-microsoft-com:office:smarttags" w:element="place">
              <w:smartTag w:uri="urn:schemas-microsoft-com:office:smarttags" w:element="City">
                <w:r w:rsidRPr="00313659">
                  <w:rPr>
                    <w:rFonts w:ascii="Arial" w:hAnsi="Arial" w:cs="Arial"/>
                  </w:rPr>
                  <w:t>Bahía</w:t>
                </w:r>
                <w:proofErr w:type="spellEnd"/>
                <w:r w:rsidRPr="00313659">
                  <w:rPr>
                    <w:rFonts w:ascii="Arial" w:hAnsi="Arial" w:cs="Arial"/>
                  </w:rPr>
                  <w:t xml:space="preserve"> Blanca</w:t>
                </w:r>
              </w:smartTag>
              <w:r w:rsidRPr="00313659">
                <w:rPr>
                  <w:rFonts w:ascii="Arial" w:hAnsi="Arial" w:cs="Arial"/>
                </w:rPr>
                <w:t xml:space="preserve">, </w:t>
              </w:r>
              <w:smartTag w:uri="urn:schemas-microsoft-com:office:smarttags" w:element="country-region">
                <w:r w:rsidRPr="00313659">
                  <w:rPr>
                    <w:rFonts w:ascii="Arial" w:hAnsi="Arial" w:cs="Arial"/>
                  </w:rPr>
                  <w:t>Argentina</w:t>
                </w:r>
              </w:smartTag>
            </w:smartTag>
          </w:p>
        </w:tc>
        <w:tc>
          <w:tcPr>
            <w:tcW w:w="5323" w:type="dxa"/>
          </w:tcPr>
          <w:p w:rsidR="00EB626C" w:rsidRPr="00313659" w:rsidRDefault="00EB626C" w:rsidP="00EB626C">
            <w:pPr>
              <w:jc w:val="both"/>
              <w:rPr>
                <w:rFonts w:ascii="Arial" w:hAnsi="Arial" w:cs="Arial"/>
              </w:rPr>
            </w:pPr>
            <w:r w:rsidRPr="00313659">
              <w:rPr>
                <w:rFonts w:ascii="Arial" w:hAnsi="Arial" w:cs="Arial"/>
              </w:rPr>
              <w:t>Dr. Mike Reed</w:t>
            </w:r>
          </w:p>
          <w:p w:rsidR="00EB626C" w:rsidRPr="00313659" w:rsidRDefault="00EB626C" w:rsidP="00EB626C">
            <w:pPr>
              <w:jc w:val="both"/>
              <w:rPr>
                <w:rFonts w:ascii="Arial" w:hAnsi="Arial" w:cs="Arial"/>
              </w:rPr>
            </w:pPr>
            <w:r w:rsidRPr="00313659">
              <w:rPr>
                <w:rFonts w:ascii="Arial" w:hAnsi="Arial" w:cs="Arial"/>
              </w:rPr>
              <w:t>Director</w:t>
            </w: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r w:rsidRPr="00313659">
              <w:rPr>
                <w:rFonts w:ascii="Arial" w:hAnsi="Arial" w:cs="Arial"/>
              </w:rPr>
              <w:t xml:space="preserve">United </w:t>
            </w:r>
            <w:smartTag w:uri="urn:schemas-microsoft-com:office:smarttags" w:element="place">
              <w:smartTag w:uri="urn:schemas-microsoft-com:office:smarttags" w:element="PlaceName">
                <w:r w:rsidRPr="00313659">
                  <w:rPr>
                    <w:rFonts w:ascii="Arial" w:hAnsi="Arial" w:cs="Arial"/>
                  </w:rPr>
                  <w:t>Nations</w:t>
                </w:r>
              </w:smartTag>
              <w:r w:rsidRPr="00313659">
                <w:rPr>
                  <w:rFonts w:ascii="Arial" w:hAnsi="Arial" w:cs="Arial"/>
                </w:rPr>
                <w:t xml:space="preserve"> </w:t>
              </w:r>
              <w:smartTag w:uri="urn:schemas-microsoft-com:office:smarttags" w:element="PlaceType">
                <w:r w:rsidRPr="00313659">
                  <w:rPr>
                    <w:rFonts w:ascii="Arial" w:hAnsi="Arial" w:cs="Arial"/>
                  </w:rPr>
                  <w:t>University</w:t>
                </w:r>
              </w:smartTag>
            </w:smartTag>
          </w:p>
          <w:p w:rsidR="00EB626C" w:rsidRPr="00313659" w:rsidRDefault="00EB626C" w:rsidP="00EB626C">
            <w:pPr>
              <w:jc w:val="both"/>
              <w:rPr>
                <w:rFonts w:ascii="Arial" w:hAnsi="Arial" w:cs="Arial"/>
              </w:rPr>
            </w:pPr>
            <w:r w:rsidRPr="00313659">
              <w:rPr>
                <w:rFonts w:ascii="Arial" w:hAnsi="Arial" w:cs="Arial"/>
              </w:rPr>
              <w:t>International Institute for Software Technology</w:t>
            </w:r>
          </w:p>
          <w:p w:rsidR="00EB626C" w:rsidRPr="00313659" w:rsidRDefault="00EB626C" w:rsidP="00EB626C">
            <w:pPr>
              <w:jc w:val="both"/>
              <w:rPr>
                <w:rFonts w:ascii="Arial" w:hAnsi="Arial" w:cs="Arial"/>
              </w:rPr>
            </w:pPr>
            <w:smartTag w:uri="urn:schemas-microsoft-com:office:smarttags" w:element="State">
              <w:smartTag w:uri="urn:schemas-microsoft-com:office:smarttags" w:element="place">
                <w:r w:rsidRPr="00313659">
                  <w:rPr>
                    <w:rFonts w:ascii="Arial" w:hAnsi="Arial" w:cs="Arial"/>
                  </w:rPr>
                  <w:t>Macao</w:t>
                </w:r>
              </w:smartTag>
            </w:smartTag>
            <w:r w:rsidRPr="00313659">
              <w:rPr>
                <w:rFonts w:ascii="Arial" w:hAnsi="Arial" w:cs="Arial"/>
              </w:rPr>
              <w:t xml:space="preserve">, </w:t>
            </w:r>
            <w:smartTag w:uri="urn:schemas-microsoft-com:office:smarttags" w:element="country-region">
              <w:smartTag w:uri="urn:schemas-microsoft-com:office:smarttags" w:element="place">
                <w:r w:rsidRPr="00313659">
                  <w:rPr>
                    <w:rFonts w:ascii="Arial" w:hAnsi="Arial" w:cs="Arial"/>
                  </w:rPr>
                  <w:t>China</w:t>
                </w:r>
              </w:smartTag>
            </w:smartTag>
          </w:p>
        </w:tc>
      </w:tr>
    </w:tbl>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EB626C" w:rsidRPr="00313659" w:rsidRDefault="00EB626C" w:rsidP="00EB626C">
      <w:pPr>
        <w:jc w:val="both"/>
        <w:rPr>
          <w:rFonts w:ascii="Arial" w:hAnsi="Arial" w:cs="Arial"/>
        </w:rPr>
      </w:pPr>
    </w:p>
    <w:p w:rsidR="00150881" w:rsidRPr="00313659" w:rsidRDefault="00150881" w:rsidP="00150881">
      <w:pPr>
        <w:rPr>
          <w:rFonts w:ascii="Arial" w:hAnsi="Arial" w:cs="Arial"/>
        </w:rPr>
      </w:pPr>
    </w:p>
    <w:sectPr w:rsidR="00150881" w:rsidRPr="00313659" w:rsidSect="00F01AF0">
      <w:pgSz w:w="11907" w:h="16840" w:code="9"/>
      <w:pgMar w:top="567"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4BD0"/>
    <w:multiLevelType w:val="hybridMultilevel"/>
    <w:tmpl w:val="700C01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D9701B5"/>
    <w:multiLevelType w:val="hybridMultilevel"/>
    <w:tmpl w:val="6F5806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B7629"/>
    <w:rsid w:val="00150881"/>
    <w:rsid w:val="00221C00"/>
    <w:rsid w:val="002B7629"/>
    <w:rsid w:val="00313659"/>
    <w:rsid w:val="003873F4"/>
    <w:rsid w:val="003D3E9E"/>
    <w:rsid w:val="00582439"/>
    <w:rsid w:val="00692C02"/>
    <w:rsid w:val="007F616C"/>
    <w:rsid w:val="008832A0"/>
    <w:rsid w:val="008E6BFF"/>
    <w:rsid w:val="00964ACA"/>
    <w:rsid w:val="00B97369"/>
    <w:rsid w:val="00C12045"/>
    <w:rsid w:val="00E36823"/>
    <w:rsid w:val="00E53BA6"/>
    <w:rsid w:val="00EB626C"/>
    <w:rsid w:val="00F01AF0"/>
    <w:rsid w:val="00F5477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150881"/>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0777857">
      <w:bodyDiv w:val="1"/>
      <w:marLeft w:val="0"/>
      <w:marRight w:val="0"/>
      <w:marTop w:val="0"/>
      <w:marBottom w:val="0"/>
      <w:divBdr>
        <w:top w:val="none" w:sz="0" w:space="0" w:color="auto"/>
        <w:left w:val="none" w:sz="0" w:space="0" w:color="auto"/>
        <w:bottom w:val="none" w:sz="0" w:space="0" w:color="auto"/>
        <w:right w:val="none" w:sz="0" w:space="0" w:color="auto"/>
      </w:divBdr>
    </w:div>
    <w:div w:id="596866998">
      <w:bodyDiv w:val="1"/>
      <w:marLeft w:val="0"/>
      <w:marRight w:val="0"/>
      <w:marTop w:val="0"/>
      <w:marBottom w:val="0"/>
      <w:divBdr>
        <w:top w:val="none" w:sz="0" w:space="0" w:color="auto"/>
        <w:left w:val="none" w:sz="0" w:space="0" w:color="auto"/>
        <w:bottom w:val="none" w:sz="0" w:space="0" w:color="auto"/>
        <w:right w:val="none" w:sz="0" w:space="0" w:color="auto"/>
      </w:divBdr>
      <w:divsChild>
        <w:div w:id="113213293">
          <w:marLeft w:val="0"/>
          <w:marRight w:val="0"/>
          <w:marTop w:val="0"/>
          <w:marBottom w:val="0"/>
          <w:divBdr>
            <w:top w:val="none" w:sz="0" w:space="0" w:color="auto"/>
            <w:left w:val="none" w:sz="0" w:space="0" w:color="auto"/>
            <w:bottom w:val="none" w:sz="0" w:space="0" w:color="auto"/>
            <w:right w:val="none" w:sz="0" w:space="0" w:color="auto"/>
          </w:divBdr>
          <w:divsChild>
            <w:div w:id="1483809040">
              <w:blockQuote w:val="1"/>
              <w:marLeft w:val="0"/>
              <w:marRight w:val="0"/>
              <w:marTop w:val="0"/>
              <w:marBottom w:val="0"/>
              <w:divBdr>
                <w:top w:val="none" w:sz="0" w:space="0" w:color="auto"/>
                <w:left w:val="none" w:sz="0" w:space="0" w:color="auto"/>
                <w:bottom w:val="none" w:sz="0" w:space="0" w:color="auto"/>
                <w:right w:val="none" w:sz="0" w:space="0" w:color="auto"/>
              </w:divBdr>
              <w:divsChild>
                <w:div w:id="3409240">
                  <w:marLeft w:val="0"/>
                  <w:marRight w:val="0"/>
                  <w:marTop w:val="0"/>
                  <w:marBottom w:val="0"/>
                  <w:divBdr>
                    <w:top w:val="none" w:sz="0" w:space="0" w:color="auto"/>
                    <w:left w:val="none" w:sz="0" w:space="0" w:color="auto"/>
                    <w:bottom w:val="none" w:sz="0" w:space="0" w:color="auto"/>
                    <w:right w:val="none" w:sz="0" w:space="0" w:color="auto"/>
                  </w:divBdr>
                </w:div>
                <w:div w:id="487480176">
                  <w:marLeft w:val="0"/>
                  <w:marRight w:val="0"/>
                  <w:marTop w:val="0"/>
                  <w:marBottom w:val="0"/>
                  <w:divBdr>
                    <w:top w:val="none" w:sz="0" w:space="0" w:color="auto"/>
                    <w:left w:val="none" w:sz="0" w:space="0" w:color="auto"/>
                    <w:bottom w:val="none" w:sz="0" w:space="0" w:color="auto"/>
                    <w:right w:val="none" w:sz="0" w:space="0" w:color="auto"/>
                  </w:divBdr>
                </w:div>
                <w:div w:id="811094137">
                  <w:marLeft w:val="0"/>
                  <w:marRight w:val="0"/>
                  <w:marTop w:val="0"/>
                  <w:marBottom w:val="0"/>
                  <w:divBdr>
                    <w:top w:val="none" w:sz="0" w:space="0" w:color="auto"/>
                    <w:left w:val="none" w:sz="0" w:space="0" w:color="auto"/>
                    <w:bottom w:val="none" w:sz="0" w:space="0" w:color="auto"/>
                    <w:right w:val="none" w:sz="0" w:space="0" w:color="auto"/>
                  </w:divBdr>
                </w:div>
                <w:div w:id="1071585642">
                  <w:marLeft w:val="0"/>
                  <w:marRight w:val="0"/>
                  <w:marTop w:val="0"/>
                  <w:marBottom w:val="0"/>
                  <w:divBdr>
                    <w:top w:val="none" w:sz="0" w:space="0" w:color="auto"/>
                    <w:left w:val="none" w:sz="0" w:space="0" w:color="auto"/>
                    <w:bottom w:val="none" w:sz="0" w:space="0" w:color="auto"/>
                    <w:right w:val="none" w:sz="0" w:space="0" w:color="auto"/>
                  </w:divBdr>
                </w:div>
                <w:div w:id="1302004658">
                  <w:marLeft w:val="0"/>
                  <w:marRight w:val="0"/>
                  <w:marTop w:val="0"/>
                  <w:marBottom w:val="0"/>
                  <w:divBdr>
                    <w:top w:val="none" w:sz="0" w:space="0" w:color="auto"/>
                    <w:left w:val="none" w:sz="0" w:space="0" w:color="auto"/>
                    <w:bottom w:val="none" w:sz="0" w:space="0" w:color="auto"/>
                    <w:right w:val="none" w:sz="0" w:space="0" w:color="auto"/>
                  </w:divBdr>
                </w:div>
                <w:div w:id="1733769725">
                  <w:marLeft w:val="0"/>
                  <w:marRight w:val="0"/>
                  <w:marTop w:val="0"/>
                  <w:marBottom w:val="0"/>
                  <w:divBdr>
                    <w:top w:val="none" w:sz="0" w:space="0" w:color="auto"/>
                    <w:left w:val="none" w:sz="0" w:space="0" w:color="auto"/>
                    <w:bottom w:val="none" w:sz="0" w:space="0" w:color="auto"/>
                    <w:right w:val="none" w:sz="0" w:space="0" w:color="auto"/>
                  </w:divBdr>
                </w:div>
                <w:div w:id="1769230874">
                  <w:marLeft w:val="0"/>
                  <w:marRight w:val="0"/>
                  <w:marTop w:val="0"/>
                  <w:marBottom w:val="0"/>
                  <w:divBdr>
                    <w:top w:val="none" w:sz="0" w:space="0" w:color="auto"/>
                    <w:left w:val="none" w:sz="0" w:space="0" w:color="auto"/>
                    <w:bottom w:val="none" w:sz="0" w:space="0" w:color="auto"/>
                    <w:right w:val="none" w:sz="0" w:space="0" w:color="auto"/>
                  </w:divBdr>
                </w:div>
                <w:div w:id="19519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1509</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Visto</vt:lpstr>
    </vt:vector>
  </TitlesOfParts>
  <Company>DCIC</Company>
  <LinksUpToDate>false</LinksUpToDate>
  <CharactersWithSpaces>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dc:description/>
  <cp:lastModifiedBy>Keith</cp:lastModifiedBy>
  <cp:revision>2</cp:revision>
  <cp:lastPrinted>2005-09-13T14:44:00Z</cp:lastPrinted>
  <dcterms:created xsi:type="dcterms:W3CDTF">2025-07-06T04:04:00Z</dcterms:created>
  <dcterms:modified xsi:type="dcterms:W3CDTF">2025-07-06T04:04:00Z</dcterms:modified>
</cp:coreProperties>
</file>