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B90564" w:rsidRDefault="00B90564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7E3A28">
        <w:rPr>
          <w:rFonts w:ascii="Arial" w:hAnsi="Arial"/>
          <w:b/>
          <w:sz w:val="24"/>
          <w:lang w:val="es-AR"/>
        </w:rPr>
        <w:t>185</w:t>
      </w:r>
      <w:r>
        <w:rPr>
          <w:rFonts w:ascii="Arial" w:hAnsi="Arial"/>
          <w:b/>
          <w:sz w:val="24"/>
          <w:lang w:val="es-AR"/>
        </w:rPr>
        <w:t>/0</w:t>
      </w:r>
      <w:r w:rsidR="004319FD">
        <w:rPr>
          <w:rFonts w:ascii="Arial" w:hAnsi="Arial"/>
          <w:b/>
          <w:sz w:val="24"/>
          <w:lang w:val="es-AR"/>
        </w:rPr>
        <w:t>5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B567C3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B567C3">
        <w:rPr>
          <w:rFonts w:ascii="Arial" w:hAnsi="Arial"/>
          <w:sz w:val="24"/>
          <w:lang w:val="es-AR"/>
        </w:rPr>
        <w:t>“B”</w:t>
      </w:r>
      <w:r>
        <w:rPr>
          <w:rFonts w:ascii="Arial" w:hAnsi="Arial"/>
          <w:sz w:val="24"/>
          <w:lang w:val="es-AR"/>
        </w:rPr>
        <w:t xml:space="preserve">, en el Area: </w:t>
      </w:r>
      <w:r w:rsidR="00080198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I, Disciplina: </w:t>
      </w:r>
      <w:r w:rsidR="00080198">
        <w:rPr>
          <w:rFonts w:ascii="Arial" w:hAnsi="Arial"/>
          <w:sz w:val="24"/>
          <w:lang w:val="es-AR"/>
        </w:rPr>
        <w:t>Teoría de Ciencias de la Computación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080198">
        <w:rPr>
          <w:rFonts w:ascii="Arial" w:hAnsi="Arial"/>
          <w:i/>
          <w:smallCaps/>
          <w:sz w:val="24"/>
          <w:lang w:val="es-AR"/>
        </w:rPr>
        <w:t>Lenguajes de Programación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 xml:space="preserve">(Expte. D.CC. </w:t>
      </w:r>
      <w:r w:rsidR="00FA43C4">
        <w:rPr>
          <w:rFonts w:ascii="Arial" w:hAnsi="Arial"/>
          <w:sz w:val="24"/>
          <w:lang w:val="es-AR"/>
        </w:rPr>
        <w:t>2</w:t>
      </w:r>
      <w:r w:rsidR="00B90564">
        <w:rPr>
          <w:rFonts w:ascii="Arial" w:hAnsi="Arial"/>
          <w:sz w:val="24"/>
          <w:lang w:val="es-AR"/>
        </w:rPr>
        <w:t>232</w:t>
      </w:r>
      <w:r w:rsidR="004319FD">
        <w:rPr>
          <w:rFonts w:ascii="Arial" w:hAnsi="Arial"/>
          <w:sz w:val="24"/>
          <w:lang w:val="es-AR"/>
        </w:rPr>
        <w:t>/0</w:t>
      </w:r>
      <w:r w:rsidR="00FA43C4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4319FD">
        <w:rPr>
          <w:rFonts w:ascii="Arial" w:hAnsi="Arial"/>
          <w:sz w:val="24"/>
          <w:lang w:val="es-AR"/>
        </w:rPr>
        <w:t>1</w:t>
      </w:r>
      <w:r w:rsidR="00B90564">
        <w:rPr>
          <w:rFonts w:ascii="Arial" w:hAnsi="Arial"/>
          <w:sz w:val="24"/>
          <w:lang w:val="es-AR"/>
        </w:rPr>
        <w:t>58</w:t>
      </w:r>
      <w:r w:rsidR="004319FD">
        <w:rPr>
          <w:rFonts w:ascii="Arial" w:hAnsi="Arial"/>
          <w:sz w:val="24"/>
          <w:lang w:val="es-AR"/>
        </w:rPr>
        <w:t>/0</w:t>
      </w:r>
      <w:r w:rsidR="00FA43C4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actuaciones, </w:t>
      </w:r>
      <w:r w:rsidR="005D1717">
        <w:rPr>
          <w:rFonts w:ascii="Arial" w:hAnsi="Arial"/>
          <w:sz w:val="24"/>
          <w:lang w:val="es-AR"/>
        </w:rPr>
        <w:t>fue declarado desierto por resolución CDCIC-155/05</w:t>
      </w:r>
      <w:r>
        <w:rPr>
          <w:rFonts w:ascii="Arial" w:hAnsi="Arial"/>
          <w:sz w:val="24"/>
          <w:lang w:val="es-AR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D5FFC">
        <w:rPr>
          <w:lang w:val="es-AR"/>
        </w:rPr>
        <w:t xml:space="preserve"> en su dictamen</w:t>
      </w:r>
      <w:r>
        <w:rPr>
          <w:lang w:val="es-AR"/>
        </w:rPr>
        <w:t xml:space="preserve"> la designación de</w:t>
      </w:r>
      <w:r w:rsidR="00B90564">
        <w:rPr>
          <w:lang w:val="es-AR"/>
        </w:rPr>
        <w:t xml:space="preserve"> </w:t>
      </w:r>
      <w:r>
        <w:rPr>
          <w:lang w:val="es-AR"/>
        </w:rPr>
        <w:t>l</w:t>
      </w:r>
      <w:r w:rsidR="00B90564">
        <w:rPr>
          <w:lang w:val="es-AR"/>
        </w:rPr>
        <w:t>a</w:t>
      </w:r>
      <w:r w:rsidR="00B567C3">
        <w:rPr>
          <w:lang w:val="es-AR"/>
        </w:rPr>
        <w:t xml:space="preserve"> </w:t>
      </w:r>
      <w:r w:rsidR="005D1717">
        <w:rPr>
          <w:lang w:val="es-AR"/>
        </w:rPr>
        <w:t xml:space="preserve">Licenciada Roxana </w:t>
      </w:r>
      <w:proofErr w:type="spellStart"/>
      <w:r w:rsidR="005D1717">
        <w:rPr>
          <w:lang w:val="es-AR"/>
        </w:rPr>
        <w:t>Anabel</w:t>
      </w:r>
      <w:proofErr w:type="spellEnd"/>
      <w:r w:rsidR="005D1717">
        <w:rPr>
          <w:lang w:val="es-AR"/>
        </w:rPr>
        <w:t xml:space="preserve"> </w:t>
      </w:r>
      <w:proofErr w:type="spellStart"/>
      <w:r w:rsidR="005D1717">
        <w:rPr>
          <w:lang w:val="es-AR"/>
        </w:rPr>
        <w:t>Curino</w:t>
      </w:r>
      <w:proofErr w:type="spellEnd"/>
      <w:r>
        <w:rPr>
          <w:lang w:val="es-AR"/>
        </w:rPr>
        <w:t>,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B90564">
        <w:rPr>
          <w:lang w:val="es-AR"/>
        </w:rPr>
        <w:t>28</w:t>
      </w:r>
      <w:r>
        <w:rPr>
          <w:lang w:val="es-AR"/>
        </w:rPr>
        <w:t xml:space="preserve"> de </w:t>
      </w:r>
      <w:r w:rsidR="00EA040A">
        <w:rPr>
          <w:lang w:val="es-AR"/>
        </w:rPr>
        <w:t>septiembre</w:t>
      </w:r>
      <w:r>
        <w:rPr>
          <w:lang w:val="es-AR"/>
        </w:rPr>
        <w:t xml:space="preserve"> de 2005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</w:t>
      </w:r>
      <w:r w:rsidR="00B9056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B90564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5D1717">
        <w:rPr>
          <w:rFonts w:ascii="Arial" w:hAnsi="Arial"/>
          <w:b/>
          <w:sz w:val="24"/>
          <w:lang w:val="es-AR"/>
        </w:rPr>
        <w:t xml:space="preserve">Licenciada Roxana </w:t>
      </w:r>
      <w:proofErr w:type="spellStart"/>
      <w:r w:rsidR="005D1717">
        <w:rPr>
          <w:rFonts w:ascii="Arial" w:hAnsi="Arial"/>
          <w:b/>
          <w:sz w:val="24"/>
          <w:lang w:val="es-AR"/>
        </w:rPr>
        <w:t>Anabel</w:t>
      </w:r>
      <w:proofErr w:type="spellEnd"/>
      <w:r w:rsidR="005D1717">
        <w:rPr>
          <w:rFonts w:ascii="Arial" w:hAnsi="Arial"/>
          <w:b/>
          <w:sz w:val="24"/>
          <w:lang w:val="es-AR"/>
        </w:rPr>
        <w:t xml:space="preserve"> </w:t>
      </w:r>
      <w:proofErr w:type="spellStart"/>
      <w:r w:rsidR="005D1717">
        <w:rPr>
          <w:rFonts w:ascii="Arial" w:hAnsi="Arial"/>
          <w:b/>
          <w:sz w:val="24"/>
          <w:lang w:val="es-AR"/>
        </w:rPr>
        <w:t>Curino</w:t>
      </w:r>
      <w:proofErr w:type="spellEnd"/>
      <w:r>
        <w:rPr>
          <w:rFonts w:ascii="Arial" w:hAnsi="Arial"/>
          <w:b/>
          <w:sz w:val="24"/>
          <w:lang w:val="es-AR"/>
        </w:rPr>
        <w:t xml:space="preserve"> </w:t>
      </w:r>
      <w:r w:rsidR="00EA040A">
        <w:rPr>
          <w:rFonts w:ascii="Arial" w:hAnsi="Arial"/>
          <w:bCs/>
          <w:sz w:val="24"/>
          <w:lang w:val="es-ES_tradnl"/>
        </w:rPr>
        <w:t>(</w:t>
      </w:r>
      <w:proofErr w:type="spellStart"/>
      <w:r w:rsidR="00EA040A">
        <w:rPr>
          <w:rFonts w:ascii="Arial" w:hAnsi="Arial"/>
          <w:sz w:val="24"/>
          <w:lang w:val="es-ES_tradnl"/>
        </w:rPr>
        <w:t>D.N.I</w:t>
      </w:r>
      <w:proofErr w:type="spellEnd"/>
      <w:r w:rsidR="00EA040A">
        <w:rPr>
          <w:rFonts w:ascii="Arial" w:hAnsi="Arial"/>
          <w:sz w:val="24"/>
          <w:lang w:val="es-ES_tradnl"/>
        </w:rPr>
        <w:t xml:space="preserve">. </w:t>
      </w:r>
      <w:r w:rsidR="007411BE">
        <w:rPr>
          <w:rFonts w:ascii="Arial" w:hAnsi="Arial"/>
          <w:sz w:val="24"/>
          <w:lang w:val="es-ES_tradnl"/>
        </w:rPr>
        <w:t>2</w:t>
      </w:r>
      <w:r w:rsidR="005D1717">
        <w:rPr>
          <w:rFonts w:ascii="Arial" w:hAnsi="Arial"/>
          <w:sz w:val="24"/>
          <w:lang w:val="es-ES_tradnl"/>
        </w:rPr>
        <w:t>9.360.305</w:t>
      </w:r>
      <w:r w:rsidR="00EA040A">
        <w:rPr>
          <w:rFonts w:ascii="Arial" w:hAnsi="Arial"/>
          <w:sz w:val="24"/>
          <w:lang w:val="es-ES_tradnl"/>
        </w:rPr>
        <w:t xml:space="preserve"> </w:t>
      </w:r>
      <w:r w:rsidR="00EA040A"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 w:rsidR="00EA040A">
        <w:rPr>
          <w:rFonts w:ascii="Arial" w:hAnsi="Arial"/>
          <w:sz w:val="24"/>
          <w:lang w:val="es-ES_tradnl"/>
        </w:rPr>
        <w:t>Leg</w:t>
      </w:r>
      <w:proofErr w:type="spellEnd"/>
      <w:r w:rsidR="00EA040A">
        <w:rPr>
          <w:rFonts w:ascii="Arial" w:hAnsi="Arial"/>
          <w:sz w:val="24"/>
          <w:lang w:val="es-ES_tradnl"/>
        </w:rPr>
        <w:t>.</w:t>
      </w:r>
      <w:r w:rsidR="005D1717">
        <w:rPr>
          <w:rFonts w:ascii="Arial" w:hAnsi="Arial"/>
          <w:sz w:val="24"/>
          <w:lang w:val="es-ES_tradnl"/>
        </w:rPr>
        <w:t>10902</w:t>
      </w:r>
      <w:r w:rsidR="00EA040A">
        <w:rPr>
          <w:rFonts w:ascii="Arial" w:hAnsi="Arial"/>
          <w:sz w:val="24"/>
          <w:lang w:val="es-ES_tradnl"/>
        </w:rPr>
        <w:t xml:space="preserve"> )</w:t>
      </w:r>
      <w:r>
        <w:rPr>
          <w:rFonts w:ascii="Arial" w:hAnsi="Arial"/>
          <w:sz w:val="24"/>
          <w:lang w:val="es-AR"/>
        </w:rPr>
        <w:t>, en un cargo de A</w:t>
      </w:r>
      <w:r w:rsidR="00CB4E4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CB4E48">
        <w:rPr>
          <w:rFonts w:ascii="Arial" w:hAnsi="Arial"/>
          <w:sz w:val="24"/>
          <w:lang w:val="es-AR"/>
        </w:rPr>
        <w:t>“B”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 w:rsidR="00CB4E48">
        <w:rPr>
          <w:rFonts w:ascii="Arial" w:hAnsi="Arial"/>
          <w:sz w:val="24"/>
          <w:lang w:val="es-AR"/>
        </w:rPr>
        <w:t>Area</w:t>
      </w:r>
      <w:proofErr w:type="spellEnd"/>
      <w:r w:rsidR="00CB4E48">
        <w:rPr>
          <w:rFonts w:ascii="Arial" w:hAnsi="Arial"/>
          <w:sz w:val="24"/>
          <w:lang w:val="es-AR"/>
        </w:rPr>
        <w:t xml:space="preserve">: </w:t>
      </w:r>
      <w:r w:rsidR="005D1717">
        <w:rPr>
          <w:rFonts w:ascii="Arial" w:hAnsi="Arial"/>
          <w:sz w:val="24"/>
          <w:lang w:val="es-AR"/>
        </w:rPr>
        <w:t>I</w:t>
      </w:r>
      <w:r w:rsidR="00CB4E48">
        <w:rPr>
          <w:rFonts w:ascii="Arial" w:hAnsi="Arial"/>
          <w:sz w:val="24"/>
          <w:lang w:val="es-AR"/>
        </w:rPr>
        <w:t xml:space="preserve">I, Disciplina: </w:t>
      </w:r>
      <w:r w:rsidR="005D1717">
        <w:rPr>
          <w:rFonts w:ascii="Arial" w:hAnsi="Arial"/>
          <w:sz w:val="24"/>
          <w:lang w:val="es-AR"/>
        </w:rPr>
        <w:t>Teoría de Ciencias de la Computación</w:t>
      </w:r>
      <w:r w:rsidR="00CB4E48">
        <w:rPr>
          <w:rFonts w:ascii="Arial" w:hAnsi="Arial"/>
          <w:sz w:val="24"/>
          <w:lang w:val="es-AR"/>
        </w:rPr>
        <w:t xml:space="preserve">, Asignatura: 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5D1717">
        <w:rPr>
          <w:rFonts w:ascii="Arial" w:hAnsi="Arial"/>
          <w:b/>
          <w:i/>
          <w:smallCaps/>
          <w:sz w:val="24"/>
          <w:lang w:val="es-AR"/>
        </w:rPr>
        <w:t>Lenguajes de Programación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B4E48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 xml:space="preserve">. </w:t>
      </w:r>
      <w:r w:rsidR="00CB4E48">
        <w:rPr>
          <w:rFonts w:ascii="Arial" w:hAnsi="Arial"/>
          <w:b/>
          <w:sz w:val="24"/>
          <w:lang w:val="es-AR"/>
        </w:rPr>
        <w:t>5</w:t>
      </w:r>
      <w:r w:rsidR="005D1717">
        <w:rPr>
          <w:rFonts w:ascii="Arial" w:hAnsi="Arial"/>
          <w:b/>
          <w:sz w:val="24"/>
          <w:lang w:val="es-AR"/>
        </w:rPr>
        <w:t>696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EA040A">
        <w:rPr>
          <w:rFonts w:ascii="Arial" w:hAnsi="Arial"/>
          <w:sz w:val="24"/>
          <w:lang w:val="es-AR"/>
        </w:rPr>
        <w:t xml:space="preserve">e la Computación, a partir del </w:t>
      </w:r>
      <w:r w:rsidR="003D5FFC" w:rsidRPr="003D5FFC">
        <w:rPr>
          <w:rFonts w:ascii="Arial" w:hAnsi="Arial"/>
          <w:sz w:val="24"/>
          <w:lang w:val="es-AR"/>
        </w:rPr>
        <w:t>3</w:t>
      </w:r>
      <w:r w:rsidRPr="003D5FFC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de </w:t>
      </w:r>
      <w:r w:rsidR="0011793E">
        <w:rPr>
          <w:rFonts w:ascii="Arial" w:hAnsi="Arial"/>
          <w:sz w:val="24"/>
          <w:lang w:val="es-AR"/>
        </w:rPr>
        <w:t>octu</w:t>
      </w:r>
      <w:r w:rsidR="00EA040A">
        <w:rPr>
          <w:rFonts w:ascii="Arial" w:hAnsi="Arial"/>
          <w:sz w:val="24"/>
          <w:lang w:val="es-AR"/>
        </w:rPr>
        <w:t>bre</w:t>
      </w:r>
      <w:r>
        <w:rPr>
          <w:rFonts w:ascii="Arial" w:hAnsi="Arial"/>
          <w:sz w:val="24"/>
          <w:lang w:val="es-AR"/>
        </w:rPr>
        <w:t xml:space="preserve"> de 2005 y por el término de </w:t>
      </w:r>
      <w:r w:rsidR="00CB4E48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CB4E48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</w:t>
      </w:r>
      <w:r w:rsidR="0058511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585114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5D1717">
        <w:rPr>
          <w:rFonts w:ascii="Arial" w:hAnsi="Arial"/>
          <w:sz w:val="24"/>
          <w:lang w:val="es-AR"/>
        </w:rPr>
        <w:t>Licenciada</w:t>
      </w:r>
      <w:r w:rsidR="00CB4E48">
        <w:rPr>
          <w:rFonts w:ascii="Arial" w:hAnsi="Arial"/>
          <w:sz w:val="24"/>
          <w:lang w:val="es-AR"/>
        </w:rPr>
        <w:t xml:space="preserve"> </w:t>
      </w:r>
      <w:proofErr w:type="spellStart"/>
      <w:r w:rsidR="005D1717">
        <w:rPr>
          <w:rFonts w:ascii="Arial" w:hAnsi="Arial"/>
          <w:sz w:val="24"/>
          <w:lang w:val="es-AR"/>
        </w:rPr>
        <w:t>Curino</w:t>
      </w:r>
      <w:proofErr w:type="spellEnd"/>
      <w:r>
        <w:rPr>
          <w:rFonts w:ascii="Arial" w:hAnsi="Arial"/>
          <w:sz w:val="24"/>
          <w:lang w:val="es-AR"/>
        </w:rPr>
        <w:t xml:space="preserve"> a la </w:t>
      </w:r>
      <w:r w:rsidRPr="003D5FFC">
        <w:rPr>
          <w:rFonts w:ascii="Arial" w:hAnsi="Arial"/>
          <w:sz w:val="24"/>
          <w:lang w:val="es-AR"/>
        </w:rPr>
        <w:t xml:space="preserve">asignatura </w:t>
      </w:r>
      <w:r w:rsidR="003D5FFC">
        <w:rPr>
          <w:rFonts w:ascii="Arial" w:hAnsi="Arial"/>
          <w:sz w:val="24"/>
          <w:lang w:val="es-AR"/>
        </w:rPr>
        <w:t>“</w:t>
      </w:r>
      <w:r w:rsidR="003D5FFC" w:rsidRPr="003D5FFC">
        <w:rPr>
          <w:rFonts w:ascii="Arial" w:hAnsi="Arial"/>
          <w:b/>
          <w:i/>
          <w:smallCaps/>
          <w:sz w:val="24"/>
          <w:lang w:val="es-AR"/>
        </w:rPr>
        <w:t>Compiladores e Intérpretes</w:t>
      </w:r>
      <w:r w:rsidR="003D5FFC">
        <w:rPr>
          <w:rFonts w:ascii="Arial" w:hAnsi="Arial"/>
          <w:b/>
          <w:i/>
          <w:smallCaps/>
          <w:sz w:val="24"/>
          <w:lang w:val="es-AR"/>
        </w:rPr>
        <w:t>”</w:t>
      </w:r>
      <w:r w:rsidR="003D5FFC" w:rsidRPr="003D5FFC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FE505E" w:rsidRPr="003D5FFC">
        <w:rPr>
          <w:rFonts w:ascii="Arial" w:hAnsi="Arial"/>
          <w:sz w:val="24"/>
          <w:lang w:val="es-AR"/>
        </w:rPr>
        <w:t xml:space="preserve"> a partir del </w:t>
      </w:r>
      <w:r w:rsidR="003D5FFC" w:rsidRPr="003D5FFC">
        <w:rPr>
          <w:rFonts w:ascii="Arial" w:hAnsi="Arial"/>
          <w:sz w:val="24"/>
          <w:lang w:val="es-AR"/>
        </w:rPr>
        <w:t>3</w:t>
      </w:r>
      <w:r w:rsidRPr="003D5FFC">
        <w:rPr>
          <w:rFonts w:ascii="Arial" w:hAnsi="Arial"/>
          <w:sz w:val="24"/>
          <w:lang w:val="es-AR"/>
        </w:rPr>
        <w:t xml:space="preserve"> de </w:t>
      </w:r>
      <w:r w:rsidR="0011793E" w:rsidRPr="003D5FFC">
        <w:rPr>
          <w:rFonts w:ascii="Arial" w:hAnsi="Arial"/>
          <w:sz w:val="24"/>
          <w:lang w:val="es-AR"/>
        </w:rPr>
        <w:t>octu</w:t>
      </w:r>
      <w:r w:rsidR="00FE505E" w:rsidRPr="003D5FFC">
        <w:rPr>
          <w:rFonts w:ascii="Arial" w:hAnsi="Arial"/>
          <w:sz w:val="24"/>
          <w:lang w:val="es-AR"/>
        </w:rPr>
        <w:t>bre</w:t>
      </w:r>
      <w:r w:rsidRPr="003D5FFC">
        <w:rPr>
          <w:rFonts w:ascii="Arial" w:hAnsi="Arial"/>
          <w:sz w:val="24"/>
          <w:lang w:val="es-AR"/>
        </w:rPr>
        <w:t xml:space="preserve"> de 2005 y por el término de </w:t>
      </w:r>
      <w:r w:rsidR="00712126" w:rsidRPr="003D5FFC">
        <w:rPr>
          <w:rFonts w:ascii="Arial" w:hAnsi="Arial"/>
          <w:sz w:val="24"/>
          <w:lang w:val="es-AR"/>
        </w:rPr>
        <w:t>un</w:t>
      </w:r>
      <w:r w:rsidRPr="003D5FFC">
        <w:rPr>
          <w:rFonts w:ascii="Arial" w:hAnsi="Arial"/>
          <w:sz w:val="24"/>
          <w:lang w:val="es-AR"/>
        </w:rPr>
        <w:t xml:space="preserve"> (0</w:t>
      </w:r>
      <w:r w:rsidR="00712126" w:rsidRPr="003D5FFC">
        <w:rPr>
          <w:rFonts w:ascii="Arial" w:hAnsi="Arial"/>
          <w:sz w:val="24"/>
          <w:lang w:val="es-AR"/>
        </w:rPr>
        <w:t>1</w:t>
      </w:r>
      <w:r w:rsidRPr="003D5FFC">
        <w:rPr>
          <w:rFonts w:ascii="Arial" w:hAnsi="Arial"/>
          <w:sz w:val="24"/>
          <w:lang w:val="es-AR"/>
        </w:rPr>
        <w:t>) año.-</w:t>
      </w:r>
    </w:p>
    <w:p w:rsidR="00FE505E" w:rsidRDefault="00FE505E">
      <w:pPr>
        <w:jc w:val="both"/>
        <w:rPr>
          <w:rFonts w:ascii="Arial" w:hAnsi="Arial"/>
          <w:sz w:val="24"/>
          <w:lang w:val="es-AR"/>
        </w:rPr>
      </w:pPr>
    </w:p>
    <w:p w:rsidR="00FE505E" w:rsidRPr="00FE505E" w:rsidRDefault="00FE505E" w:rsidP="00FE505E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AR"/>
        </w:rPr>
        <w:t>Art. 3º).-</w:t>
      </w:r>
      <w:r w:rsidRPr="00FE505E">
        <w:rPr>
          <w:rFonts w:ascii="Arial" w:hAnsi="Arial"/>
          <w:sz w:val="24"/>
          <w:lang w:val="es-ES"/>
        </w:rPr>
        <w:t xml:space="preserve"> Encuadrar en el marco del Decreto 1610/93</w:t>
      </w:r>
      <w:r>
        <w:rPr>
          <w:rFonts w:ascii="Arial" w:hAnsi="Arial"/>
          <w:sz w:val="24"/>
          <w:lang w:val="es-ES"/>
        </w:rPr>
        <w:t xml:space="preserve"> </w:t>
      </w:r>
      <w:r w:rsidRPr="00FE505E">
        <w:rPr>
          <w:rFonts w:ascii="Arial" w:hAnsi="Arial"/>
          <w:sz w:val="24"/>
          <w:lang w:val="es-ES"/>
        </w:rPr>
        <w:t>a</w:t>
      </w:r>
      <w:r w:rsidR="00585114">
        <w:rPr>
          <w:rFonts w:ascii="Arial" w:hAnsi="Arial"/>
          <w:sz w:val="24"/>
          <w:lang w:val="es-ES"/>
        </w:rPr>
        <w:t xml:space="preserve"> </w:t>
      </w:r>
      <w:r w:rsidRPr="00FE505E">
        <w:rPr>
          <w:rFonts w:ascii="Arial" w:hAnsi="Arial"/>
          <w:sz w:val="24"/>
          <w:lang w:val="es-ES"/>
        </w:rPr>
        <w:t>l</w:t>
      </w:r>
      <w:r w:rsidR="00585114">
        <w:rPr>
          <w:rFonts w:ascii="Arial" w:hAnsi="Arial"/>
          <w:sz w:val="24"/>
          <w:lang w:val="es-ES"/>
        </w:rPr>
        <w:t>a</w:t>
      </w:r>
      <w:r w:rsidRPr="00FE505E">
        <w:rPr>
          <w:rFonts w:ascii="Arial" w:hAnsi="Arial"/>
          <w:sz w:val="24"/>
          <w:lang w:val="es-ES"/>
        </w:rPr>
        <w:t xml:space="preserve"> </w:t>
      </w:r>
      <w:r w:rsidR="005D1717">
        <w:rPr>
          <w:rFonts w:ascii="Arial" w:hAnsi="Arial"/>
          <w:sz w:val="24"/>
          <w:lang w:val="es-ES"/>
        </w:rPr>
        <w:t xml:space="preserve">Licenciada </w:t>
      </w:r>
      <w:proofErr w:type="spellStart"/>
      <w:r w:rsidR="005D1717">
        <w:rPr>
          <w:rFonts w:ascii="Arial" w:hAnsi="Arial"/>
          <w:sz w:val="24"/>
          <w:lang w:val="es-ES"/>
        </w:rPr>
        <w:t>Curino</w:t>
      </w:r>
      <w:proofErr w:type="spellEnd"/>
      <w:r w:rsidRPr="00FE505E">
        <w:rPr>
          <w:rFonts w:ascii="Arial" w:hAnsi="Arial"/>
          <w:sz w:val="24"/>
          <w:lang w:val="es-ES"/>
        </w:rPr>
        <w:t xml:space="preserve">, atento a que cumple con los requisitos formulados en </w:t>
      </w:r>
      <w:r>
        <w:rPr>
          <w:rFonts w:ascii="Arial" w:hAnsi="Arial"/>
          <w:sz w:val="24"/>
          <w:lang w:val="es-ES"/>
        </w:rPr>
        <w:t xml:space="preserve">la </w:t>
      </w:r>
      <w:r w:rsidRPr="00FE505E">
        <w:rPr>
          <w:rFonts w:ascii="Arial" w:hAnsi="Arial"/>
          <w:sz w:val="24"/>
          <w:lang w:val="es-ES"/>
        </w:rPr>
        <w:t xml:space="preserve">mencionada normativa, a partir del </w:t>
      </w:r>
      <w:r w:rsidR="003D5FFC">
        <w:rPr>
          <w:rFonts w:ascii="Arial" w:hAnsi="Arial"/>
          <w:sz w:val="24"/>
          <w:lang w:val="es-ES"/>
        </w:rPr>
        <w:t>3</w:t>
      </w:r>
      <w:r w:rsidRPr="00FE505E">
        <w:rPr>
          <w:rFonts w:ascii="Arial" w:hAnsi="Arial"/>
          <w:sz w:val="24"/>
          <w:lang w:val="es-ES"/>
        </w:rPr>
        <w:t xml:space="preserve"> de </w:t>
      </w:r>
      <w:r w:rsidR="0011793E">
        <w:rPr>
          <w:rFonts w:ascii="Arial" w:hAnsi="Arial"/>
          <w:sz w:val="24"/>
          <w:lang w:val="es-ES"/>
        </w:rPr>
        <w:t>octub</w:t>
      </w:r>
      <w:r>
        <w:rPr>
          <w:rFonts w:ascii="Arial" w:hAnsi="Arial"/>
          <w:sz w:val="24"/>
          <w:lang w:val="es-ES"/>
        </w:rPr>
        <w:t>re</w:t>
      </w:r>
      <w:r w:rsidR="0011793E">
        <w:rPr>
          <w:rFonts w:ascii="Arial" w:hAnsi="Arial"/>
          <w:sz w:val="24"/>
          <w:lang w:val="es-ES"/>
        </w:rPr>
        <w:t xml:space="preserve"> de 2005.-</w:t>
      </w:r>
    </w:p>
    <w:p w:rsidR="002170C5" w:rsidRDefault="002170C5">
      <w:pPr>
        <w:jc w:val="right"/>
        <w:rPr>
          <w:rFonts w:ascii="Arial" w:hAnsi="Arial"/>
          <w:b/>
          <w:sz w:val="24"/>
          <w:lang w:val="es-AR"/>
        </w:rPr>
      </w:pPr>
    </w:p>
    <w:p w:rsidR="002170C5" w:rsidRDefault="002170C5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FE505E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ES"/>
        </w:rPr>
      </w:pPr>
    </w:p>
    <w:p w:rsidR="007E3A28" w:rsidRDefault="007E3A28">
      <w:pPr>
        <w:jc w:val="both"/>
        <w:rPr>
          <w:rFonts w:ascii="Arial" w:hAnsi="Arial"/>
          <w:sz w:val="24"/>
          <w:lang w:val="es-ES"/>
        </w:rPr>
      </w:pPr>
    </w:p>
    <w:p w:rsidR="007E3A28" w:rsidRPr="00FE505E" w:rsidRDefault="007E3A28">
      <w:pPr>
        <w:jc w:val="both"/>
        <w:rPr>
          <w:rFonts w:ascii="Arial" w:hAnsi="Arial"/>
          <w:sz w:val="24"/>
          <w:lang w:val="es-ES"/>
        </w:rPr>
      </w:pPr>
    </w:p>
    <w:sectPr w:rsidR="007E3A28" w:rsidRPr="00FE505E" w:rsidSect="004319FD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080198"/>
    <w:rsid w:val="0011793E"/>
    <w:rsid w:val="002170C5"/>
    <w:rsid w:val="0024030A"/>
    <w:rsid w:val="002B4C0A"/>
    <w:rsid w:val="00371B7E"/>
    <w:rsid w:val="0039455F"/>
    <w:rsid w:val="003A1C65"/>
    <w:rsid w:val="003D5FFC"/>
    <w:rsid w:val="004319FD"/>
    <w:rsid w:val="00484EAA"/>
    <w:rsid w:val="00585114"/>
    <w:rsid w:val="005D1717"/>
    <w:rsid w:val="00712126"/>
    <w:rsid w:val="0071212E"/>
    <w:rsid w:val="0071299D"/>
    <w:rsid w:val="007411BE"/>
    <w:rsid w:val="007E3A28"/>
    <w:rsid w:val="00AE2A4B"/>
    <w:rsid w:val="00B567C3"/>
    <w:rsid w:val="00B90564"/>
    <w:rsid w:val="00CB4E48"/>
    <w:rsid w:val="00D91918"/>
    <w:rsid w:val="00EA040A"/>
    <w:rsid w:val="00EA1722"/>
    <w:rsid w:val="00EF5498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2002-02-26T22:18:00Z</cp:lastPrinted>
  <dcterms:created xsi:type="dcterms:W3CDTF">2025-07-06T04:04:00Z</dcterms:created>
  <dcterms:modified xsi:type="dcterms:W3CDTF">2025-07-06T04:04:00Z</dcterms:modified>
</cp:coreProperties>
</file>