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09A" w:rsidRDefault="0075509A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75509A" w:rsidRDefault="0075509A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75509A" w:rsidRDefault="0075509A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75509A" w:rsidRDefault="0075509A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75509A" w:rsidRDefault="0075509A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 w:rsidR="005B68AA">
        <w:rPr>
          <w:rFonts w:ascii="Arial" w:hAnsi="Arial"/>
          <w:b/>
          <w:sz w:val="24"/>
          <w:lang w:val="es-ES_tradnl"/>
        </w:rPr>
        <w:t xml:space="preserve">   CDCIC-23</w:t>
      </w:r>
      <w:r w:rsidR="00E8512B">
        <w:rPr>
          <w:rFonts w:ascii="Arial" w:hAnsi="Arial"/>
          <w:b/>
          <w:sz w:val="24"/>
          <w:lang w:val="es-ES_tradnl"/>
        </w:rPr>
        <w:t>8</w:t>
      </w:r>
      <w:r>
        <w:rPr>
          <w:rFonts w:ascii="Arial" w:hAnsi="Arial"/>
          <w:b/>
          <w:sz w:val="24"/>
          <w:lang w:val="es-ES_tradnl"/>
        </w:rPr>
        <w:t>/0</w:t>
      </w:r>
      <w:r w:rsidR="00795F76">
        <w:rPr>
          <w:rFonts w:ascii="Arial" w:hAnsi="Arial"/>
          <w:b/>
          <w:sz w:val="24"/>
          <w:lang w:val="es-ES_tradnl"/>
        </w:rPr>
        <w:t>5</w:t>
      </w:r>
      <w:r>
        <w:rPr>
          <w:rFonts w:ascii="Arial" w:hAnsi="Arial"/>
          <w:sz w:val="24"/>
          <w:lang w:val="es-ES_tradnl"/>
        </w:rPr>
        <w:t xml:space="preserve">                    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</w:t>
      </w:r>
    </w:p>
    <w:p w:rsidR="0075509A" w:rsidRDefault="0075509A">
      <w:pPr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BLANCA,</w:t>
      </w:r>
      <w:r>
        <w:rPr>
          <w:rFonts w:ascii="Arial" w:hAnsi="Arial"/>
          <w:sz w:val="24"/>
          <w:lang w:val="es-ES_tradnl"/>
        </w:rPr>
        <w:t xml:space="preserve"> </w:t>
      </w:r>
    </w:p>
    <w:p w:rsidR="0075509A" w:rsidRDefault="0075509A">
      <w:pPr>
        <w:rPr>
          <w:rFonts w:ascii="Arial" w:hAnsi="Arial"/>
          <w:sz w:val="24"/>
          <w:lang w:val="es-ES_tradnl"/>
        </w:rPr>
      </w:pPr>
    </w:p>
    <w:p w:rsidR="0075509A" w:rsidRDefault="0075509A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75509A" w:rsidRDefault="0075509A">
      <w:pPr>
        <w:rPr>
          <w:rFonts w:ascii="Arial" w:hAnsi="Arial"/>
          <w:sz w:val="24"/>
          <w:lang w:val="es-ES_tradnl"/>
        </w:rPr>
      </w:pPr>
    </w:p>
    <w:p w:rsidR="0075509A" w:rsidRDefault="0075509A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el </w:t>
      </w:r>
      <w:r w:rsidR="00E8512B">
        <w:rPr>
          <w:rFonts w:ascii="Arial" w:hAnsi="Arial"/>
          <w:sz w:val="24"/>
          <w:lang w:val="es-ES_tradnl"/>
        </w:rPr>
        <w:t>28</w:t>
      </w:r>
      <w:r>
        <w:rPr>
          <w:rFonts w:ascii="Arial" w:hAnsi="Arial"/>
          <w:sz w:val="24"/>
          <w:lang w:val="es-ES_tradnl"/>
        </w:rPr>
        <w:t xml:space="preserve"> de </w:t>
      </w:r>
      <w:r w:rsidR="00220676">
        <w:rPr>
          <w:rFonts w:ascii="Arial" w:hAnsi="Arial"/>
          <w:sz w:val="24"/>
          <w:lang w:val="es-ES_tradnl"/>
        </w:rPr>
        <w:t>febrero</w:t>
      </w:r>
      <w:r>
        <w:rPr>
          <w:rFonts w:ascii="Arial" w:hAnsi="Arial"/>
          <w:sz w:val="24"/>
          <w:lang w:val="es-ES_tradnl"/>
        </w:rPr>
        <w:t xml:space="preserve"> de 200</w:t>
      </w:r>
      <w:r w:rsidR="00AA0BDE">
        <w:rPr>
          <w:rFonts w:ascii="Arial" w:hAnsi="Arial"/>
          <w:sz w:val="24"/>
          <w:lang w:val="es-ES_tradnl"/>
        </w:rPr>
        <w:t>6</w:t>
      </w:r>
      <w:r>
        <w:rPr>
          <w:rFonts w:ascii="Arial" w:hAnsi="Arial"/>
          <w:sz w:val="24"/>
          <w:lang w:val="es-ES_tradnl"/>
        </w:rPr>
        <w:t xml:space="preserve"> operará el vencimiento de la designación de</w:t>
      </w:r>
      <w:r w:rsidR="00C831AB">
        <w:rPr>
          <w:rFonts w:ascii="Arial" w:hAnsi="Arial"/>
          <w:sz w:val="24"/>
          <w:lang w:val="es-ES_tradnl"/>
        </w:rPr>
        <w:t>l</w:t>
      </w:r>
      <w:r w:rsidR="00220676">
        <w:rPr>
          <w:rFonts w:ascii="Arial" w:hAnsi="Arial"/>
          <w:sz w:val="24"/>
          <w:lang w:val="es-ES_tradnl"/>
        </w:rPr>
        <w:t xml:space="preserve"> </w:t>
      </w:r>
      <w:r w:rsidR="0001248D" w:rsidRPr="0001248D">
        <w:rPr>
          <w:rFonts w:ascii="Arial" w:hAnsi="Arial" w:cs="Arial"/>
          <w:sz w:val="24"/>
          <w:szCs w:val="24"/>
          <w:lang w:val="es-ES_tradnl"/>
        </w:rPr>
        <w:t xml:space="preserve">señor </w:t>
      </w:r>
      <w:r w:rsidR="00E8512B" w:rsidRPr="00E8512B">
        <w:rPr>
          <w:rFonts w:ascii="Arial" w:hAnsi="Arial" w:cs="Arial"/>
          <w:sz w:val="24"/>
          <w:szCs w:val="24"/>
          <w:lang w:val="es-ES_tradnl"/>
        </w:rPr>
        <w:t>Juan Cruz Martínez Luquez</w:t>
      </w:r>
      <w:r>
        <w:rPr>
          <w:rFonts w:ascii="Arial" w:hAnsi="Arial"/>
          <w:sz w:val="24"/>
          <w:lang w:val="es-ES_tradnl"/>
        </w:rPr>
        <w:t>, en un cargo de Ayudante de Docencia “</w:t>
      </w:r>
      <w:r w:rsidR="0001248D">
        <w:rPr>
          <w:rFonts w:ascii="Arial" w:hAnsi="Arial"/>
          <w:sz w:val="24"/>
          <w:lang w:val="es-ES_tradnl"/>
        </w:rPr>
        <w:t>B</w:t>
      </w:r>
      <w:r>
        <w:rPr>
          <w:rFonts w:ascii="Arial" w:hAnsi="Arial"/>
          <w:sz w:val="24"/>
          <w:lang w:val="es-ES_tradnl"/>
        </w:rPr>
        <w:t xml:space="preserve">”, en la </w:t>
      </w:r>
      <w:r>
        <w:rPr>
          <w:rFonts w:ascii="Arial" w:hAnsi="Arial" w:cs="Arial"/>
          <w:sz w:val="24"/>
          <w:lang w:val="es-ES_tradnl"/>
        </w:rPr>
        <w:t>asignatura</w:t>
      </w:r>
      <w:r>
        <w:rPr>
          <w:rFonts w:ascii="Tahoma" w:hAnsi="Tahoma"/>
          <w:i/>
          <w:sz w:val="24"/>
          <w:lang w:val="es-ES_tradnl"/>
        </w:rPr>
        <w:t xml:space="preserve"> </w:t>
      </w:r>
      <w:r w:rsidR="00733E33">
        <w:rPr>
          <w:rFonts w:ascii="Arial" w:hAnsi="Arial"/>
          <w:b/>
          <w:sz w:val="24"/>
          <w:lang w:val="es-AR"/>
        </w:rPr>
        <w:t>“</w:t>
      </w:r>
      <w:r w:rsidR="00E8512B">
        <w:rPr>
          <w:rFonts w:ascii="Arial" w:hAnsi="Arial"/>
          <w:b/>
          <w:sz w:val="24"/>
          <w:lang w:val="es-ES_tradnl"/>
        </w:rPr>
        <w:t>Elementos de Programación</w:t>
      </w:r>
      <w:r w:rsidR="00733E33">
        <w:rPr>
          <w:rFonts w:ascii="Arial" w:hAnsi="Arial"/>
          <w:b/>
          <w:sz w:val="24"/>
          <w:lang w:val="es-AR"/>
        </w:rPr>
        <w:t>”</w:t>
      </w:r>
      <w:r w:rsidR="000955B4">
        <w:rPr>
          <w:rFonts w:ascii="Arial" w:hAnsi="Arial"/>
          <w:i/>
          <w:sz w:val="24"/>
          <w:lang w:val="es-ES_tradnl"/>
        </w:rPr>
        <w:t>;</w:t>
      </w:r>
      <w:r>
        <w:rPr>
          <w:rFonts w:ascii="Arial" w:hAnsi="Arial"/>
          <w:sz w:val="24"/>
          <w:lang w:val="es-ES_tradnl"/>
        </w:rPr>
        <w:t xml:space="preserve"> y</w:t>
      </w:r>
    </w:p>
    <w:p w:rsidR="0075509A" w:rsidRDefault="0075509A">
      <w:pPr>
        <w:ind w:firstLine="1134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</w:t>
      </w:r>
    </w:p>
    <w:p w:rsidR="0075509A" w:rsidRDefault="0075509A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 :</w:t>
      </w:r>
    </w:p>
    <w:p w:rsidR="0075509A" w:rsidRDefault="0075509A">
      <w:pPr>
        <w:rPr>
          <w:rFonts w:ascii="Arial" w:hAnsi="Arial"/>
          <w:sz w:val="24"/>
          <w:lang w:val="es-ES_tradnl"/>
        </w:rPr>
      </w:pPr>
    </w:p>
    <w:p w:rsidR="0075509A" w:rsidRDefault="00AA0BDE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es imprescindible para la cátedra en cuestión</w:t>
      </w:r>
      <w:r w:rsidR="0075509A">
        <w:rPr>
          <w:rFonts w:ascii="Arial" w:hAnsi="Arial"/>
          <w:sz w:val="24"/>
          <w:lang w:val="es-ES_tradnl"/>
        </w:rPr>
        <w:t xml:space="preserve"> continuar contando con los servicios del mencionado docente para garantizar el normal desenvolvimiento de su dictado;</w:t>
      </w:r>
    </w:p>
    <w:p w:rsidR="0075509A" w:rsidRDefault="0075509A">
      <w:pPr>
        <w:pStyle w:val="Sangradetextonormal"/>
        <w:rPr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El Consejo Departamental de Ciencias e Ingeniería de la Comp</w:t>
      </w:r>
      <w:r w:rsidR="00733E33">
        <w:rPr>
          <w:rFonts w:ascii="Arial" w:hAnsi="Arial"/>
          <w:b/>
          <w:sz w:val="24"/>
          <w:lang w:val="es-ES_tradnl"/>
        </w:rPr>
        <w:t>utación en su reunión de fecha 07</w:t>
      </w:r>
      <w:r>
        <w:rPr>
          <w:rFonts w:ascii="Arial" w:hAnsi="Arial"/>
          <w:b/>
          <w:sz w:val="24"/>
          <w:lang w:val="es-ES_tradnl"/>
        </w:rPr>
        <w:t xml:space="preserve"> de </w:t>
      </w:r>
      <w:r w:rsidR="00733E33">
        <w:rPr>
          <w:rFonts w:ascii="Arial" w:hAnsi="Arial"/>
          <w:b/>
          <w:sz w:val="24"/>
          <w:lang w:val="es-ES_tradnl"/>
        </w:rPr>
        <w:t>diciembre</w:t>
      </w:r>
      <w:r>
        <w:rPr>
          <w:rFonts w:ascii="Arial" w:hAnsi="Arial"/>
          <w:b/>
          <w:sz w:val="24"/>
          <w:lang w:val="es-ES_tradnl"/>
        </w:rPr>
        <w:t xml:space="preserve"> de 200</w:t>
      </w:r>
      <w:r w:rsidR="00D85115">
        <w:rPr>
          <w:rFonts w:ascii="Arial" w:hAnsi="Arial"/>
          <w:b/>
          <w:sz w:val="24"/>
          <w:lang w:val="es-ES_tradnl"/>
        </w:rPr>
        <w:t>5</w:t>
      </w:r>
      <w:r>
        <w:rPr>
          <w:rFonts w:ascii="Arial" w:hAnsi="Arial"/>
          <w:b/>
          <w:sz w:val="24"/>
          <w:lang w:val="es-ES_tradnl"/>
        </w:rPr>
        <w:t xml:space="preserve">                        </w:t>
      </w:r>
    </w:p>
    <w:p w:rsidR="0075509A" w:rsidRDefault="0075509A">
      <w:pPr>
        <w:jc w:val="both"/>
        <w:rPr>
          <w:rFonts w:ascii="Arial" w:hAnsi="Arial"/>
          <w:b/>
          <w:sz w:val="24"/>
          <w:lang w:val="es-ES_tradnl"/>
        </w:rPr>
      </w:pPr>
    </w:p>
    <w:p w:rsidR="0075509A" w:rsidRDefault="0075509A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75509A" w:rsidRDefault="0075509A">
      <w:pPr>
        <w:jc w:val="both"/>
        <w:rPr>
          <w:rFonts w:ascii="Arial" w:hAnsi="Arial"/>
          <w:b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bCs/>
          <w:sz w:val="24"/>
          <w:lang w:val="es-ES_tradnl"/>
        </w:rPr>
        <w:t xml:space="preserve">.- </w:t>
      </w:r>
      <w:r>
        <w:rPr>
          <w:rFonts w:ascii="Arial" w:hAnsi="Arial"/>
          <w:sz w:val="24"/>
          <w:lang w:val="es-ES_tradnl"/>
        </w:rPr>
        <w:t xml:space="preserve">Prorrogar la designación del </w:t>
      </w:r>
      <w:r w:rsidR="00E8512B" w:rsidRPr="00E8512B">
        <w:rPr>
          <w:rFonts w:ascii="Arial" w:hAnsi="Arial"/>
          <w:b/>
          <w:sz w:val="24"/>
          <w:lang w:val="es-ES_tradnl"/>
        </w:rPr>
        <w:t>señor</w:t>
      </w:r>
      <w:r w:rsidR="00E8512B">
        <w:rPr>
          <w:rFonts w:ascii="Arial" w:hAnsi="Arial"/>
          <w:sz w:val="24"/>
          <w:lang w:val="es-ES_tradnl"/>
        </w:rPr>
        <w:t xml:space="preserve"> </w:t>
      </w:r>
      <w:r w:rsidR="00E8512B">
        <w:rPr>
          <w:rFonts w:ascii="Arial" w:hAnsi="Arial" w:cs="Arial"/>
          <w:b/>
          <w:bCs/>
          <w:sz w:val="24"/>
          <w:lang w:val="es-ES_tradnl"/>
        </w:rPr>
        <w:t>Juan Cruz MARTINEZ LUQUEZ</w:t>
      </w:r>
      <w:r w:rsidR="00E8512B">
        <w:rPr>
          <w:rFonts w:ascii="Arial" w:hAnsi="Arial"/>
          <w:bCs/>
          <w:sz w:val="24"/>
          <w:lang w:val="es-ES_tradnl"/>
        </w:rPr>
        <w:t xml:space="preserve"> (</w:t>
      </w:r>
      <w:r w:rsidR="00E8512B">
        <w:rPr>
          <w:rFonts w:ascii="Arial" w:hAnsi="Arial"/>
          <w:sz w:val="24"/>
          <w:lang w:val="es-ES_tradnl"/>
        </w:rPr>
        <w:t xml:space="preserve">D.N.I. 28.859.319 * </w:t>
      </w:r>
      <w:r w:rsidR="00E8512B" w:rsidRPr="001D1209">
        <w:rPr>
          <w:rFonts w:ascii="Arial" w:hAnsi="Arial"/>
          <w:sz w:val="24"/>
          <w:lang w:val="es-ES_tradnl"/>
        </w:rPr>
        <w:t>Leg.</w:t>
      </w:r>
      <w:r w:rsidR="00E8512B">
        <w:rPr>
          <w:rFonts w:ascii="Arial" w:hAnsi="Arial"/>
          <w:sz w:val="24"/>
          <w:lang w:val="es-ES_tradnl"/>
        </w:rPr>
        <w:t>10663</w:t>
      </w:r>
      <w:r w:rsidR="00E8512B" w:rsidRPr="001D1209">
        <w:rPr>
          <w:rFonts w:ascii="Arial" w:hAnsi="Arial"/>
          <w:sz w:val="24"/>
          <w:lang w:val="es-ES_tradnl"/>
        </w:rPr>
        <w:t>),</w:t>
      </w:r>
      <w:r w:rsidR="00E8512B">
        <w:rPr>
          <w:rFonts w:ascii="Arial" w:hAnsi="Arial"/>
          <w:sz w:val="24"/>
          <w:lang w:val="es-ES_tradnl"/>
        </w:rPr>
        <w:t xml:space="preserve"> en un cargo de Ayudante de Docencia “B”, en el Área: I, Disciplina: Programación, asignatura: </w:t>
      </w:r>
      <w:r w:rsidR="00E8512B">
        <w:rPr>
          <w:rFonts w:ascii="Arial" w:hAnsi="Arial"/>
          <w:b/>
          <w:sz w:val="24"/>
          <w:lang w:val="es-ES_tradnl"/>
        </w:rPr>
        <w:t>“Elementos de Programación” (Cod. 7645)</w:t>
      </w:r>
      <w:r w:rsidR="00E8512B">
        <w:rPr>
          <w:rFonts w:ascii="Arial" w:hAnsi="Arial"/>
          <w:sz w:val="24"/>
          <w:lang w:val="es-ES_tradnl"/>
        </w:rPr>
        <w:t>,</w:t>
      </w:r>
      <w:r>
        <w:rPr>
          <w:rFonts w:ascii="Arial" w:hAnsi="Arial"/>
          <w:sz w:val="24"/>
          <w:lang w:val="es-ES_tradnl"/>
        </w:rPr>
        <w:t xml:space="preserve"> en el Departamento de Ciencias e I</w:t>
      </w:r>
      <w:r w:rsidRPr="00AE3AD5">
        <w:rPr>
          <w:rFonts w:ascii="Arial" w:hAnsi="Arial"/>
          <w:sz w:val="24"/>
          <w:lang w:val="es-ES_tradnl"/>
        </w:rPr>
        <w:t>n</w:t>
      </w:r>
      <w:r>
        <w:rPr>
          <w:rFonts w:ascii="Arial" w:hAnsi="Arial"/>
          <w:sz w:val="24"/>
          <w:lang w:val="es-ES_tradnl"/>
        </w:rPr>
        <w:t>geniería d</w:t>
      </w:r>
      <w:r w:rsidR="00733E33">
        <w:rPr>
          <w:rFonts w:ascii="Arial" w:hAnsi="Arial"/>
          <w:sz w:val="24"/>
          <w:lang w:val="es-ES_tradnl"/>
        </w:rPr>
        <w:t xml:space="preserve">e la Computación, a partir del </w:t>
      </w:r>
      <w:r w:rsidR="00E8512B">
        <w:rPr>
          <w:rFonts w:ascii="Arial" w:hAnsi="Arial"/>
          <w:sz w:val="24"/>
          <w:lang w:val="es-ES_tradnl"/>
        </w:rPr>
        <w:t>0</w:t>
      </w:r>
      <w:r w:rsidR="000955B4">
        <w:rPr>
          <w:rFonts w:ascii="Arial" w:hAnsi="Arial"/>
          <w:sz w:val="24"/>
          <w:lang w:val="es-ES_tradnl"/>
        </w:rPr>
        <w:t>1</w:t>
      </w:r>
      <w:r>
        <w:rPr>
          <w:rFonts w:ascii="Arial" w:hAnsi="Arial"/>
          <w:sz w:val="24"/>
          <w:lang w:val="es-ES_tradnl"/>
        </w:rPr>
        <w:t xml:space="preserve"> de </w:t>
      </w:r>
      <w:r w:rsidR="00E8512B">
        <w:rPr>
          <w:rFonts w:ascii="Arial" w:hAnsi="Arial"/>
          <w:sz w:val="24"/>
          <w:lang w:val="es-ES_tradnl"/>
        </w:rPr>
        <w:t>marz</w:t>
      </w:r>
      <w:r w:rsidR="00654D00">
        <w:rPr>
          <w:rFonts w:ascii="Arial" w:hAnsi="Arial"/>
          <w:sz w:val="24"/>
          <w:lang w:val="es-ES_tradnl"/>
        </w:rPr>
        <w:t>o</w:t>
      </w:r>
      <w:r>
        <w:rPr>
          <w:rFonts w:ascii="Arial" w:hAnsi="Arial"/>
          <w:sz w:val="24"/>
          <w:lang w:val="es-ES_tradnl"/>
        </w:rPr>
        <w:t xml:space="preserve"> del 200</w:t>
      </w:r>
      <w:r w:rsidR="00733E33">
        <w:rPr>
          <w:rFonts w:ascii="Arial" w:hAnsi="Arial"/>
          <w:sz w:val="24"/>
          <w:lang w:val="es-ES_tradnl"/>
        </w:rPr>
        <w:t>6</w:t>
      </w:r>
      <w:r>
        <w:rPr>
          <w:rFonts w:ascii="Arial" w:hAnsi="Arial"/>
          <w:sz w:val="24"/>
          <w:lang w:val="es-ES_tradnl"/>
        </w:rPr>
        <w:t xml:space="preserve"> y</w:t>
      </w:r>
      <w:r>
        <w:rPr>
          <w:rFonts w:ascii="Arial" w:hAnsi="Arial" w:cs="Arial"/>
          <w:sz w:val="24"/>
          <w:szCs w:val="24"/>
          <w:lang w:val="es-ES_tradnl"/>
        </w:rPr>
        <w:t xml:space="preserve"> hasta el </w:t>
      </w:r>
      <w:r>
        <w:rPr>
          <w:rFonts w:ascii="Arial" w:hAnsi="Arial"/>
          <w:sz w:val="24"/>
          <w:lang w:val="es-ES_tradnl"/>
        </w:rPr>
        <w:t xml:space="preserve">31 de </w:t>
      </w:r>
      <w:r w:rsidR="00733E33">
        <w:rPr>
          <w:rFonts w:ascii="Arial" w:hAnsi="Arial"/>
          <w:sz w:val="24"/>
          <w:lang w:val="es-ES_tradnl"/>
        </w:rPr>
        <w:t>marz</w:t>
      </w:r>
      <w:r>
        <w:rPr>
          <w:rFonts w:ascii="Arial" w:hAnsi="Arial"/>
          <w:sz w:val="24"/>
          <w:lang w:val="es-ES_tradnl"/>
        </w:rPr>
        <w:t xml:space="preserve">o de 2006 </w:t>
      </w:r>
      <w:r>
        <w:rPr>
          <w:rFonts w:ascii="Arial" w:hAnsi="Arial"/>
          <w:b/>
          <w:sz w:val="24"/>
          <w:u w:val="single"/>
          <w:lang w:val="es-ES_tradnl"/>
        </w:rPr>
        <w:t>o</w:t>
      </w:r>
      <w:r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la sustanciación del respectivo concurso.- 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Regístrese; comuníquese; pase a la Dirección General de Personal para su c</w:t>
      </w:r>
      <w:r>
        <w:rPr>
          <w:rFonts w:ascii="Arial" w:hAnsi="Arial"/>
          <w:sz w:val="24"/>
          <w:u w:val="single"/>
          <w:lang w:val="es-ES_tradnl"/>
        </w:rPr>
        <w:t>o</w:t>
      </w:r>
      <w:r>
        <w:rPr>
          <w:rFonts w:ascii="Arial" w:hAnsi="Arial"/>
          <w:sz w:val="24"/>
          <w:lang w:val="es-ES_tradnl"/>
        </w:rPr>
        <w:t xml:space="preserve"> nocimiento y demás efectos; tome razón la Secretaría General Académica; cumplido, ar-chívese.-----------------------------------------------------------------------------------------------------------</w:t>
      </w:r>
    </w:p>
    <w:p w:rsidR="00FF47E2" w:rsidRDefault="00FF47E2" w:rsidP="00FF47E2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 w:cs="Arial"/>
          <w:sz w:val="24"/>
          <w:lang w:val="es-ES_tradnl"/>
        </w:rPr>
      </w:pPr>
    </w:p>
    <w:sectPr w:rsidR="0075509A" w:rsidSect="001312F1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bordersDoNotSurroundHeader/>
  <w:bordersDoNotSurroundFooter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80D99"/>
    <w:rsid w:val="0001248D"/>
    <w:rsid w:val="00080D99"/>
    <w:rsid w:val="000955B4"/>
    <w:rsid w:val="001312F1"/>
    <w:rsid w:val="001A533B"/>
    <w:rsid w:val="00220676"/>
    <w:rsid w:val="0029330A"/>
    <w:rsid w:val="003217DD"/>
    <w:rsid w:val="00336823"/>
    <w:rsid w:val="0043705B"/>
    <w:rsid w:val="00532A7E"/>
    <w:rsid w:val="005B68AA"/>
    <w:rsid w:val="00654D00"/>
    <w:rsid w:val="006C6FDA"/>
    <w:rsid w:val="006D0018"/>
    <w:rsid w:val="006D003C"/>
    <w:rsid w:val="00733E33"/>
    <w:rsid w:val="0075509A"/>
    <w:rsid w:val="00795F76"/>
    <w:rsid w:val="007E7B1C"/>
    <w:rsid w:val="00860C0C"/>
    <w:rsid w:val="008A7B31"/>
    <w:rsid w:val="00921DE5"/>
    <w:rsid w:val="00AA0BDE"/>
    <w:rsid w:val="00AE3AD5"/>
    <w:rsid w:val="00AF38B4"/>
    <w:rsid w:val="00B046B5"/>
    <w:rsid w:val="00B75EBF"/>
    <w:rsid w:val="00C831AB"/>
    <w:rsid w:val="00CF37BD"/>
    <w:rsid w:val="00D506DE"/>
    <w:rsid w:val="00D6218B"/>
    <w:rsid w:val="00D7571C"/>
    <w:rsid w:val="00D85115"/>
    <w:rsid w:val="00E8512B"/>
    <w:rsid w:val="00F53AAB"/>
    <w:rsid w:val="00F94CD9"/>
    <w:rsid w:val="00FE18F1"/>
    <w:rsid w:val="00FF4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 w:cs="Arial"/>
      <w:b/>
      <w:bCs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4"/>
      <w:lang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pPr>
      <w:ind w:firstLine="1418"/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napToGrid/>
      <w:sz w:val="24"/>
      <w:lang w:val="es-AR" w:eastAsia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2005-12-14T17:01:00Z</cp:lastPrinted>
  <dcterms:created xsi:type="dcterms:W3CDTF">2025-07-06T04:07:00Z</dcterms:created>
  <dcterms:modified xsi:type="dcterms:W3CDTF">2025-07-06T04:07:00Z</dcterms:modified>
</cp:coreProperties>
</file>