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747D7A" w:rsidRDefault="00747D7A">
      <w:pPr>
        <w:jc w:val="both"/>
        <w:rPr>
          <w:rFonts w:ascii="Arial" w:hAnsi="Arial"/>
          <w:sz w:val="24"/>
          <w:lang w:val="es-AR"/>
        </w:rPr>
      </w:pPr>
    </w:p>
    <w:p w:rsidR="00B20929" w:rsidRDefault="00B20929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</w:t>
      </w:r>
      <w:r w:rsidR="00156F3E">
        <w:rPr>
          <w:rFonts w:ascii="Arial" w:hAnsi="Arial"/>
          <w:b/>
          <w:sz w:val="24"/>
          <w:lang w:val="es-AR"/>
        </w:rPr>
        <w:t>2</w:t>
      </w:r>
      <w:r w:rsidR="00747D7A">
        <w:rPr>
          <w:rFonts w:ascii="Arial" w:hAnsi="Arial"/>
          <w:b/>
          <w:sz w:val="24"/>
          <w:lang w:val="es-AR"/>
        </w:rPr>
        <w:t>65</w:t>
      </w:r>
      <w:r w:rsidR="006A307F">
        <w:rPr>
          <w:rFonts w:ascii="Arial" w:hAnsi="Arial"/>
          <w:b/>
          <w:sz w:val="24"/>
          <w:lang w:val="es-AR"/>
        </w:rPr>
        <w:t>/0</w:t>
      </w:r>
      <w:r w:rsidR="00747D7A">
        <w:rPr>
          <w:rFonts w:ascii="Arial" w:hAnsi="Arial"/>
          <w:b/>
          <w:sz w:val="24"/>
          <w:lang w:val="es-AR"/>
        </w:rPr>
        <w:t>5</w:t>
      </w:r>
    </w:p>
    <w:p w:rsidR="008D0274" w:rsidRDefault="008D0274">
      <w:pPr>
        <w:rPr>
          <w:rFonts w:ascii="Arial" w:hAnsi="Arial"/>
          <w:b/>
          <w:sz w:val="24"/>
          <w:lang w:val="es-AR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4"/>
            </w:rPr>
            <w:t>BAHIA BLANCA</w:t>
          </w:r>
        </w:smartTag>
      </w:smartTag>
      <w:r>
        <w:rPr>
          <w:rFonts w:ascii="Arial" w:hAnsi="Arial"/>
          <w:b/>
          <w:sz w:val="24"/>
        </w:rPr>
        <w:t>,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CSU-789/04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3180/05) se asigna al Departamento de Ciencias e Ingeniería de la Computación una suma de pesos DOS MIL ($ 2.000.-), para cubrir un cargo de profesor con destino a la ciudad de Punta Alta, en el período comprendido entre el 13 de marzo de 2006 y el primer día hábil anterior al receso docente del primer cuatrimestre del 2006; y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47D7A" w:rsidRDefault="00747D7A" w:rsidP="00747D7A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747D7A" w:rsidRDefault="00747D7A" w:rsidP="00747D7A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 la Ingeniera Virginia Laura Pérez para hacerse cargo del dictado de la asignatura “Procesamiento de Datos”, en la ciudad de Punta Alta,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CSU-789/05;</w:t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DE69C5">
        <w:rPr>
          <w:rFonts w:ascii="Arial" w:hAnsi="Arial"/>
          <w:b/>
          <w:sz w:val="24"/>
          <w:lang w:val="es-AR"/>
        </w:rPr>
        <w:t>2</w:t>
      </w:r>
      <w:r w:rsidR="00747D7A">
        <w:rPr>
          <w:rFonts w:ascii="Arial" w:hAnsi="Arial"/>
          <w:b/>
          <w:sz w:val="24"/>
          <w:lang w:val="es-AR"/>
        </w:rPr>
        <w:t>1</w:t>
      </w:r>
      <w:r w:rsidR="00DE69C5">
        <w:rPr>
          <w:rFonts w:ascii="Arial" w:hAnsi="Arial"/>
          <w:b/>
          <w:sz w:val="24"/>
          <w:lang w:val="es-AR"/>
        </w:rPr>
        <w:t xml:space="preserve"> de </w:t>
      </w:r>
      <w:r w:rsidR="00156F3E">
        <w:rPr>
          <w:rFonts w:ascii="Arial" w:hAnsi="Arial"/>
          <w:b/>
          <w:sz w:val="24"/>
          <w:lang w:val="es-AR"/>
        </w:rPr>
        <w:t>diciembre</w:t>
      </w:r>
      <w:r w:rsidR="00DE69C5">
        <w:rPr>
          <w:rFonts w:ascii="Arial" w:hAnsi="Arial"/>
          <w:b/>
          <w:sz w:val="24"/>
          <w:lang w:val="es-AR"/>
        </w:rPr>
        <w:t xml:space="preserve"> de 200</w:t>
      </w:r>
      <w:r w:rsidR="00747D7A">
        <w:rPr>
          <w:rFonts w:ascii="Arial" w:hAnsi="Arial"/>
          <w:b/>
          <w:sz w:val="24"/>
          <w:lang w:val="es-AR"/>
        </w:rPr>
        <w:t>5</w:t>
      </w:r>
      <w:r w:rsidR="00DE69C5">
        <w:rPr>
          <w:rFonts w:ascii="Arial" w:hAnsi="Arial"/>
          <w:b/>
          <w:sz w:val="24"/>
          <w:lang w:val="es-AR"/>
        </w:rPr>
        <w:t>,</w:t>
      </w:r>
      <w:r w:rsidR="00223AD1">
        <w:rPr>
          <w:rFonts w:ascii="Arial" w:hAnsi="Arial"/>
          <w:b/>
          <w:sz w:val="24"/>
          <w:lang w:val="es-AR"/>
        </w:rPr>
        <w:t xml:space="preserve"> por unanimidad </w:t>
      </w:r>
      <w:r>
        <w:rPr>
          <w:rFonts w:ascii="Arial" w:hAnsi="Arial"/>
          <w:b/>
          <w:sz w:val="24"/>
          <w:lang w:val="es-AR"/>
        </w:rPr>
        <w:t xml:space="preserve">      </w:t>
      </w:r>
    </w:p>
    <w:p w:rsidR="008D0274" w:rsidRDefault="008D0274">
      <w:pPr>
        <w:jc w:val="both"/>
        <w:rPr>
          <w:rFonts w:ascii="Arial" w:hAnsi="Arial"/>
          <w:b/>
          <w:sz w:val="24"/>
          <w:lang w:val="es-AR"/>
        </w:rPr>
      </w:pPr>
    </w:p>
    <w:p w:rsidR="008D0274" w:rsidRDefault="008D027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D0274" w:rsidRDefault="008D027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E69C5" w:rsidRDefault="008D0274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156F3E">
        <w:rPr>
          <w:rFonts w:ascii="Arial" w:hAnsi="Arial"/>
          <w:sz w:val="24"/>
          <w:lang w:val="es-AR"/>
        </w:rPr>
        <w:t>Establecer una asignación complementaria</w:t>
      </w:r>
      <w:r w:rsidR="00223AD1">
        <w:rPr>
          <w:rFonts w:ascii="Arial" w:hAnsi="Arial"/>
          <w:sz w:val="24"/>
          <w:lang w:val="es-AR"/>
        </w:rPr>
        <w:t xml:space="preserve"> a la </w:t>
      </w:r>
      <w:r w:rsidR="00156F3E">
        <w:rPr>
          <w:rFonts w:ascii="Arial" w:hAnsi="Arial"/>
          <w:b/>
          <w:sz w:val="24"/>
          <w:lang w:val="es-AR"/>
        </w:rPr>
        <w:t>Ingeniera Virginia Laura PEREZ</w:t>
      </w:r>
      <w:r w:rsidR="00223AD1">
        <w:rPr>
          <w:rFonts w:ascii="Arial" w:hAnsi="Arial"/>
          <w:sz w:val="24"/>
          <w:lang w:val="es-AR"/>
        </w:rPr>
        <w:t xml:space="preserve"> (</w:t>
      </w:r>
      <w:proofErr w:type="spellStart"/>
      <w:r w:rsidR="00223AD1">
        <w:rPr>
          <w:rFonts w:ascii="Arial" w:hAnsi="Arial"/>
          <w:sz w:val="24"/>
          <w:lang w:val="es-AR"/>
        </w:rPr>
        <w:t>D.N.I</w:t>
      </w:r>
      <w:proofErr w:type="spellEnd"/>
      <w:r w:rsidR="00223AD1">
        <w:rPr>
          <w:rFonts w:ascii="Arial" w:hAnsi="Arial"/>
          <w:sz w:val="24"/>
          <w:lang w:val="es-AR"/>
        </w:rPr>
        <w:t>.</w:t>
      </w:r>
      <w:r w:rsidR="00DE69C5">
        <w:rPr>
          <w:rFonts w:ascii="Arial" w:hAnsi="Arial"/>
          <w:sz w:val="24"/>
          <w:lang w:val="es-AR"/>
        </w:rPr>
        <w:t xml:space="preserve"> 2</w:t>
      </w:r>
      <w:r w:rsidR="00156F3E">
        <w:rPr>
          <w:rFonts w:ascii="Arial" w:hAnsi="Arial"/>
          <w:sz w:val="24"/>
          <w:lang w:val="es-AR"/>
        </w:rPr>
        <w:t>5.908.867</w:t>
      </w:r>
      <w:r w:rsidR="00DE69C5">
        <w:rPr>
          <w:rFonts w:ascii="Arial" w:hAnsi="Arial"/>
          <w:sz w:val="24"/>
          <w:lang w:val="es-AR"/>
        </w:rPr>
        <w:t>*</w:t>
      </w:r>
      <w:proofErr w:type="spellStart"/>
      <w:r w:rsidR="00DE69C5">
        <w:rPr>
          <w:rFonts w:ascii="Arial" w:hAnsi="Arial"/>
          <w:sz w:val="24"/>
          <w:lang w:val="es-AR"/>
        </w:rPr>
        <w:t>Leg</w:t>
      </w:r>
      <w:proofErr w:type="spellEnd"/>
      <w:r w:rsidR="00DE69C5">
        <w:rPr>
          <w:rFonts w:ascii="Arial" w:hAnsi="Arial"/>
          <w:sz w:val="24"/>
          <w:lang w:val="es-AR"/>
        </w:rPr>
        <w:t xml:space="preserve">. </w:t>
      </w:r>
      <w:r w:rsidR="00156F3E">
        <w:rPr>
          <w:rFonts w:ascii="Arial" w:hAnsi="Arial"/>
          <w:sz w:val="24"/>
          <w:lang w:val="es-AR"/>
        </w:rPr>
        <w:t>10274</w:t>
      </w:r>
      <w:r w:rsidR="00223AD1">
        <w:rPr>
          <w:rFonts w:ascii="Arial" w:hAnsi="Arial"/>
          <w:sz w:val="24"/>
          <w:lang w:val="es-AR"/>
        </w:rPr>
        <w:t xml:space="preserve">), para desempeñarse como Profesor a cargo del dictado de la asignatura </w:t>
      </w:r>
      <w:r w:rsidR="00DE69C5">
        <w:rPr>
          <w:rFonts w:ascii="Arial" w:hAnsi="Arial"/>
          <w:b/>
          <w:bCs/>
          <w:sz w:val="24"/>
          <w:lang w:val="es-AR"/>
        </w:rPr>
        <w:t>“</w:t>
      </w:r>
      <w:r w:rsidR="00156F3E" w:rsidRPr="00156F3E">
        <w:rPr>
          <w:rFonts w:ascii="Arial" w:hAnsi="Arial"/>
          <w:b/>
          <w:bCs/>
          <w:sz w:val="24"/>
          <w:lang w:val="es-AR"/>
        </w:rPr>
        <w:t>Diseño</w:t>
      </w:r>
      <w:r w:rsidR="00747D7A">
        <w:rPr>
          <w:rFonts w:ascii="Arial" w:hAnsi="Arial"/>
          <w:b/>
          <w:bCs/>
          <w:sz w:val="24"/>
          <w:lang w:val="es-AR"/>
        </w:rPr>
        <w:t>,</w:t>
      </w:r>
      <w:r w:rsidR="00156F3E" w:rsidRPr="00156F3E">
        <w:rPr>
          <w:rFonts w:ascii="Arial" w:hAnsi="Arial"/>
          <w:b/>
          <w:bCs/>
          <w:sz w:val="24"/>
          <w:lang w:val="es-AR"/>
        </w:rPr>
        <w:t xml:space="preserve"> Gráfico</w:t>
      </w:r>
      <w:r w:rsidR="00747D7A">
        <w:rPr>
          <w:rFonts w:ascii="Arial" w:hAnsi="Arial"/>
          <w:b/>
          <w:bCs/>
          <w:sz w:val="24"/>
          <w:lang w:val="es-AR"/>
        </w:rPr>
        <w:t>s</w:t>
      </w:r>
      <w:r w:rsidR="00156F3E" w:rsidRPr="00156F3E">
        <w:rPr>
          <w:rFonts w:ascii="Arial" w:hAnsi="Arial"/>
          <w:b/>
          <w:bCs/>
          <w:sz w:val="24"/>
          <w:lang w:val="es-AR"/>
        </w:rPr>
        <w:t xml:space="preserve"> y Animación por Computadoras</w:t>
      </w:r>
      <w:r w:rsidR="00DE69C5">
        <w:rPr>
          <w:rFonts w:ascii="Arial" w:hAnsi="Arial"/>
          <w:b/>
          <w:bCs/>
          <w:sz w:val="24"/>
          <w:lang w:val="es-AR"/>
        </w:rPr>
        <w:t>”</w:t>
      </w:r>
      <w:r w:rsidR="00DE69C5">
        <w:rPr>
          <w:rFonts w:ascii="Arial" w:hAnsi="Arial"/>
          <w:sz w:val="24"/>
          <w:lang w:val="es-AR"/>
        </w:rPr>
        <w:t>, (</w:t>
      </w:r>
      <w:proofErr w:type="spellStart"/>
      <w:r w:rsidR="00DE69C5">
        <w:rPr>
          <w:rFonts w:ascii="Arial" w:hAnsi="Arial"/>
          <w:sz w:val="24"/>
          <w:lang w:val="es-AR"/>
        </w:rPr>
        <w:t>Cod</w:t>
      </w:r>
      <w:proofErr w:type="spellEnd"/>
      <w:r w:rsidR="00DE69C5">
        <w:rPr>
          <w:rFonts w:ascii="Arial" w:hAnsi="Arial"/>
          <w:sz w:val="24"/>
          <w:lang w:val="es-AR"/>
        </w:rPr>
        <w:t>.7</w:t>
      </w:r>
      <w:r w:rsidR="00156F3E">
        <w:rPr>
          <w:rFonts w:ascii="Arial" w:hAnsi="Arial"/>
          <w:sz w:val="24"/>
          <w:lang w:val="es-AR"/>
        </w:rPr>
        <w:t>63</w:t>
      </w:r>
      <w:r w:rsidR="00DE69C5">
        <w:rPr>
          <w:rFonts w:ascii="Arial" w:hAnsi="Arial"/>
          <w:sz w:val="24"/>
          <w:lang w:val="es-AR"/>
        </w:rPr>
        <w:t>9)</w:t>
      </w:r>
      <w:r w:rsidR="00223AD1">
        <w:rPr>
          <w:rFonts w:ascii="Arial" w:hAnsi="Arial"/>
          <w:sz w:val="24"/>
          <w:lang w:val="es-AR"/>
        </w:rPr>
        <w:t xml:space="preserve"> en la localidad de Punta Alta,</w:t>
      </w:r>
      <w:r w:rsidR="00DE69C5">
        <w:rPr>
          <w:rFonts w:ascii="Arial" w:hAnsi="Arial"/>
          <w:sz w:val="24"/>
          <w:lang w:val="es-AR"/>
        </w:rPr>
        <w:t xml:space="preserve"> entre el 1</w:t>
      </w:r>
      <w:r w:rsidR="00747D7A">
        <w:rPr>
          <w:rFonts w:ascii="Arial" w:hAnsi="Arial"/>
          <w:sz w:val="24"/>
          <w:lang w:val="es-AR"/>
        </w:rPr>
        <w:t>3</w:t>
      </w:r>
      <w:r w:rsidR="00DE69C5">
        <w:rPr>
          <w:rFonts w:ascii="Arial" w:hAnsi="Arial"/>
          <w:sz w:val="24"/>
          <w:lang w:val="es-AR"/>
        </w:rPr>
        <w:t xml:space="preserve"> de marzo de 200</w:t>
      </w:r>
      <w:r w:rsidR="00747D7A">
        <w:rPr>
          <w:rFonts w:ascii="Arial" w:hAnsi="Arial"/>
          <w:sz w:val="24"/>
          <w:lang w:val="es-AR"/>
        </w:rPr>
        <w:t>6</w:t>
      </w:r>
      <w:r w:rsidR="00DE69C5">
        <w:rPr>
          <w:rFonts w:ascii="Arial" w:hAnsi="Arial"/>
          <w:sz w:val="24"/>
          <w:lang w:val="es-AR"/>
        </w:rPr>
        <w:t xml:space="preserve"> y el primer día hábil anterior al receso docente del primer cuatrimestre del 200</w:t>
      </w:r>
      <w:r w:rsidR="00747D7A">
        <w:rPr>
          <w:rFonts w:ascii="Arial" w:hAnsi="Arial"/>
          <w:sz w:val="24"/>
          <w:lang w:val="es-AR"/>
        </w:rPr>
        <w:t>6</w:t>
      </w:r>
      <w:r w:rsidR="00DE69C5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DE69C5">
        <w:rPr>
          <w:rFonts w:ascii="Arial" w:hAnsi="Arial"/>
          <w:sz w:val="24"/>
          <w:lang w:val="es-AR"/>
        </w:rPr>
        <w:t>U.N.S</w:t>
      </w:r>
      <w:proofErr w:type="spellEnd"/>
      <w:r w:rsidR="00DE69C5">
        <w:rPr>
          <w:rFonts w:ascii="Arial" w:hAnsi="Arial"/>
          <w:sz w:val="24"/>
          <w:lang w:val="es-AR"/>
        </w:rPr>
        <w:t>. (</w:t>
      </w:r>
      <w:proofErr w:type="spellStart"/>
      <w:r w:rsidR="00DE69C5">
        <w:rPr>
          <w:rFonts w:ascii="Arial" w:hAnsi="Arial"/>
          <w:sz w:val="24"/>
          <w:lang w:val="es-AR"/>
        </w:rPr>
        <w:t>P.E.U.Z.O</w:t>
      </w:r>
      <w:proofErr w:type="spellEnd"/>
      <w:r w:rsidR="00DE69C5">
        <w:rPr>
          <w:rFonts w:ascii="Arial" w:hAnsi="Arial"/>
          <w:sz w:val="24"/>
          <w:lang w:val="es-AR"/>
        </w:rPr>
        <w:t>.).-</w:t>
      </w:r>
    </w:p>
    <w:p w:rsidR="00223AD1" w:rsidRDefault="00223AD1" w:rsidP="00223AD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747D7A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156F3E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156F3E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.000,00)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747D7A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01762C" w:rsidRDefault="0001762C" w:rsidP="0001762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01762C" w:rsidRDefault="0001762C" w:rsidP="0001762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747D7A" w:rsidP="0001762C">
      <w:pPr>
        <w:pStyle w:val="Ttulo3"/>
        <w:rPr>
          <w:lang w:val="es-AR"/>
        </w:rPr>
      </w:pPr>
      <w:r>
        <w:rPr>
          <w:lang w:val="es-AR"/>
        </w:rPr>
        <w:t>///CDCIC-265</w:t>
      </w:r>
      <w:r w:rsidR="0001762C">
        <w:rPr>
          <w:lang w:val="es-AR"/>
        </w:rPr>
        <w:t>/0</w:t>
      </w:r>
      <w:r>
        <w:rPr>
          <w:lang w:val="es-AR"/>
        </w:rPr>
        <w:t>5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Pr="00A76DFC" w:rsidRDefault="0001762C" w:rsidP="0001762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</w:t>
      </w:r>
      <w:r w:rsidR="00CD3419">
        <w:rPr>
          <w:rFonts w:ascii="Arial" w:hAnsi="Arial"/>
          <w:sz w:val="24"/>
          <w:lang w:val="es-AR"/>
        </w:rPr>
        <w:t xml:space="preserve"> 9</w:t>
      </w:r>
      <w:r>
        <w:rPr>
          <w:rFonts w:ascii="Arial" w:hAnsi="Arial"/>
          <w:sz w:val="24"/>
          <w:lang w:val="es-AR"/>
        </w:rPr>
        <w:t>º res. CSU-7</w:t>
      </w:r>
      <w:r w:rsidR="00CD341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CD3419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).</w:t>
      </w:r>
      <w:r w:rsidR="00747D7A">
        <w:rPr>
          <w:rFonts w:ascii="Arial" w:hAnsi="Arial"/>
          <w:sz w:val="24"/>
          <w:lang w:val="es-AR"/>
        </w:rPr>
        <w:t>-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B02B36" w:rsidRDefault="00B02B36" w:rsidP="00B02B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5º)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OCHENTA Y OCHO ($ 88,00)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</w:t>
      </w:r>
      <w:r w:rsidR="00CD3419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º de la res. CSU-7</w:t>
      </w:r>
      <w:r w:rsidR="00CD341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CD3419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).-</w:t>
      </w:r>
    </w:p>
    <w:p w:rsidR="0001762C" w:rsidRDefault="0001762C" w:rsidP="0001762C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1762C" w:rsidRDefault="0001762C" w:rsidP="0001762C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156F3E">
        <w:rPr>
          <w:rFonts w:ascii="Arial" w:hAnsi="Arial"/>
          <w:sz w:val="24"/>
          <w:lang w:val="es-AR"/>
        </w:rPr>
        <w:t xml:space="preserve"> PEUZO-UPSO * Centro de Costos </w:t>
      </w:r>
      <w:r>
        <w:rPr>
          <w:rFonts w:ascii="Arial" w:hAnsi="Arial"/>
          <w:sz w:val="24"/>
          <w:lang w:val="es-AR"/>
        </w:rPr>
        <w:t>9</w:t>
      </w:r>
      <w:r w:rsidR="00156F3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– PEUZO </w:t>
      </w:r>
      <w:r w:rsidR="00B02B36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8D0274" w:rsidSect="00747D7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BF0"/>
    <w:rsid w:val="0001762C"/>
    <w:rsid w:val="00156F3E"/>
    <w:rsid w:val="001C1F1C"/>
    <w:rsid w:val="00223AD1"/>
    <w:rsid w:val="003F5C95"/>
    <w:rsid w:val="00653EF5"/>
    <w:rsid w:val="006A307F"/>
    <w:rsid w:val="00746718"/>
    <w:rsid w:val="00747D7A"/>
    <w:rsid w:val="00765BF0"/>
    <w:rsid w:val="00873180"/>
    <w:rsid w:val="008D0274"/>
    <w:rsid w:val="00B02B36"/>
    <w:rsid w:val="00B20929"/>
    <w:rsid w:val="00CD3419"/>
    <w:rsid w:val="00D2235D"/>
    <w:rsid w:val="00D93AC3"/>
    <w:rsid w:val="00DE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2003-05-09T10:57:00Z</cp:lastPrinted>
  <dcterms:created xsi:type="dcterms:W3CDTF">2025-07-06T04:08:00Z</dcterms:created>
  <dcterms:modified xsi:type="dcterms:W3CDTF">2025-07-06T04:08:00Z</dcterms:modified>
</cp:coreProperties>
</file>