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76" w:rsidRDefault="008A6576">
      <w:pPr>
        <w:pStyle w:val="Ttulo1"/>
        <w:rPr>
          <w:lang w:val="es-ES_tradnl"/>
        </w:rPr>
      </w:pPr>
      <w:r>
        <w:rPr>
          <w:lang w:val="es-ES_tradnl"/>
        </w:rPr>
        <w:t>REGISTRADO BAJO Nº CDCIC-</w:t>
      </w:r>
      <w:r w:rsidR="0021373F">
        <w:rPr>
          <w:lang w:val="es-ES_tradnl"/>
        </w:rPr>
        <w:t>174</w:t>
      </w:r>
      <w:r>
        <w:rPr>
          <w:lang w:val="es-ES_tradnl"/>
        </w:rPr>
        <w:t>/0</w:t>
      </w:r>
      <w:r w:rsidR="00022ABA">
        <w:rPr>
          <w:lang w:val="es-ES_tradnl"/>
        </w:rPr>
        <w:t>8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8A6576" w:rsidRDefault="008A6576">
      <w:pPr>
        <w:rPr>
          <w:rFonts w:ascii="Arial" w:hAnsi="Arial" w:cs="Arial"/>
          <w:lang w:val="es-ES_tradnl"/>
        </w:rPr>
      </w:pPr>
    </w:p>
    <w:p w:rsidR="00AD5D19" w:rsidRPr="00AD5D19" w:rsidRDefault="00AD5D19" w:rsidP="00AD5D1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Pr="00AD5D19">
        <w:rPr>
          <w:rFonts w:ascii="Arial" w:hAnsi="Arial" w:cs="Arial"/>
          <w:lang w:val="es-ES"/>
        </w:rPr>
        <w:t xml:space="preserve">La nota del Secretario General del Ciencia y Tecnología, Dr. Alfredo Juan, solicitando que el Consejo Departamental, por acto administrativo, determine qué docentes-investigadores deben ser incluidos para el año 2008 dentro del Art. 25 </w:t>
      </w:r>
      <w:proofErr w:type="spellStart"/>
      <w:r w:rsidRPr="00AD5D19">
        <w:rPr>
          <w:rFonts w:ascii="Arial" w:hAnsi="Arial" w:cs="Arial"/>
          <w:lang w:val="es-ES"/>
        </w:rPr>
        <w:t>inc</w:t>
      </w:r>
      <w:proofErr w:type="spellEnd"/>
      <w:r w:rsidRPr="00AD5D19">
        <w:rPr>
          <w:rFonts w:ascii="Arial" w:hAnsi="Arial" w:cs="Arial"/>
          <w:lang w:val="es-ES"/>
        </w:rPr>
        <w:t xml:space="preserve"> a) del Manual de Procedimientos (Res. ME-811/03);</w:t>
      </w:r>
    </w:p>
    <w:p w:rsidR="00B34148" w:rsidRDefault="00B34148" w:rsidP="00AD5D19">
      <w:pPr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CONSIDERANDO: </w:t>
      </w:r>
    </w:p>
    <w:p w:rsidR="008A6576" w:rsidRDefault="008A6576" w:rsidP="00AD5D19">
      <w:pPr>
        <w:jc w:val="both"/>
        <w:rPr>
          <w:rFonts w:ascii="Arial" w:hAnsi="Arial" w:cs="Arial"/>
          <w:lang w:val="es-ES"/>
        </w:rPr>
      </w:pPr>
    </w:p>
    <w:p w:rsidR="00AD5D19" w:rsidRDefault="00AD5D19" w:rsidP="00AD5D1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Pr="00AD5D19">
        <w:rPr>
          <w:rFonts w:ascii="Arial" w:hAnsi="Arial" w:cs="Arial"/>
          <w:lang w:val="es-ES"/>
        </w:rPr>
        <w:t>Que el artículo mencionado especifica entre los requerimientos para optar a percibir el incentivo docente correspondiente a la dedicación exclusiva, que el docente-investigador debe cumplir con “las obligaciones que la Universidad exige a sus docentes con dedicación exclusiva”;</w:t>
      </w:r>
    </w:p>
    <w:p w:rsidR="00AD5D19" w:rsidRPr="00AD5D19" w:rsidRDefault="00AD5D19" w:rsidP="00AD5D19">
      <w:pPr>
        <w:jc w:val="both"/>
        <w:rPr>
          <w:rFonts w:ascii="Arial" w:hAnsi="Arial" w:cs="Arial"/>
          <w:lang w:val="es-ES"/>
        </w:rPr>
      </w:pPr>
    </w:p>
    <w:p w:rsidR="00AD5D19" w:rsidRDefault="00AD5D19" w:rsidP="00AD5D1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Pr="00AD5D19">
        <w:rPr>
          <w:rFonts w:ascii="Arial" w:hAnsi="Arial" w:cs="Arial"/>
          <w:lang w:val="es-ES"/>
        </w:rPr>
        <w:t xml:space="preserve">Que no se ha establecido un criterio general para determinar si un docente con uno o más cargos con dedicación simple o </w:t>
      </w:r>
      <w:proofErr w:type="spellStart"/>
      <w:r w:rsidRPr="00AD5D19">
        <w:rPr>
          <w:rFonts w:ascii="Arial" w:hAnsi="Arial" w:cs="Arial"/>
          <w:lang w:val="es-ES"/>
        </w:rPr>
        <w:t>semiexclusiva</w:t>
      </w:r>
      <w:proofErr w:type="spellEnd"/>
      <w:r w:rsidRPr="00AD5D19">
        <w:rPr>
          <w:rFonts w:ascii="Arial" w:hAnsi="Arial" w:cs="Arial"/>
          <w:lang w:val="es-ES"/>
        </w:rPr>
        <w:t xml:space="preserve"> cumple con “las obligaciones que la Universidad exige a sus docentes con dedicación exclusiva”;</w:t>
      </w:r>
    </w:p>
    <w:p w:rsidR="00AD5D19" w:rsidRPr="00AD5D19" w:rsidRDefault="00AD5D19" w:rsidP="00AD5D19">
      <w:pPr>
        <w:jc w:val="both"/>
        <w:rPr>
          <w:rFonts w:ascii="Arial" w:hAnsi="Arial" w:cs="Arial"/>
          <w:lang w:val="es-ES"/>
        </w:rPr>
      </w:pPr>
    </w:p>
    <w:p w:rsidR="00AD5D19" w:rsidRPr="00AD5D19" w:rsidRDefault="00AD5D19" w:rsidP="00AD5D1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Pr="00AD5D19">
        <w:rPr>
          <w:rFonts w:ascii="Arial" w:hAnsi="Arial" w:cs="Arial"/>
          <w:lang w:val="es-ES"/>
        </w:rPr>
        <w:t xml:space="preserve">Que cada Departamento solo puede considerar las actividades y la carga horaria de cada docente-investigador dentro de la propia unidad académica; </w:t>
      </w:r>
    </w:p>
    <w:p w:rsidR="00AD5D19" w:rsidRDefault="00AD5D19" w:rsidP="00AD5D19">
      <w:pPr>
        <w:jc w:val="both"/>
        <w:rPr>
          <w:rFonts w:ascii="Arial" w:hAnsi="Arial" w:cs="Arial"/>
          <w:lang w:val="es-ES"/>
        </w:rPr>
      </w:pPr>
    </w:p>
    <w:p w:rsidR="00AD5D19" w:rsidRDefault="00AD5D19" w:rsidP="00AD5D1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Pr="00AD5D19">
        <w:rPr>
          <w:rFonts w:ascii="Arial" w:hAnsi="Arial" w:cs="Arial"/>
          <w:lang w:val="es-ES"/>
        </w:rPr>
        <w:t>Que los miembros del Consejo coincidieron en dar la conformidad  respecto a los docentes investigadores que accedieron a un cargo con dedicación exclusiva durante el año 2008 en el marco de los Contrato Programa;</w:t>
      </w:r>
    </w:p>
    <w:p w:rsidR="00AD5D19" w:rsidRPr="00AD5D19" w:rsidRDefault="00AD5D19" w:rsidP="00AD5D1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AD5D19" w:rsidRDefault="00AD5D19" w:rsidP="00AD5D1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Pr="00AD5D19">
        <w:rPr>
          <w:rFonts w:ascii="Arial" w:hAnsi="Arial" w:cs="Arial"/>
          <w:lang w:val="es-ES"/>
        </w:rPr>
        <w:t>Que los miembros del Consejo entienden que no correspond</w:t>
      </w:r>
      <w:r>
        <w:rPr>
          <w:rFonts w:ascii="Arial" w:hAnsi="Arial" w:cs="Arial"/>
          <w:lang w:val="es-ES"/>
        </w:rPr>
        <w:t xml:space="preserve">e que este Departamento decida en aquellos </w:t>
      </w:r>
      <w:r w:rsidRPr="00AD5D19">
        <w:rPr>
          <w:rFonts w:ascii="Arial" w:hAnsi="Arial" w:cs="Arial"/>
          <w:lang w:val="es-ES"/>
        </w:rPr>
        <w:t>casos en los cuales la actividad está distribuida entre diferentes unidades académicas e institutos de investigación;</w:t>
      </w:r>
    </w:p>
    <w:p w:rsidR="00AD5D19" w:rsidRPr="00AD5D19" w:rsidRDefault="00AD5D19" w:rsidP="00AD5D19">
      <w:pPr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POR ELLO:</w:t>
      </w:r>
    </w:p>
    <w:p w:rsidR="008A6576" w:rsidRDefault="008A6576">
      <w:pPr>
        <w:pStyle w:val="Textoindependiente2"/>
        <w:ind w:left="720" w:firstLine="720"/>
        <w:jc w:val="left"/>
        <w:rPr>
          <w:lang w:val="es-ES"/>
        </w:rPr>
      </w:pPr>
    </w:p>
    <w:p w:rsidR="008A6576" w:rsidRDefault="008A6576">
      <w:pPr>
        <w:pStyle w:val="Textoindependiente2"/>
        <w:ind w:left="720" w:firstLine="720"/>
        <w:jc w:val="left"/>
      </w:pPr>
      <w:r>
        <w:t>El Consejo Departamental de Ciencias e Ingeniería de la Computación</w:t>
      </w:r>
    </w:p>
    <w:p w:rsidR="008A6576" w:rsidRDefault="00494B94">
      <w:pPr>
        <w:pStyle w:val="Textoindependiente2"/>
        <w:jc w:val="left"/>
      </w:pPr>
      <w:r>
        <w:t>en su reunión de fecha</w:t>
      </w:r>
      <w:r w:rsidR="00AD5D19">
        <w:t xml:space="preserve"> 22</w:t>
      </w:r>
      <w:r>
        <w:t xml:space="preserve"> de </w:t>
      </w:r>
      <w:r w:rsidR="00A53F1B">
        <w:t>o</w:t>
      </w:r>
      <w:r w:rsidR="000D46BE">
        <w:t>ctubre</w:t>
      </w:r>
      <w:r w:rsidR="008A6576">
        <w:t xml:space="preserve"> de 200</w:t>
      </w:r>
      <w:r w:rsidR="00AD5D19">
        <w:t>8</w:t>
      </w:r>
      <w:r w:rsidR="008A6576">
        <w:t>, por unanimidad</w:t>
      </w:r>
    </w:p>
    <w:p w:rsidR="008A6576" w:rsidRDefault="008A6576">
      <w:pPr>
        <w:pStyle w:val="Textoindependiente2"/>
        <w:jc w:val="left"/>
      </w:pP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</w:p>
    <w:p w:rsidR="00AD5D19" w:rsidRDefault="008A6576" w:rsidP="00AD5D19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 w:rsidR="00AD5D19" w:rsidRPr="00AD5D19">
        <w:rPr>
          <w:rFonts w:ascii="Arial" w:hAnsi="Arial" w:cs="Arial"/>
          <w:lang w:val="es-ES"/>
        </w:rPr>
        <w:t>Dar conformidad para que los docentes  investigadores que se mencionan a continuación y que accedieron a un cargo con dedicación exclusiva durante el año 2008 en el marco de los Contrato Programa sean incluidos en el artículo 2</w:t>
      </w:r>
      <w:r w:rsidR="00022ABA">
        <w:rPr>
          <w:rFonts w:ascii="Arial" w:hAnsi="Arial" w:cs="Arial"/>
          <w:lang w:val="es-ES"/>
        </w:rPr>
        <w:t>5</w:t>
      </w:r>
      <w:r w:rsidR="0031054F">
        <w:rPr>
          <w:rFonts w:ascii="Arial" w:hAnsi="Arial" w:cs="Arial"/>
          <w:lang w:val="es-ES"/>
        </w:rPr>
        <w:t xml:space="preserve"> a)</w:t>
      </w:r>
      <w:r w:rsidR="00022ABA">
        <w:rPr>
          <w:rFonts w:ascii="Arial" w:hAnsi="Arial" w:cs="Arial"/>
          <w:lang w:val="es-ES"/>
        </w:rPr>
        <w:t xml:space="preserve"> del Manual de Procedimientos:</w:t>
      </w:r>
    </w:p>
    <w:p w:rsidR="0031054F" w:rsidRPr="00AD5D19" w:rsidRDefault="0031054F" w:rsidP="00AD5D19">
      <w:pPr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AD5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AD5D19" w:rsidRDefault="00AD5D19" w:rsidP="0021373F">
            <w:pPr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</w:p>
          <w:p w:rsidR="00AD5D19" w:rsidRDefault="00AD5D19" w:rsidP="0021373F">
            <w:pPr>
              <w:jc w:val="center"/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color w:val="333399"/>
                <w:lang w:val="es-ES"/>
              </w:rPr>
              <w:t>LEGAJO</w:t>
            </w:r>
          </w:p>
        </w:tc>
        <w:tc>
          <w:tcPr>
            <w:tcW w:w="4468" w:type="dxa"/>
          </w:tcPr>
          <w:p w:rsidR="00AD5D19" w:rsidRDefault="00AD5D19" w:rsidP="0021373F">
            <w:pPr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</w:p>
          <w:p w:rsidR="00AD5D19" w:rsidRDefault="00AD5D19" w:rsidP="0021373F">
            <w:pPr>
              <w:jc w:val="center"/>
              <w:rPr>
                <w:rFonts w:ascii="Arial" w:hAnsi="Arial" w:cs="Arial"/>
                <w:b/>
                <w:i/>
                <w:color w:val="333399"/>
                <w:lang w:val="es-ES"/>
              </w:rPr>
            </w:pPr>
            <w:r>
              <w:rPr>
                <w:rFonts w:ascii="Arial" w:hAnsi="Arial" w:cs="Arial"/>
                <w:b/>
                <w:i/>
                <w:color w:val="333399"/>
                <w:lang w:val="es-ES"/>
              </w:rPr>
              <w:t>NOMBRE y APELLIDO</w:t>
            </w:r>
          </w:p>
        </w:tc>
      </w:tr>
      <w:tr w:rsidR="00AD5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AD5D19" w:rsidRPr="00022ABA" w:rsidRDefault="00AD5D19" w:rsidP="00022ABA">
            <w:pPr>
              <w:jc w:val="center"/>
              <w:rPr>
                <w:rFonts w:ascii="Arial" w:hAnsi="Arial" w:cs="Arial"/>
                <w:bCs/>
                <w:lang w:val="es-ES"/>
              </w:rPr>
            </w:pPr>
            <w:r w:rsidRPr="00022ABA">
              <w:rPr>
                <w:rFonts w:ascii="Arial" w:hAnsi="Arial" w:cs="Arial"/>
                <w:bCs/>
                <w:lang w:val="es-ES"/>
              </w:rPr>
              <w:t>9042</w:t>
            </w:r>
          </w:p>
        </w:tc>
        <w:tc>
          <w:tcPr>
            <w:tcW w:w="4468" w:type="dxa"/>
          </w:tcPr>
          <w:p w:rsidR="00AD5D19" w:rsidRPr="00AD5D19" w:rsidRDefault="00AD5D19" w:rsidP="0021373F">
            <w:pPr>
              <w:rPr>
                <w:rFonts w:ascii="Arial" w:hAnsi="Arial" w:cs="Arial"/>
                <w:lang w:val="es-ES"/>
              </w:rPr>
            </w:pPr>
            <w:r w:rsidRPr="00AD5D19">
              <w:rPr>
                <w:rFonts w:ascii="Arial" w:hAnsi="Arial" w:cs="Arial"/>
                <w:lang w:val="es-ES"/>
              </w:rPr>
              <w:t xml:space="preserve">Marcela </w:t>
            </w:r>
            <w:proofErr w:type="spellStart"/>
            <w:r w:rsidRPr="00AD5D19">
              <w:rPr>
                <w:rFonts w:ascii="Arial" w:hAnsi="Arial" w:cs="Arial"/>
                <w:lang w:val="es-ES"/>
              </w:rPr>
              <w:t>Capobianco</w:t>
            </w:r>
            <w:proofErr w:type="spellEnd"/>
          </w:p>
        </w:tc>
      </w:tr>
      <w:tr w:rsidR="00AD5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AD5D19" w:rsidRPr="00022ABA" w:rsidRDefault="00AD5D19" w:rsidP="00022ABA">
            <w:pPr>
              <w:jc w:val="center"/>
              <w:rPr>
                <w:rFonts w:ascii="Arial" w:hAnsi="Arial" w:cs="Arial"/>
                <w:bCs/>
                <w:lang w:val="es-ES"/>
              </w:rPr>
            </w:pPr>
            <w:r w:rsidRPr="00022ABA">
              <w:rPr>
                <w:rFonts w:ascii="Arial" w:hAnsi="Arial" w:cs="Arial"/>
                <w:bCs/>
                <w:lang w:val="es-ES"/>
              </w:rPr>
              <w:t>8986</w:t>
            </w:r>
          </w:p>
        </w:tc>
        <w:tc>
          <w:tcPr>
            <w:tcW w:w="4468" w:type="dxa"/>
          </w:tcPr>
          <w:p w:rsidR="00AD5D19" w:rsidRPr="00AD5D19" w:rsidRDefault="00AD5D19" w:rsidP="0021373F">
            <w:pPr>
              <w:rPr>
                <w:rFonts w:ascii="Arial" w:hAnsi="Arial" w:cs="Arial"/>
                <w:lang w:val="es-ES"/>
              </w:rPr>
            </w:pPr>
            <w:r w:rsidRPr="00AD5D19">
              <w:rPr>
                <w:rFonts w:ascii="Arial" w:hAnsi="Arial" w:cs="Arial"/>
                <w:lang w:val="es-ES"/>
              </w:rPr>
              <w:t xml:space="preserve">Jessica </w:t>
            </w:r>
            <w:proofErr w:type="spellStart"/>
            <w:r w:rsidRPr="00AD5D19">
              <w:rPr>
                <w:rFonts w:ascii="Arial" w:hAnsi="Arial" w:cs="Arial"/>
                <w:lang w:val="es-ES"/>
              </w:rPr>
              <w:t>Carballido</w:t>
            </w:r>
            <w:proofErr w:type="spellEnd"/>
          </w:p>
        </w:tc>
      </w:tr>
      <w:tr w:rsidR="00AD5D1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AD5D19" w:rsidRPr="00022ABA" w:rsidRDefault="00AD5D19" w:rsidP="00022ABA">
            <w:pPr>
              <w:jc w:val="center"/>
              <w:rPr>
                <w:rFonts w:ascii="Arial" w:hAnsi="Arial" w:cs="Arial"/>
                <w:bCs/>
                <w:lang w:val="es-ES"/>
              </w:rPr>
            </w:pPr>
            <w:r w:rsidRPr="00022ABA">
              <w:rPr>
                <w:rFonts w:ascii="Arial" w:hAnsi="Arial" w:cs="Arial"/>
                <w:bCs/>
                <w:lang w:val="es-ES"/>
              </w:rPr>
              <w:t>8447</w:t>
            </w:r>
          </w:p>
        </w:tc>
        <w:tc>
          <w:tcPr>
            <w:tcW w:w="4468" w:type="dxa"/>
          </w:tcPr>
          <w:p w:rsidR="00AD5D19" w:rsidRPr="00AD5D19" w:rsidRDefault="00AD5D19" w:rsidP="0021373F">
            <w:pPr>
              <w:rPr>
                <w:rFonts w:ascii="Arial" w:hAnsi="Arial" w:cs="Arial"/>
                <w:lang w:val="es-ES"/>
              </w:rPr>
            </w:pPr>
            <w:r w:rsidRPr="00AD5D19">
              <w:rPr>
                <w:rFonts w:ascii="Arial" w:hAnsi="Arial" w:cs="Arial"/>
                <w:lang w:val="es-ES"/>
              </w:rPr>
              <w:t xml:space="preserve">Ignacio </w:t>
            </w:r>
            <w:proofErr w:type="spellStart"/>
            <w:r w:rsidRPr="00AD5D19">
              <w:rPr>
                <w:rFonts w:ascii="Arial" w:hAnsi="Arial" w:cs="Arial"/>
                <w:lang w:val="es-ES"/>
              </w:rPr>
              <w:t>Ponzoni</w:t>
            </w:r>
            <w:proofErr w:type="spellEnd"/>
          </w:p>
        </w:tc>
      </w:tr>
    </w:tbl>
    <w:p w:rsidR="00664FD4" w:rsidRPr="00AD5D19" w:rsidRDefault="00FB5885" w:rsidP="00664FD4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///CDCIC-174/08</w:t>
      </w:r>
    </w:p>
    <w:p w:rsidR="008A6576" w:rsidRDefault="008A6576" w:rsidP="008A6576">
      <w:pPr>
        <w:jc w:val="both"/>
        <w:rPr>
          <w:rFonts w:ascii="Arial" w:hAnsi="Arial"/>
          <w:b/>
          <w:lang w:val="es-ES_tradnl"/>
        </w:rPr>
      </w:pPr>
    </w:p>
    <w:p w:rsidR="00022ABA" w:rsidRPr="00022ABA" w:rsidRDefault="003F727F" w:rsidP="00022ABA">
      <w:pPr>
        <w:jc w:val="both"/>
        <w:rPr>
          <w:rFonts w:ascii="Arial" w:hAnsi="Arial" w:cs="Arial"/>
          <w:lang w:val="es-ES"/>
        </w:rPr>
      </w:pPr>
      <w:r w:rsidRPr="004F1320">
        <w:rPr>
          <w:rFonts w:ascii="Arial" w:hAnsi="Arial" w:cs="Arial"/>
          <w:b/>
          <w:lang w:val="es-ES_tradnl"/>
        </w:rPr>
        <w:t>Art. 2º</w:t>
      </w:r>
      <w:r w:rsidRPr="00022ABA">
        <w:rPr>
          <w:rFonts w:ascii="Arial" w:hAnsi="Arial" w:cs="Arial"/>
          <w:b/>
          <w:lang w:val="es-ES_tradnl"/>
        </w:rPr>
        <w:t>).</w:t>
      </w:r>
      <w:r w:rsidRPr="00022ABA">
        <w:rPr>
          <w:rFonts w:ascii="Arial" w:hAnsi="Arial" w:cs="Arial"/>
          <w:lang w:val="es-ES_tradnl"/>
        </w:rPr>
        <w:t>-</w:t>
      </w:r>
      <w:r w:rsidRPr="00022ABA">
        <w:rPr>
          <w:rFonts w:ascii="Arial" w:hAnsi="Arial" w:cs="Arial"/>
          <w:b/>
          <w:lang w:val="es-ES_tradnl"/>
        </w:rPr>
        <w:t xml:space="preserve"> </w:t>
      </w:r>
      <w:r w:rsidR="00022ABA" w:rsidRPr="00022ABA">
        <w:rPr>
          <w:rFonts w:ascii="Arial" w:hAnsi="Arial" w:cs="Arial"/>
          <w:lang w:val="es-ES"/>
        </w:rPr>
        <w:t>Recomendar que el tratamiento de los casos en los cuales el docente-investigador cumple funciones en diferentes unidades académicas o institutos de investigación,  sea analizado y resuelto por el Consejo Universitario considerando la actividad global de dicho docente investigador</w:t>
      </w:r>
      <w:r w:rsidR="00022ABA">
        <w:rPr>
          <w:rFonts w:ascii="Arial" w:hAnsi="Arial" w:cs="Arial"/>
          <w:lang w:val="es-ES"/>
        </w:rPr>
        <w:t>.-</w:t>
      </w:r>
    </w:p>
    <w:p w:rsidR="008A6576" w:rsidRDefault="008A6576" w:rsidP="00022ABA">
      <w:pPr>
        <w:jc w:val="both"/>
        <w:rPr>
          <w:rFonts w:ascii="Arial" w:hAnsi="Arial" w:cs="Arial"/>
          <w:lang w:val="es-ES"/>
        </w:rPr>
      </w:pPr>
    </w:p>
    <w:p w:rsidR="003F727F" w:rsidRDefault="003F727F" w:rsidP="00620F07">
      <w:pPr>
        <w:jc w:val="both"/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3º).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Tecnología a los fines que corresponda y al</w:t>
      </w:r>
      <w:r w:rsidR="002E2DBB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>;</w:t>
      </w:r>
      <w:r w:rsidR="002E2DB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cumplido, archívese.-----------</w:t>
      </w:r>
      <w:r w:rsidR="00620F07">
        <w:rPr>
          <w:rFonts w:ascii="Arial" w:hAnsi="Arial" w:cs="Arial"/>
          <w:lang w:val="es-ES_tradnl"/>
        </w:rPr>
        <w:t>---------------------------------------------------------------------------------------------</w:t>
      </w:r>
    </w:p>
    <w:p w:rsidR="003F727F" w:rsidRPr="003F727F" w:rsidRDefault="003F727F">
      <w:pPr>
        <w:rPr>
          <w:rFonts w:ascii="Arial" w:hAnsi="Arial" w:cs="Arial"/>
          <w:lang w:val="es-ES_tradnl"/>
        </w:rPr>
      </w:pPr>
    </w:p>
    <w:sectPr w:rsidR="003F727F" w:rsidRPr="003F727F" w:rsidSect="00FB5885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3FF9"/>
    <w:multiLevelType w:val="hybridMultilevel"/>
    <w:tmpl w:val="8BB060BA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53EA8"/>
    <w:multiLevelType w:val="hybridMultilevel"/>
    <w:tmpl w:val="04A8064A"/>
    <w:lvl w:ilvl="0" w:tplc="6AAA5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6F4B92"/>
    <w:multiLevelType w:val="hybridMultilevel"/>
    <w:tmpl w:val="7C4624EE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E5F"/>
    <w:rsid w:val="00022ABA"/>
    <w:rsid w:val="00061C90"/>
    <w:rsid w:val="000D46BE"/>
    <w:rsid w:val="00107BAB"/>
    <w:rsid w:val="00114B46"/>
    <w:rsid w:val="001D289A"/>
    <w:rsid w:val="0021373F"/>
    <w:rsid w:val="002E2DBB"/>
    <w:rsid w:val="0031054F"/>
    <w:rsid w:val="003D17F8"/>
    <w:rsid w:val="003F727F"/>
    <w:rsid w:val="00457E93"/>
    <w:rsid w:val="00494B94"/>
    <w:rsid w:val="004D5E73"/>
    <w:rsid w:val="004F1320"/>
    <w:rsid w:val="00585E5F"/>
    <w:rsid w:val="005C4F73"/>
    <w:rsid w:val="00620F07"/>
    <w:rsid w:val="00664FD4"/>
    <w:rsid w:val="00776FEF"/>
    <w:rsid w:val="008A6576"/>
    <w:rsid w:val="008D3CCA"/>
    <w:rsid w:val="008F3C6D"/>
    <w:rsid w:val="00963388"/>
    <w:rsid w:val="009C003D"/>
    <w:rsid w:val="009E30A6"/>
    <w:rsid w:val="00A055CE"/>
    <w:rsid w:val="00A53F1B"/>
    <w:rsid w:val="00AA4512"/>
    <w:rsid w:val="00AD5D19"/>
    <w:rsid w:val="00B34148"/>
    <w:rsid w:val="00D46A06"/>
    <w:rsid w:val="00D520B8"/>
    <w:rsid w:val="00D76EBF"/>
    <w:rsid w:val="00D870CF"/>
    <w:rsid w:val="00D93CAB"/>
    <w:rsid w:val="00DB05DD"/>
    <w:rsid w:val="00DC0B92"/>
    <w:rsid w:val="00FB5885"/>
    <w:rsid w:val="00FC3C2F"/>
    <w:rsid w:val="00FD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ind w:left="720" w:firstLine="720"/>
      <w:outlineLvl w:val="1"/>
    </w:pPr>
    <w:rPr>
      <w:rFonts w:ascii="Arial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  <w:style w:type="table" w:styleId="Tablaconcuadrcula">
    <w:name w:val="Table Grid"/>
    <w:basedOn w:val="Tablanormal"/>
    <w:rsid w:val="00AD5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213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UNS-DCIC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Jorge R. Ardenghi</dc:creator>
  <cp:keywords/>
  <dc:description/>
  <cp:lastModifiedBy>Keith</cp:lastModifiedBy>
  <cp:revision>2</cp:revision>
  <cp:lastPrinted>2008-12-01T12:45:00Z</cp:lastPrinted>
  <dcterms:created xsi:type="dcterms:W3CDTF">2025-07-06T04:50:00Z</dcterms:created>
  <dcterms:modified xsi:type="dcterms:W3CDTF">2025-07-06T04:50:00Z</dcterms:modified>
</cp:coreProperties>
</file>