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9E352C">
        <w:rPr>
          <w:rFonts w:ascii="Arial" w:hAnsi="Arial" w:cs="Arial"/>
          <w:b/>
          <w:sz w:val="24"/>
          <w:lang w:val="es-AR"/>
        </w:rPr>
        <w:t>1</w:t>
      </w:r>
      <w:r w:rsidR="00FB3908">
        <w:rPr>
          <w:rFonts w:ascii="Arial" w:hAnsi="Arial" w:cs="Arial"/>
          <w:b/>
          <w:sz w:val="24"/>
          <w:lang w:val="es-AR"/>
        </w:rPr>
        <w:t>9</w:t>
      </w:r>
      <w:r w:rsidR="00BF32DA">
        <w:rPr>
          <w:rFonts w:ascii="Arial" w:hAnsi="Arial" w:cs="Arial"/>
          <w:b/>
          <w:sz w:val="24"/>
          <w:lang w:val="es-AR"/>
        </w:rPr>
        <w:t>5</w:t>
      </w:r>
      <w:r>
        <w:rPr>
          <w:rFonts w:ascii="Arial" w:hAnsi="Arial" w:cs="Arial"/>
          <w:b/>
          <w:sz w:val="24"/>
          <w:lang w:val="es-AR"/>
        </w:rPr>
        <w:t>/0</w:t>
      </w:r>
      <w:r w:rsidR="009E352C">
        <w:rPr>
          <w:rFonts w:ascii="Arial" w:hAnsi="Arial" w:cs="Arial"/>
          <w:b/>
          <w:sz w:val="24"/>
          <w:lang w:val="es-AR"/>
        </w:rPr>
        <w:t>8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2D37B5">
        <w:rPr>
          <w:rFonts w:ascii="Arial" w:hAnsi="Arial" w:cs="Arial"/>
          <w:sz w:val="24"/>
          <w:lang w:val="es-ES_tradnl"/>
        </w:rPr>
        <w:t>28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794BF8">
        <w:rPr>
          <w:rFonts w:ascii="Arial" w:hAnsi="Arial" w:cs="Arial"/>
          <w:sz w:val="24"/>
          <w:lang w:val="es-ES_tradnl"/>
        </w:rPr>
        <w:t>fe</w:t>
      </w:r>
      <w:r w:rsidR="003E45BD">
        <w:rPr>
          <w:rFonts w:ascii="Arial" w:hAnsi="Arial" w:cs="Arial"/>
          <w:sz w:val="24"/>
          <w:lang w:val="es-ES_tradnl"/>
        </w:rPr>
        <w:t>bre</w:t>
      </w:r>
      <w:r w:rsidR="00794BF8">
        <w:rPr>
          <w:rFonts w:ascii="Arial" w:hAnsi="Arial" w:cs="Arial"/>
          <w:sz w:val="24"/>
          <w:lang w:val="es-ES_tradnl"/>
        </w:rPr>
        <w:t>ro</w:t>
      </w:r>
      <w:r w:rsidR="00D12FC4">
        <w:rPr>
          <w:rFonts w:ascii="Arial" w:hAnsi="Arial" w:cs="Arial"/>
          <w:sz w:val="24"/>
          <w:lang w:val="es-ES_tradnl"/>
        </w:rPr>
        <w:t xml:space="preserve"> de 200</w:t>
      </w:r>
      <w:r w:rsidR="00794BF8">
        <w:rPr>
          <w:rFonts w:ascii="Arial" w:hAnsi="Arial" w:cs="Arial"/>
          <w:sz w:val="24"/>
          <w:lang w:val="es-ES_tradnl"/>
        </w:rPr>
        <w:t>9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2D37B5">
        <w:rPr>
          <w:rFonts w:ascii="Arial" w:hAnsi="Arial" w:cs="Arial"/>
          <w:sz w:val="24"/>
          <w:lang w:val="es-ES_tradnl"/>
        </w:rPr>
        <w:t>l</w:t>
      </w:r>
      <w:r w:rsidR="00794BF8">
        <w:rPr>
          <w:rFonts w:ascii="Arial" w:hAnsi="Arial" w:cs="Arial"/>
          <w:sz w:val="24"/>
          <w:lang w:val="es-ES_tradnl"/>
        </w:rPr>
        <w:t xml:space="preserve"> </w:t>
      </w:r>
      <w:r w:rsidR="002D37B5">
        <w:rPr>
          <w:rFonts w:ascii="Arial" w:hAnsi="Arial" w:cs="Arial"/>
          <w:sz w:val="24"/>
          <w:lang w:val="es-ES_tradnl"/>
        </w:rPr>
        <w:t xml:space="preserve">Lic. </w:t>
      </w:r>
      <w:r w:rsidR="00BF32DA">
        <w:rPr>
          <w:rFonts w:ascii="Arial" w:hAnsi="Arial" w:cs="Arial"/>
          <w:sz w:val="24"/>
          <w:lang w:val="es-ES_tradnl"/>
        </w:rPr>
        <w:t>Diego García</w:t>
      </w:r>
      <w:r w:rsidR="00C340DB" w:rsidRPr="00C340DB">
        <w:rPr>
          <w:rFonts w:ascii="Arial" w:hAnsi="Arial" w:cs="Arial"/>
          <w:sz w:val="24"/>
          <w:szCs w:val="24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3E45BD">
        <w:rPr>
          <w:rFonts w:ascii="Arial" w:hAnsi="Arial"/>
          <w:sz w:val="24"/>
          <w:lang w:val="es-AR"/>
        </w:rPr>
        <w:t>A</w:t>
      </w:r>
      <w:r w:rsidR="002D37B5">
        <w:rPr>
          <w:rFonts w:ascii="Arial" w:hAnsi="Arial"/>
          <w:sz w:val="24"/>
          <w:lang w:val="es-AR"/>
        </w:rPr>
        <w:t>siste</w:t>
      </w:r>
      <w:r w:rsidR="003E45BD">
        <w:rPr>
          <w:rFonts w:ascii="Arial" w:hAnsi="Arial"/>
          <w:sz w:val="24"/>
          <w:lang w:val="es-AR"/>
        </w:rPr>
        <w:t xml:space="preserve">nte de Docencia </w:t>
      </w:r>
      <w:r w:rsidR="00BF32DA">
        <w:rPr>
          <w:rFonts w:ascii="Arial" w:hAnsi="Arial"/>
          <w:sz w:val="24"/>
          <w:lang w:val="es-AR"/>
        </w:rPr>
        <w:t xml:space="preserve">con dedicación </w:t>
      </w:r>
      <w:r w:rsidR="002D37B5">
        <w:rPr>
          <w:rFonts w:ascii="Arial" w:hAnsi="Arial"/>
          <w:sz w:val="24"/>
          <w:lang w:val="es-AR"/>
        </w:rPr>
        <w:t>exclusiva</w:t>
      </w:r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BF32DA">
        <w:rPr>
          <w:rFonts w:ascii="Arial" w:hAnsi="Arial" w:cs="Arial"/>
          <w:sz w:val="24"/>
          <w:szCs w:val="24"/>
        </w:rPr>
        <w:t>Teoría y Diseño de Bases Datos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de fecha </w:t>
      </w:r>
      <w:r w:rsidR="003277A6">
        <w:rPr>
          <w:rFonts w:cs="Arial"/>
        </w:rPr>
        <w:t>03</w:t>
      </w:r>
      <w:r>
        <w:rPr>
          <w:rFonts w:cs="Arial"/>
        </w:rPr>
        <w:t xml:space="preserve"> de </w:t>
      </w:r>
      <w:r w:rsidR="003277A6">
        <w:rPr>
          <w:rFonts w:cs="Arial"/>
        </w:rPr>
        <w:t>diciembre</w:t>
      </w:r>
      <w:r>
        <w:rPr>
          <w:rFonts w:cs="Arial"/>
        </w:rPr>
        <w:t xml:space="preserve"> de 200</w:t>
      </w:r>
      <w:r w:rsidR="00961F16">
        <w:rPr>
          <w:rFonts w:cs="Arial"/>
        </w:rPr>
        <w:t>8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 w:rsidP="00CD479C">
      <w:pPr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>Prorrogar la designación de</w:t>
      </w:r>
      <w:r w:rsidR="002D37B5">
        <w:rPr>
          <w:rFonts w:ascii="Arial" w:hAnsi="Arial" w:cs="Arial"/>
          <w:sz w:val="24"/>
          <w:lang w:val="es-ES_tradnl"/>
        </w:rPr>
        <w:t xml:space="preserve">l </w:t>
      </w:r>
      <w:r w:rsidR="00BF32DA" w:rsidRPr="00BF32DA">
        <w:rPr>
          <w:rFonts w:ascii="Arial" w:hAnsi="Arial" w:cs="Arial"/>
          <w:b/>
          <w:sz w:val="24"/>
          <w:szCs w:val="24"/>
          <w:lang w:val="es-AR"/>
        </w:rPr>
        <w:t>Lic. Diego Ramiro GARCÍA</w:t>
      </w:r>
      <w:r w:rsidR="00BF32DA" w:rsidRPr="00BF32DA">
        <w:rPr>
          <w:rFonts w:ascii="Arial" w:hAnsi="Arial"/>
          <w:sz w:val="24"/>
          <w:szCs w:val="24"/>
        </w:rPr>
        <w:t xml:space="preserve"> (</w:t>
      </w:r>
      <w:proofErr w:type="spellStart"/>
      <w:r w:rsidR="00BF32DA" w:rsidRPr="00BF32DA">
        <w:rPr>
          <w:rFonts w:ascii="Arial" w:hAnsi="Arial"/>
          <w:sz w:val="24"/>
          <w:szCs w:val="24"/>
        </w:rPr>
        <w:t>Leg</w:t>
      </w:r>
      <w:proofErr w:type="spellEnd"/>
      <w:r w:rsidR="00BF32DA" w:rsidRPr="00BF32DA">
        <w:rPr>
          <w:rFonts w:ascii="Arial" w:hAnsi="Arial"/>
          <w:sz w:val="24"/>
          <w:szCs w:val="24"/>
        </w:rPr>
        <w:t>. 9924)</w:t>
      </w:r>
      <w:r w:rsidR="006E60BA">
        <w:rPr>
          <w:rFonts w:ascii="Arial" w:hAnsi="Arial"/>
          <w:sz w:val="24"/>
          <w:lang w:val="es-ES_tradnl"/>
        </w:rPr>
        <w:t xml:space="preserve">, en un cargo de Asistente de Docencia con dedicación exclusiva, en el </w:t>
      </w:r>
      <w:proofErr w:type="spellStart"/>
      <w:r w:rsidR="006E60BA">
        <w:rPr>
          <w:rFonts w:ascii="Arial" w:hAnsi="Arial"/>
          <w:sz w:val="24"/>
          <w:lang w:val="es-ES_tradnl"/>
        </w:rPr>
        <w:t>Area</w:t>
      </w:r>
      <w:proofErr w:type="spellEnd"/>
      <w:r w:rsidR="006E60BA">
        <w:rPr>
          <w:rFonts w:ascii="Arial" w:hAnsi="Arial"/>
          <w:sz w:val="24"/>
          <w:lang w:val="es-ES_tradnl"/>
        </w:rPr>
        <w:t xml:space="preserve">: II, Disciplina: Teoría de Ciencias de la Computación, asignatura: </w:t>
      </w:r>
      <w:r w:rsidR="006E60BA">
        <w:rPr>
          <w:rFonts w:ascii="Arial" w:hAnsi="Arial"/>
          <w:b/>
          <w:sz w:val="24"/>
          <w:lang w:val="es-ES_tradnl"/>
        </w:rPr>
        <w:t>“</w:t>
      </w:r>
      <w:r w:rsidR="00BF32DA">
        <w:rPr>
          <w:rFonts w:ascii="Arial" w:hAnsi="Arial"/>
          <w:b/>
          <w:sz w:val="24"/>
          <w:lang w:val="es-ES_tradnl"/>
        </w:rPr>
        <w:t xml:space="preserve">Teoría y Diseño de </w:t>
      </w:r>
      <w:r w:rsidR="001809CC">
        <w:rPr>
          <w:rFonts w:ascii="Arial" w:hAnsi="Arial"/>
          <w:b/>
          <w:sz w:val="24"/>
          <w:lang w:val="es-ES_tradnl"/>
        </w:rPr>
        <w:t xml:space="preserve">Bases de </w:t>
      </w:r>
      <w:r w:rsidR="00BF32DA">
        <w:rPr>
          <w:rFonts w:ascii="Arial" w:hAnsi="Arial"/>
          <w:b/>
          <w:sz w:val="24"/>
          <w:lang w:val="es-ES_tradnl"/>
        </w:rPr>
        <w:t>Datos</w:t>
      </w:r>
      <w:r w:rsidR="006E60BA">
        <w:rPr>
          <w:rFonts w:ascii="Arial" w:hAnsi="Arial"/>
          <w:b/>
          <w:sz w:val="24"/>
          <w:lang w:val="es-ES_tradnl"/>
        </w:rPr>
        <w:t>”</w:t>
      </w:r>
      <w:r w:rsidR="006E60BA">
        <w:rPr>
          <w:rFonts w:ascii="Arial" w:hAnsi="Arial"/>
          <w:sz w:val="24"/>
          <w:lang w:val="es-ES_tradnl"/>
        </w:rPr>
        <w:t xml:space="preserve"> </w:t>
      </w:r>
      <w:r w:rsidR="006E60BA">
        <w:rPr>
          <w:rFonts w:ascii="Arial" w:hAnsi="Arial"/>
          <w:b/>
          <w:sz w:val="24"/>
          <w:lang w:val="es-ES_tradnl"/>
        </w:rPr>
        <w:t>(</w:t>
      </w:r>
      <w:proofErr w:type="spellStart"/>
      <w:r w:rsidR="006E60BA">
        <w:rPr>
          <w:rFonts w:ascii="Arial" w:hAnsi="Arial"/>
          <w:b/>
          <w:sz w:val="24"/>
          <w:lang w:val="es-ES_tradnl"/>
        </w:rPr>
        <w:t>Cod</w:t>
      </w:r>
      <w:proofErr w:type="spellEnd"/>
      <w:r w:rsidR="006E60BA">
        <w:rPr>
          <w:rFonts w:ascii="Arial" w:hAnsi="Arial"/>
          <w:b/>
          <w:sz w:val="24"/>
          <w:lang w:val="es-ES_tradnl"/>
        </w:rPr>
        <w:t>. 55</w:t>
      </w:r>
      <w:r w:rsidR="00BF32DA">
        <w:rPr>
          <w:rFonts w:ascii="Arial" w:hAnsi="Arial"/>
          <w:b/>
          <w:sz w:val="24"/>
          <w:lang w:val="es-ES_tradnl"/>
        </w:rPr>
        <w:t>94</w:t>
      </w:r>
      <w:r w:rsidR="006E60BA">
        <w:rPr>
          <w:rFonts w:ascii="Arial" w:hAnsi="Arial"/>
          <w:b/>
          <w:sz w:val="24"/>
          <w:lang w:val="es-ES_tradnl"/>
        </w:rPr>
        <w:t>)</w:t>
      </w:r>
      <w:r w:rsidR="006E60BA">
        <w:rPr>
          <w:rFonts w:ascii="Arial" w:hAnsi="Arial"/>
          <w:sz w:val="24"/>
          <w:lang w:val="es-ES_tradnl"/>
        </w:rPr>
        <w:t>, en el Departamento de Ciencias e Ingeniería de la Computación, a partir del 0</w:t>
      </w:r>
      <w:r w:rsidR="006E60BA" w:rsidRPr="008A0EA3">
        <w:rPr>
          <w:rFonts w:ascii="Arial" w:hAnsi="Arial"/>
          <w:sz w:val="24"/>
          <w:lang w:val="es-ES_tradnl"/>
        </w:rPr>
        <w:t xml:space="preserve">1 de </w:t>
      </w:r>
      <w:r w:rsidR="006E60BA">
        <w:rPr>
          <w:rFonts w:ascii="Arial" w:hAnsi="Arial"/>
          <w:sz w:val="24"/>
          <w:lang w:val="es-ES_tradnl"/>
        </w:rPr>
        <w:t xml:space="preserve">marzo </w:t>
      </w:r>
      <w:r w:rsidR="006E60BA" w:rsidRPr="008A0EA3">
        <w:rPr>
          <w:rFonts w:ascii="Arial" w:hAnsi="Arial"/>
          <w:sz w:val="24"/>
          <w:lang w:val="es-ES_tradnl"/>
        </w:rPr>
        <w:t>de 200</w:t>
      </w:r>
      <w:r w:rsidR="002D37B5">
        <w:rPr>
          <w:rFonts w:ascii="Arial" w:hAnsi="Arial"/>
          <w:sz w:val="24"/>
          <w:lang w:val="es-ES_tradnl"/>
        </w:rPr>
        <w:t>9</w:t>
      </w:r>
      <w:r w:rsidR="006E60BA">
        <w:rPr>
          <w:rFonts w:ascii="Arial" w:hAnsi="Arial"/>
          <w:sz w:val="24"/>
          <w:lang w:val="es-ES_tradnl"/>
        </w:rPr>
        <w:t xml:space="preserve"> </w:t>
      </w:r>
      <w:r w:rsidR="00CD479C">
        <w:rPr>
          <w:rFonts w:ascii="Arial" w:hAnsi="Arial"/>
          <w:sz w:val="24"/>
          <w:lang w:val="es-AR"/>
        </w:rPr>
        <w:t xml:space="preserve">y por el término de un (01) año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F91FCF" w:rsidRPr="00C340DB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</w:rPr>
      </w:pPr>
    </w:p>
    <w:sectPr w:rsidR="00F91FCF" w:rsidRPr="00C340DB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654C6"/>
    <w:rsid w:val="000771A1"/>
    <w:rsid w:val="00165ED5"/>
    <w:rsid w:val="001809CC"/>
    <w:rsid w:val="00205CDA"/>
    <w:rsid w:val="00216B0E"/>
    <w:rsid w:val="002D37B5"/>
    <w:rsid w:val="003019E5"/>
    <w:rsid w:val="003277A6"/>
    <w:rsid w:val="00337CAD"/>
    <w:rsid w:val="0038779E"/>
    <w:rsid w:val="00395D09"/>
    <w:rsid w:val="003E45BD"/>
    <w:rsid w:val="006E60BA"/>
    <w:rsid w:val="007160DF"/>
    <w:rsid w:val="007629F4"/>
    <w:rsid w:val="00794BF8"/>
    <w:rsid w:val="00850310"/>
    <w:rsid w:val="00860036"/>
    <w:rsid w:val="00952693"/>
    <w:rsid w:val="00961F16"/>
    <w:rsid w:val="009E2047"/>
    <w:rsid w:val="009E352C"/>
    <w:rsid w:val="00A25EAA"/>
    <w:rsid w:val="00A51D5B"/>
    <w:rsid w:val="00B80D2D"/>
    <w:rsid w:val="00BF32DA"/>
    <w:rsid w:val="00BF49BF"/>
    <w:rsid w:val="00C340DB"/>
    <w:rsid w:val="00C96E7C"/>
    <w:rsid w:val="00CD479C"/>
    <w:rsid w:val="00CF6260"/>
    <w:rsid w:val="00D12FC4"/>
    <w:rsid w:val="00DE143A"/>
    <w:rsid w:val="00E53FB0"/>
    <w:rsid w:val="00F7488E"/>
    <w:rsid w:val="00F91FCF"/>
    <w:rsid w:val="00FB3908"/>
    <w:rsid w:val="00FB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2004-05-11T12:08:00Z</cp:lastPrinted>
  <dcterms:created xsi:type="dcterms:W3CDTF">2025-07-06T04:51:00Z</dcterms:created>
  <dcterms:modified xsi:type="dcterms:W3CDTF">2025-07-06T04:51:00Z</dcterms:modified>
</cp:coreProperties>
</file>