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14123D">
        <w:rPr>
          <w:color w:val="000000"/>
          <w:lang w:val="es-ES"/>
        </w:rPr>
        <w:t>DCIC-</w:t>
      </w:r>
      <w:r w:rsidR="006034A8">
        <w:rPr>
          <w:color w:val="000000"/>
          <w:lang w:val="es-ES"/>
        </w:rPr>
        <w:t>0</w:t>
      </w:r>
      <w:r w:rsidR="00067972">
        <w:rPr>
          <w:color w:val="000000"/>
          <w:lang w:val="es-ES"/>
        </w:rPr>
        <w:t>0</w:t>
      </w:r>
      <w:r w:rsidR="005B5D45">
        <w:rPr>
          <w:color w:val="000000"/>
          <w:lang w:val="es-ES"/>
        </w:rPr>
        <w:t>1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0C6DF1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034A8">
        <w:rPr>
          <w:rFonts w:ascii="Arial" w:hAnsi="Arial"/>
          <w:color w:val="000000"/>
          <w:sz w:val="24"/>
        </w:rPr>
        <w:t>Dr. Guillermo Simari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1C700E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La Vicediirectora del Departamento de Ciencias e Ingeniería de la Computación “ad referéndum” del Consejo Departamental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A3364D" w:rsidRPr="001C700E">
        <w:rPr>
          <w:rFonts w:ascii="Times New Roman" w:hAnsi="Times New Roman"/>
          <w:b/>
          <w:smallCaps/>
          <w:color w:val="auto"/>
          <w:sz w:val="24"/>
          <w:szCs w:val="24"/>
        </w:rPr>
        <w:t>Representación de Conocimiento, Argumentación y Apoyo a la Toma de Decisiones: Herramientas Inteligentes para la Web Semántica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 </w:t>
      </w:r>
      <w:r w:rsidR="009D7BC8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Dr. Guillermo Simari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1C700E" w:rsidRPr="00DA7A31" w:rsidRDefault="00067972" w:rsidP="001C700E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</w:rPr>
      </w:pPr>
      <w:smartTag w:uri="urn:schemas-microsoft-com:office:smarttags" w:element="place">
        <w:r>
          <w:rPr>
            <w:rFonts w:cs="Arial"/>
            <w:b/>
            <w:i/>
            <w:color w:val="000000"/>
            <w:sz w:val="24"/>
            <w:szCs w:val="18"/>
          </w:rPr>
          <w:t>Mobile</w:t>
        </w:r>
      </w:smartTag>
      <w:r>
        <w:rPr>
          <w:rFonts w:cs="Arial"/>
          <w:b/>
          <w:i/>
          <w:color w:val="000000"/>
          <w:sz w:val="24"/>
          <w:szCs w:val="18"/>
        </w:rPr>
        <w:t xml:space="preserve"> 3D Graphics: with Open GL ES and M3G</w:t>
      </w:r>
      <w:r w:rsidR="001C700E" w:rsidRPr="0015181C">
        <w:rPr>
          <w:rFonts w:cs="Arial"/>
          <w:b/>
          <w:i/>
          <w:color w:val="000000"/>
          <w:sz w:val="24"/>
          <w:szCs w:val="24"/>
        </w:rPr>
        <w:t xml:space="preserve"> </w:t>
      </w:r>
      <w:r w:rsidR="001C700E" w:rsidRPr="00DA7A31">
        <w:rPr>
          <w:rFonts w:cs="Arial"/>
          <w:b/>
          <w:i/>
          <w:color w:val="000000"/>
          <w:sz w:val="24"/>
          <w:szCs w:val="18"/>
        </w:rPr>
        <w:t xml:space="preserve">. 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>Costo:</w:t>
      </w:r>
      <w:r w:rsidR="001C700E">
        <w:rPr>
          <w:rFonts w:cs="Arial"/>
          <w:bCs/>
          <w:iCs/>
          <w:color w:val="000000"/>
          <w:sz w:val="24"/>
          <w:szCs w:val="18"/>
        </w:rPr>
        <w:t xml:space="preserve"> U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>$</w:t>
      </w:r>
      <w:r w:rsidR="001C700E">
        <w:rPr>
          <w:rFonts w:cs="Arial"/>
          <w:bCs/>
          <w:iCs/>
          <w:color w:val="000000"/>
          <w:sz w:val="24"/>
          <w:szCs w:val="18"/>
        </w:rPr>
        <w:t>S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B862D9">
        <w:rPr>
          <w:rFonts w:cs="Arial"/>
          <w:bCs/>
          <w:iCs/>
          <w:color w:val="000000"/>
          <w:sz w:val="24"/>
          <w:szCs w:val="18"/>
        </w:rPr>
        <w:t>51</w:t>
      </w:r>
      <w:r w:rsidR="001C700E" w:rsidRPr="00DA7A31">
        <w:rPr>
          <w:rFonts w:cs="Arial"/>
          <w:bCs/>
          <w:iCs/>
          <w:color w:val="000000"/>
          <w:sz w:val="24"/>
          <w:szCs w:val="18"/>
        </w:rPr>
        <w:t>.</w:t>
      </w:r>
      <w:r w:rsidR="00B862D9">
        <w:rPr>
          <w:rFonts w:cs="Arial"/>
          <w:bCs/>
          <w:iCs/>
          <w:color w:val="000000"/>
          <w:sz w:val="24"/>
          <w:szCs w:val="18"/>
        </w:rPr>
        <w:t>10</w:t>
      </w:r>
    </w:p>
    <w:p w:rsidR="001C700E" w:rsidRPr="00E70D6C" w:rsidRDefault="00B862D9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 w:rsidRPr="00B862D9">
        <w:rPr>
          <w:rFonts w:cs="Arial"/>
          <w:b/>
          <w:i/>
          <w:color w:val="000000"/>
          <w:sz w:val="24"/>
          <w:szCs w:val="18"/>
        </w:rPr>
        <w:t xml:space="preserve">Media Argumentation: Dialect, Persuasion and Rhetoric. </w:t>
      </w:r>
      <w:r w:rsidR="001C700E" w:rsidRPr="00E70D6C">
        <w:rPr>
          <w:rFonts w:cs="Arial"/>
          <w:bCs/>
          <w:iCs/>
          <w:color w:val="000000"/>
          <w:sz w:val="24"/>
          <w:szCs w:val="18"/>
        </w:rPr>
        <w:t>Costo: U$S 6</w:t>
      </w:r>
      <w:r w:rsidRPr="00E70D6C">
        <w:rPr>
          <w:rFonts w:cs="Arial"/>
          <w:bCs/>
          <w:iCs/>
          <w:color w:val="000000"/>
          <w:sz w:val="24"/>
          <w:szCs w:val="18"/>
        </w:rPr>
        <w:t>4</w:t>
      </w:r>
      <w:r w:rsidR="001C700E" w:rsidRPr="00E70D6C">
        <w:rPr>
          <w:rFonts w:cs="Arial"/>
          <w:bCs/>
          <w:iCs/>
          <w:color w:val="000000"/>
          <w:sz w:val="24"/>
          <w:szCs w:val="18"/>
        </w:rPr>
        <w:t>.</w:t>
      </w:r>
      <w:r w:rsidRPr="00E70D6C">
        <w:rPr>
          <w:rFonts w:cs="Arial"/>
          <w:bCs/>
          <w:iCs/>
          <w:color w:val="000000"/>
          <w:sz w:val="24"/>
          <w:szCs w:val="18"/>
        </w:rPr>
        <w:t>80</w:t>
      </w:r>
    </w:p>
    <w:p w:rsidR="00B862D9" w:rsidRDefault="00B862D9" w:rsidP="001C700E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Exploratory Analysisi of Spatial and Temporal Data</w:t>
      </w:r>
      <w:r w:rsidR="00691848">
        <w:rPr>
          <w:rFonts w:cs="Arial"/>
          <w:b/>
          <w:i/>
          <w:color w:val="000000"/>
          <w:sz w:val="24"/>
          <w:szCs w:val="18"/>
        </w:rPr>
        <w:t>.</w:t>
      </w:r>
      <w:r w:rsidR="00691848">
        <w:rPr>
          <w:rFonts w:cs="Arial"/>
          <w:bCs/>
          <w:iCs/>
          <w:color w:val="000000"/>
          <w:sz w:val="24"/>
          <w:szCs w:val="18"/>
        </w:rPr>
        <w:t xml:space="preserve"> Costo: U$S: 74.53</w:t>
      </w:r>
    </w:p>
    <w:p w:rsidR="007D10AC" w:rsidRPr="00E70D6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C6DF1"/>
    <w:rsid w:val="000D3351"/>
    <w:rsid w:val="000D6DD4"/>
    <w:rsid w:val="0014123D"/>
    <w:rsid w:val="001459AC"/>
    <w:rsid w:val="0015181C"/>
    <w:rsid w:val="001C700E"/>
    <w:rsid w:val="001F1E66"/>
    <w:rsid w:val="0020282A"/>
    <w:rsid w:val="002D0C14"/>
    <w:rsid w:val="00344CDC"/>
    <w:rsid w:val="003556AC"/>
    <w:rsid w:val="003C1741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E23D2"/>
    <w:rsid w:val="00734F37"/>
    <w:rsid w:val="00772346"/>
    <w:rsid w:val="007723ED"/>
    <w:rsid w:val="00782ACF"/>
    <w:rsid w:val="007D10AC"/>
    <w:rsid w:val="008724F8"/>
    <w:rsid w:val="008A4C2F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958E5"/>
    <w:rsid w:val="00C47263"/>
    <w:rsid w:val="00C624C2"/>
    <w:rsid w:val="00C63F7F"/>
    <w:rsid w:val="00D3152A"/>
    <w:rsid w:val="00D8723D"/>
    <w:rsid w:val="00DA7A31"/>
    <w:rsid w:val="00DB279A"/>
    <w:rsid w:val="00DC40B9"/>
    <w:rsid w:val="00E70D6C"/>
    <w:rsid w:val="00E9175B"/>
    <w:rsid w:val="00EC0596"/>
    <w:rsid w:val="00ED6AEC"/>
    <w:rsid w:val="00EF3714"/>
    <w:rsid w:val="00F554D8"/>
    <w:rsid w:val="00F82106"/>
    <w:rsid w:val="00FA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2007-11-02T15:53:00Z</cp:lastPrinted>
  <dcterms:created xsi:type="dcterms:W3CDTF">2025-07-06T04:52:00Z</dcterms:created>
  <dcterms:modified xsi:type="dcterms:W3CDTF">2025-07-06T04:52:00Z</dcterms:modified>
</cp:coreProperties>
</file>