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BD2" w:rsidRDefault="00683BD2">
      <w:pPr>
        <w:pStyle w:val="Ttulo1"/>
      </w:pPr>
      <w:r>
        <w:t>REGISTRADO BAJO Nº  CDCIC-</w:t>
      </w:r>
      <w:r w:rsidR="002661D1">
        <w:t>163/09</w:t>
      </w:r>
    </w:p>
    <w:p w:rsidR="00C76313" w:rsidRDefault="00683BD2">
      <w:pPr>
        <w:jc w:val="both"/>
        <w:rPr>
          <w:b/>
        </w:rPr>
      </w:pPr>
      <w:r>
        <w:rPr>
          <w:b/>
        </w:rPr>
        <w:t xml:space="preserve">                                                      </w:t>
      </w:r>
    </w:p>
    <w:p w:rsidR="00683BD2" w:rsidRDefault="00C76313" w:rsidP="00C76313">
      <w:pPr>
        <w:jc w:val="center"/>
        <w:rPr>
          <w:b/>
        </w:rPr>
      </w:pPr>
      <w:r>
        <w:rPr>
          <w:b/>
        </w:rPr>
        <w:t xml:space="preserve">                                                   </w:t>
      </w:r>
      <w:r w:rsidR="00A66FE8">
        <w:rPr>
          <w:b/>
        </w:rPr>
        <w:t xml:space="preserve">          BAHIA BLANCA,  </w:t>
      </w:r>
    </w:p>
    <w:p w:rsidR="00C76313" w:rsidRDefault="00C76313" w:rsidP="00C76313">
      <w:pPr>
        <w:jc w:val="center"/>
        <w:rPr>
          <w:b/>
        </w:rPr>
      </w:pPr>
    </w:p>
    <w:p w:rsidR="00683BD2" w:rsidRDefault="003920EC">
      <w:pPr>
        <w:jc w:val="both"/>
        <w:rPr>
          <w:b/>
        </w:rPr>
      </w:pPr>
      <w:r>
        <w:rPr>
          <w:b/>
        </w:rPr>
        <w:t>VISTO</w:t>
      </w:r>
      <w:r w:rsidR="00683BD2">
        <w:rPr>
          <w:b/>
        </w:rPr>
        <w:t>:</w:t>
      </w:r>
    </w:p>
    <w:p w:rsidR="00C76313" w:rsidRDefault="00C76313">
      <w:pPr>
        <w:jc w:val="both"/>
        <w:rPr>
          <w:b/>
        </w:rPr>
      </w:pPr>
    </w:p>
    <w:p w:rsidR="00683BD2" w:rsidRDefault="00683BD2" w:rsidP="00C76313">
      <w:pPr>
        <w:ind w:firstLine="1418"/>
        <w:jc w:val="both"/>
      </w:pPr>
      <w:r>
        <w:t xml:space="preserve">Que de acuerdo a los términos de la </w:t>
      </w:r>
      <w:r w:rsidRPr="000A0C24">
        <w:rPr>
          <w:color w:val="000000"/>
        </w:rPr>
        <w:t>resolución CSU-</w:t>
      </w:r>
      <w:r w:rsidR="002661D1">
        <w:t>527</w:t>
      </w:r>
      <w:r w:rsidR="001B58FC" w:rsidRPr="00805CEC">
        <w:t>/0</w:t>
      </w:r>
      <w:r w:rsidR="002661D1">
        <w:t>9</w:t>
      </w:r>
      <w:r w:rsidRPr="000A0C24">
        <w:rPr>
          <w:color w:val="000000"/>
        </w:rPr>
        <w:t xml:space="preserve"> se</w:t>
      </w:r>
      <w:r>
        <w:t xml:space="preserve"> asignó </w:t>
      </w:r>
      <w:r w:rsidR="002661D1">
        <w:t xml:space="preserve">en una primera etapa </w:t>
      </w:r>
      <w:r>
        <w:t>al Departamento de Ciencias e Ingeniería de la C</w:t>
      </w:r>
      <w:r w:rsidR="00C76313">
        <w:t>omputación</w:t>
      </w:r>
      <w:r>
        <w:t xml:space="preserve"> la suma de pesos </w:t>
      </w:r>
      <w:r w:rsidR="002661D1">
        <w:t>TREINTA y SIETE MIL TRESCIENTOS DIEZ</w:t>
      </w:r>
      <w:r w:rsidR="00A66FE8">
        <w:t xml:space="preserve"> </w:t>
      </w:r>
      <w:r>
        <w:t xml:space="preserve">($ </w:t>
      </w:r>
      <w:r w:rsidR="002661D1">
        <w:t>37.310</w:t>
      </w:r>
      <w:r>
        <w:t>.-) para Proyectos de Grupos de Investigación</w:t>
      </w:r>
      <w:r w:rsidR="00C76313">
        <w:t>;</w:t>
      </w:r>
      <w:r>
        <w:t xml:space="preserve"> y</w:t>
      </w:r>
    </w:p>
    <w:p w:rsidR="00683BD2" w:rsidRDefault="00683BD2">
      <w:pPr>
        <w:jc w:val="both"/>
      </w:pPr>
    </w:p>
    <w:p w:rsidR="00683BD2" w:rsidRDefault="003B69A3">
      <w:pPr>
        <w:jc w:val="both"/>
      </w:pPr>
      <w:r>
        <w:rPr>
          <w:b/>
        </w:rPr>
        <w:t>CONSIDERANDO</w:t>
      </w:r>
      <w:r w:rsidR="00683BD2">
        <w:rPr>
          <w:b/>
        </w:rPr>
        <w:t>:</w:t>
      </w:r>
      <w:r w:rsidR="00683BD2">
        <w:t xml:space="preserve"> </w:t>
      </w:r>
    </w:p>
    <w:p w:rsidR="008F0E56" w:rsidRDefault="008F0E56">
      <w:pPr>
        <w:jc w:val="both"/>
      </w:pPr>
    </w:p>
    <w:p w:rsidR="00683BD2" w:rsidRDefault="00683BD2" w:rsidP="00C76313">
      <w:pPr>
        <w:ind w:firstLine="1440"/>
        <w:jc w:val="both"/>
      </w:pPr>
      <w:r>
        <w:t>Que para esta convocatoria se han prese</w:t>
      </w:r>
      <w:r w:rsidR="00273580">
        <w:t xml:space="preserve">ntado </w:t>
      </w:r>
      <w:r w:rsidR="009B01B7">
        <w:t>catorce (14</w:t>
      </w:r>
      <w:r w:rsidR="00273580">
        <w:t>) proyectos de in</w:t>
      </w:r>
      <w:r>
        <w:t>vestigación;</w:t>
      </w:r>
    </w:p>
    <w:p w:rsidR="00273580" w:rsidRDefault="00273580" w:rsidP="00273580">
      <w:pPr>
        <w:jc w:val="both"/>
      </w:pPr>
    </w:p>
    <w:p w:rsidR="00683BD2" w:rsidRDefault="00683BD2" w:rsidP="00C76313">
      <w:pPr>
        <w:ind w:firstLine="1418"/>
        <w:jc w:val="both"/>
      </w:pPr>
      <w:r>
        <w:t>Que todos ellos merecen ser atendidos en virtud de que cumplen con los requisitos form</w:t>
      </w:r>
      <w:r w:rsidR="002661D1">
        <w:t>ales enunciados en el Artículo 3</w:t>
      </w:r>
      <w:r>
        <w:sym w:font="Symbol" w:char="F0B0"/>
      </w:r>
      <w:r>
        <w:t>) del A</w:t>
      </w:r>
      <w:r w:rsidR="002661D1">
        <w:t>nexo de la resolución CU-787/04</w:t>
      </w:r>
      <w:r>
        <w:t>;</w:t>
      </w:r>
    </w:p>
    <w:p w:rsidR="00683BD2" w:rsidRDefault="00683BD2">
      <w:pPr>
        <w:ind w:firstLine="1560"/>
        <w:jc w:val="both"/>
      </w:pPr>
    </w:p>
    <w:p w:rsidR="00683BD2" w:rsidRDefault="00683BD2">
      <w:pPr>
        <w:jc w:val="both"/>
        <w:rPr>
          <w:b/>
        </w:rPr>
      </w:pPr>
      <w:r>
        <w:rPr>
          <w:b/>
        </w:rPr>
        <w:t>POR ELLO,</w:t>
      </w:r>
    </w:p>
    <w:p w:rsidR="00C76313" w:rsidRDefault="00C76313">
      <w:pPr>
        <w:jc w:val="both"/>
        <w:rPr>
          <w:b/>
        </w:rPr>
      </w:pPr>
    </w:p>
    <w:p w:rsidR="00683BD2" w:rsidRDefault="00683BD2">
      <w:pPr>
        <w:pStyle w:val="Textoindependiente"/>
        <w:ind w:firstLine="1418"/>
      </w:pPr>
      <w:r>
        <w:t xml:space="preserve">El Consejo Departamental de Ciencias e Ingeniería de la Computación en su reunión de </w:t>
      </w:r>
      <w:r w:rsidRPr="000A0C24">
        <w:rPr>
          <w:color w:val="000000"/>
        </w:rPr>
        <w:t xml:space="preserve">fecha </w:t>
      </w:r>
      <w:r w:rsidR="005631F7">
        <w:rPr>
          <w:color w:val="000000"/>
        </w:rPr>
        <w:t>1</w:t>
      </w:r>
      <w:r w:rsidR="002661D1">
        <w:rPr>
          <w:color w:val="000000"/>
        </w:rPr>
        <w:t>6</w:t>
      </w:r>
      <w:r w:rsidRPr="000A0C24">
        <w:rPr>
          <w:color w:val="000000"/>
        </w:rPr>
        <w:t xml:space="preserve"> de</w:t>
      </w:r>
      <w:r w:rsidR="009B01B7">
        <w:rPr>
          <w:color w:val="000000"/>
        </w:rPr>
        <w:t xml:space="preserve"> </w:t>
      </w:r>
      <w:r w:rsidR="00805CEC">
        <w:rPr>
          <w:color w:val="000000"/>
        </w:rPr>
        <w:t>septiembre</w:t>
      </w:r>
      <w:r w:rsidR="00F1514C" w:rsidRPr="000A0C24">
        <w:rPr>
          <w:color w:val="000000"/>
        </w:rPr>
        <w:t xml:space="preserve"> de</w:t>
      </w:r>
      <w:r w:rsidR="001B58FC" w:rsidRPr="000A0C24">
        <w:rPr>
          <w:color w:val="000000"/>
        </w:rPr>
        <w:t xml:space="preserve"> 200</w:t>
      </w:r>
      <w:r w:rsidR="002661D1">
        <w:rPr>
          <w:color w:val="000000"/>
        </w:rPr>
        <w:t>9</w:t>
      </w:r>
      <w:r>
        <w:t xml:space="preserve">                        </w:t>
      </w:r>
    </w:p>
    <w:p w:rsidR="00683BD2" w:rsidRDefault="00683BD2">
      <w:pPr>
        <w:jc w:val="both"/>
        <w:rPr>
          <w:b/>
        </w:rPr>
      </w:pPr>
    </w:p>
    <w:p w:rsidR="00683BD2" w:rsidRDefault="00683BD2">
      <w:pPr>
        <w:jc w:val="center"/>
        <w:rPr>
          <w:b/>
        </w:rPr>
      </w:pPr>
      <w:r>
        <w:rPr>
          <w:b/>
        </w:rPr>
        <w:t>R E S U E L V E :</w:t>
      </w:r>
    </w:p>
    <w:p w:rsidR="008F0E56" w:rsidRDefault="008F0E56">
      <w:pPr>
        <w:jc w:val="center"/>
        <w:rPr>
          <w:b/>
        </w:rPr>
      </w:pPr>
    </w:p>
    <w:p w:rsidR="00683BD2" w:rsidRDefault="00683BD2">
      <w:pPr>
        <w:rPr>
          <w:rFonts w:cs="Arial"/>
        </w:rPr>
      </w:pPr>
      <w:r>
        <w:rPr>
          <w:rFonts w:cs="Arial"/>
          <w:b/>
          <w:lang w:val="es-AR"/>
        </w:rPr>
        <w:t>Art. 1</w:t>
      </w:r>
      <w:r>
        <w:rPr>
          <w:rFonts w:cs="Arial"/>
          <w:b/>
        </w:rPr>
        <w:sym w:font="Symbol" w:char="F0B0"/>
      </w:r>
      <w:r>
        <w:rPr>
          <w:rFonts w:cs="Arial"/>
          <w:lang w:val="es-AR"/>
        </w:rPr>
        <w:t xml:space="preserve">).- </w:t>
      </w:r>
      <w:r>
        <w:rPr>
          <w:rFonts w:cs="Arial"/>
        </w:rPr>
        <w:t xml:space="preserve">Distribuir los fondos acordados por </w:t>
      </w:r>
      <w:r w:rsidRPr="000A0C24">
        <w:rPr>
          <w:rFonts w:cs="Arial"/>
          <w:color w:val="000000"/>
        </w:rPr>
        <w:t xml:space="preserve">resolución </w:t>
      </w:r>
      <w:r w:rsidR="001B58FC" w:rsidRPr="000A0C24">
        <w:rPr>
          <w:color w:val="000000"/>
        </w:rPr>
        <w:t>CSU-</w:t>
      </w:r>
      <w:r w:rsidR="002661D1">
        <w:t>527</w:t>
      </w:r>
      <w:r w:rsidR="001B58FC" w:rsidRPr="00805CEC">
        <w:t>/0</w:t>
      </w:r>
      <w:r w:rsidR="002661D1">
        <w:t>9</w:t>
      </w:r>
      <w:r w:rsidR="00F1514C" w:rsidRPr="000A0C24">
        <w:rPr>
          <w:color w:val="000000"/>
        </w:rPr>
        <w:t xml:space="preserve"> </w:t>
      </w:r>
      <w:r w:rsidRPr="000A0C24">
        <w:rPr>
          <w:rFonts w:cs="Arial"/>
          <w:color w:val="000000"/>
        </w:rPr>
        <w:t>para</w:t>
      </w:r>
      <w:r>
        <w:rPr>
          <w:rFonts w:cs="Arial"/>
        </w:rPr>
        <w:t xml:space="preserve"> Proyectos de Grupos de Investigación según el siguiente detalle: </w:t>
      </w:r>
    </w:p>
    <w:p w:rsidR="008F0E56" w:rsidRDefault="008F0E56">
      <w:pPr>
        <w:rPr>
          <w:rFonts w:cs="Arial"/>
        </w:rPr>
      </w:pPr>
    </w:p>
    <w:tbl>
      <w:tblPr>
        <w:tblW w:w="9356" w:type="dxa"/>
        <w:jc w:val="center"/>
        <w:tblInd w:w="28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42" w:type="dxa"/>
          <w:right w:w="142" w:type="dxa"/>
        </w:tblCellMar>
        <w:tblLook w:val="0000"/>
      </w:tblPr>
      <w:tblGrid>
        <w:gridCol w:w="4444"/>
        <w:gridCol w:w="3352"/>
        <w:gridCol w:w="1560"/>
      </w:tblGrid>
      <w:tr w:rsidR="001B58F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58FC" w:rsidRPr="00824247" w:rsidRDefault="001B58FC" w:rsidP="001B58FC">
            <w:pPr>
              <w:spacing w:before="60"/>
              <w:ind w:right="-142"/>
              <w:jc w:val="center"/>
              <w:rPr>
                <w:rFonts w:ascii="Times New Roman" w:hAnsi="Times New Roman"/>
                <w:b/>
                <w:smallCaps/>
                <w:sz w:val="20"/>
              </w:rPr>
            </w:pPr>
            <w:r w:rsidRPr="001B58FC">
              <w:rPr>
                <w:rFonts w:ascii="Times New Roman" w:hAnsi="Times New Roman"/>
                <w:b/>
                <w:smallCaps/>
                <w:sz w:val="20"/>
              </w:rPr>
              <w:t>Titulo</w:t>
            </w:r>
          </w:p>
        </w:tc>
        <w:tc>
          <w:tcPr>
            <w:tcW w:w="3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B58FC" w:rsidRDefault="001B58FC" w:rsidP="001B58FC">
            <w:pPr>
              <w:jc w:val="center"/>
              <w:rPr>
                <w:rFonts w:ascii="Tahoma" w:hAnsi="Tahoma" w:cs="Tahoma"/>
                <w:sz w:val="22"/>
              </w:rPr>
            </w:pPr>
            <w:r w:rsidRPr="001B58FC">
              <w:rPr>
                <w:rFonts w:ascii="Tahoma" w:hAnsi="Tahoma" w:cs="Tahoma"/>
                <w:sz w:val="22"/>
              </w:rPr>
              <w:t>Director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B58FC" w:rsidRPr="001B58FC" w:rsidRDefault="001B58FC" w:rsidP="001B58FC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1B58FC">
              <w:rPr>
                <w:rFonts w:ascii="Times New Roman" w:hAnsi="Times New Roman"/>
                <w:b/>
                <w:bCs/>
                <w:color w:val="000000"/>
              </w:rPr>
              <w:t>Monto</w:t>
            </w:r>
          </w:p>
        </w:tc>
      </w:tr>
      <w:tr w:rsidR="001B58FC" w:rsidRPr="0073740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58FC" w:rsidRPr="00737405" w:rsidRDefault="001B58FC" w:rsidP="001B58FC">
            <w:pPr>
              <w:spacing w:before="60"/>
              <w:ind w:right="-142"/>
              <w:rPr>
                <w:rFonts w:ascii="Times New Roman" w:hAnsi="Times New Roman"/>
                <w:b/>
                <w:smallCaps/>
                <w:sz w:val="20"/>
              </w:rPr>
            </w:pPr>
            <w:r w:rsidRPr="00737405">
              <w:rPr>
                <w:rFonts w:ascii="Times New Roman" w:hAnsi="Times New Roman"/>
                <w:b/>
                <w:smallCaps/>
                <w:sz w:val="20"/>
              </w:rPr>
              <w:t>Computación Distribuida de Alto Rendimiento y Disponibilidad</w:t>
            </w:r>
          </w:p>
        </w:tc>
        <w:tc>
          <w:tcPr>
            <w:tcW w:w="3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B58FC" w:rsidRPr="00737405" w:rsidRDefault="001B58FC" w:rsidP="001B58FC">
            <w:pPr>
              <w:rPr>
                <w:rFonts w:ascii="Tahoma" w:hAnsi="Tahoma" w:cs="Tahoma"/>
                <w:sz w:val="22"/>
                <w:lang w:val="en-US"/>
              </w:rPr>
            </w:pPr>
            <w:r w:rsidRPr="00737405">
              <w:rPr>
                <w:rFonts w:ascii="Tahoma" w:hAnsi="Tahoma" w:cs="Tahoma"/>
                <w:sz w:val="22"/>
                <w:lang w:val="en-US"/>
              </w:rPr>
              <w:t xml:space="preserve">Mg. </w:t>
            </w:r>
            <w:proofErr w:type="spellStart"/>
            <w:r w:rsidRPr="00737405">
              <w:rPr>
                <w:rFonts w:ascii="Tahoma" w:hAnsi="Tahoma" w:cs="Tahoma"/>
                <w:sz w:val="22"/>
                <w:lang w:val="en-US"/>
              </w:rPr>
              <w:t>Ing</w:t>
            </w:r>
            <w:proofErr w:type="spellEnd"/>
            <w:r w:rsidRPr="00737405">
              <w:rPr>
                <w:rFonts w:ascii="Tahoma" w:hAnsi="Tahoma" w:cs="Tahoma"/>
                <w:sz w:val="22"/>
                <w:lang w:val="en-US"/>
              </w:rPr>
              <w:t xml:space="preserve">. Jorge </w:t>
            </w:r>
            <w:proofErr w:type="spellStart"/>
            <w:r w:rsidRPr="00737405">
              <w:rPr>
                <w:rFonts w:ascii="Tahoma" w:hAnsi="Tahoma" w:cs="Tahoma"/>
                <w:sz w:val="22"/>
                <w:lang w:val="en-US"/>
              </w:rPr>
              <w:t>Raúl</w:t>
            </w:r>
            <w:proofErr w:type="spellEnd"/>
            <w:r w:rsidRPr="00737405">
              <w:rPr>
                <w:rFonts w:ascii="Tahoma" w:hAnsi="Tahoma" w:cs="Tahoma"/>
                <w:sz w:val="22"/>
                <w:lang w:val="en-US"/>
              </w:rPr>
              <w:t xml:space="preserve"> </w:t>
            </w:r>
            <w:proofErr w:type="spellStart"/>
            <w:r w:rsidRPr="00737405">
              <w:rPr>
                <w:rFonts w:ascii="Tahoma" w:hAnsi="Tahoma" w:cs="Tahoma"/>
                <w:sz w:val="22"/>
                <w:lang w:val="en-US"/>
              </w:rPr>
              <w:t>Ardenghi</w:t>
            </w:r>
            <w:proofErr w:type="spellEnd"/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B58FC" w:rsidRPr="00737405" w:rsidRDefault="005E7EFA" w:rsidP="001B58FC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737405">
              <w:rPr>
                <w:rFonts w:ascii="Times New Roman" w:hAnsi="Times New Roman"/>
                <w:b/>
                <w:bCs/>
                <w:color w:val="000000"/>
              </w:rPr>
              <w:t xml:space="preserve">$ </w:t>
            </w:r>
            <w:r w:rsidR="00183891" w:rsidRPr="00737405">
              <w:rPr>
                <w:rFonts w:ascii="Times New Roman" w:hAnsi="Times New Roman"/>
                <w:b/>
                <w:bCs/>
                <w:color w:val="000000"/>
              </w:rPr>
              <w:t>26</w:t>
            </w:r>
            <w:r w:rsidR="0038299F" w:rsidRPr="00737405">
              <w:rPr>
                <w:rFonts w:ascii="Times New Roman" w:hAnsi="Times New Roman"/>
                <w:b/>
                <w:bCs/>
                <w:color w:val="000000"/>
              </w:rPr>
              <w:t>67</w:t>
            </w:r>
          </w:p>
        </w:tc>
      </w:tr>
      <w:tr w:rsidR="00737405" w:rsidRPr="0073740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7405" w:rsidRPr="00737405" w:rsidRDefault="00737405" w:rsidP="00737405">
            <w:pPr>
              <w:spacing w:before="60"/>
              <w:ind w:right="-142"/>
              <w:rPr>
                <w:rFonts w:ascii="Times New Roman" w:hAnsi="Times New Roman"/>
                <w:b/>
                <w:smallCaps/>
                <w:sz w:val="20"/>
              </w:rPr>
            </w:pPr>
            <w:r w:rsidRPr="00737405">
              <w:rPr>
                <w:rFonts w:ascii="Times New Roman" w:hAnsi="Times New Roman"/>
                <w:b/>
                <w:smallCaps/>
                <w:sz w:val="20"/>
              </w:rPr>
              <w:t>Aplicaciones de Computación Científica</w:t>
            </w:r>
          </w:p>
        </w:tc>
        <w:tc>
          <w:tcPr>
            <w:tcW w:w="3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37405" w:rsidRPr="00737405" w:rsidRDefault="00737405" w:rsidP="00737405">
            <w:pPr>
              <w:rPr>
                <w:rFonts w:ascii="Tahoma" w:hAnsi="Tahoma" w:cs="Tahoma"/>
                <w:sz w:val="22"/>
              </w:rPr>
            </w:pPr>
            <w:r w:rsidRPr="00737405">
              <w:rPr>
                <w:rFonts w:ascii="Tahoma" w:hAnsi="Tahoma" w:cs="Tahoma"/>
                <w:sz w:val="22"/>
              </w:rPr>
              <w:t xml:space="preserve">Dra. Beatriz </w:t>
            </w:r>
            <w:proofErr w:type="spellStart"/>
            <w:r w:rsidRPr="00737405">
              <w:rPr>
                <w:rFonts w:ascii="Tahoma" w:hAnsi="Tahoma" w:cs="Tahoma"/>
                <w:sz w:val="22"/>
              </w:rPr>
              <w:t>Brignole</w:t>
            </w:r>
            <w:proofErr w:type="spellEnd"/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37405" w:rsidRPr="00737405" w:rsidRDefault="00737405" w:rsidP="00737405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737405">
              <w:rPr>
                <w:rFonts w:ascii="Times New Roman" w:hAnsi="Times New Roman"/>
                <w:b/>
                <w:bCs/>
                <w:color w:val="000000"/>
              </w:rPr>
              <w:t>$ 3975</w:t>
            </w:r>
          </w:p>
        </w:tc>
      </w:tr>
      <w:tr w:rsidR="00737405" w:rsidRPr="0073740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7405" w:rsidRPr="00737405" w:rsidRDefault="00737405" w:rsidP="00737405">
            <w:pPr>
              <w:spacing w:before="60"/>
              <w:ind w:right="-142"/>
              <w:rPr>
                <w:rFonts w:ascii="Times New Roman" w:hAnsi="Times New Roman"/>
                <w:b/>
                <w:smallCaps/>
                <w:sz w:val="20"/>
              </w:rPr>
            </w:pPr>
            <w:r w:rsidRPr="00737405">
              <w:rPr>
                <w:rFonts w:ascii="Times New Roman" w:hAnsi="Times New Roman"/>
                <w:b/>
                <w:smallCaps/>
                <w:sz w:val="20"/>
              </w:rPr>
              <w:t xml:space="preserve">Seguridad y Privacidad en </w:t>
            </w:r>
            <w:proofErr w:type="spellStart"/>
            <w:r w:rsidRPr="00737405">
              <w:rPr>
                <w:rFonts w:ascii="Times New Roman" w:hAnsi="Times New Roman"/>
                <w:b/>
                <w:smallCaps/>
                <w:sz w:val="20"/>
              </w:rPr>
              <w:t>Android</w:t>
            </w:r>
            <w:proofErr w:type="spellEnd"/>
          </w:p>
        </w:tc>
        <w:tc>
          <w:tcPr>
            <w:tcW w:w="3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37405" w:rsidRPr="00737405" w:rsidRDefault="00737405" w:rsidP="00737405">
            <w:pPr>
              <w:rPr>
                <w:rFonts w:ascii="Tahoma" w:hAnsi="Tahoma" w:cs="Tahoma"/>
                <w:sz w:val="22"/>
              </w:rPr>
            </w:pPr>
            <w:r w:rsidRPr="00737405">
              <w:rPr>
                <w:rFonts w:ascii="Tahoma" w:hAnsi="Tahoma" w:cs="Tahoma"/>
                <w:sz w:val="22"/>
              </w:rPr>
              <w:t xml:space="preserve">Dra. Marcela </w:t>
            </w:r>
            <w:proofErr w:type="spellStart"/>
            <w:r w:rsidRPr="00737405">
              <w:rPr>
                <w:rFonts w:ascii="Tahoma" w:hAnsi="Tahoma" w:cs="Tahoma"/>
                <w:sz w:val="22"/>
              </w:rPr>
              <w:t>Capobianco</w:t>
            </w:r>
            <w:proofErr w:type="spellEnd"/>
            <w:r w:rsidRPr="00737405">
              <w:rPr>
                <w:rFonts w:ascii="Tahoma" w:hAnsi="Tahoma" w:cs="Tahoma"/>
                <w:sz w:val="22"/>
              </w:rPr>
              <w:t xml:space="preserve">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37405" w:rsidRPr="00737405" w:rsidRDefault="00737405" w:rsidP="00737405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737405">
              <w:rPr>
                <w:rFonts w:ascii="Times New Roman" w:hAnsi="Times New Roman"/>
                <w:b/>
                <w:bCs/>
                <w:color w:val="000000"/>
              </w:rPr>
              <w:t>$ 1400</w:t>
            </w:r>
          </w:p>
        </w:tc>
      </w:tr>
      <w:tr w:rsidR="00737405" w:rsidRPr="0073740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7405" w:rsidRPr="00737405" w:rsidRDefault="00737405" w:rsidP="00737405">
            <w:pPr>
              <w:spacing w:before="60"/>
              <w:ind w:right="-142"/>
              <w:rPr>
                <w:rFonts w:ascii="Times New Roman" w:hAnsi="Times New Roman"/>
                <w:b/>
                <w:smallCaps/>
                <w:sz w:val="20"/>
              </w:rPr>
            </w:pPr>
            <w:r w:rsidRPr="00737405">
              <w:rPr>
                <w:rFonts w:ascii="Times New Roman" w:hAnsi="Times New Roman"/>
                <w:b/>
                <w:smallCaps/>
                <w:sz w:val="20"/>
              </w:rPr>
              <w:t xml:space="preserve">Representaciones Visuales e Interacciones para el Análisis Visual </w:t>
            </w:r>
          </w:p>
        </w:tc>
        <w:tc>
          <w:tcPr>
            <w:tcW w:w="3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37405" w:rsidRPr="00737405" w:rsidRDefault="00737405" w:rsidP="00737405">
            <w:pPr>
              <w:rPr>
                <w:rFonts w:ascii="Tahoma" w:hAnsi="Tahoma" w:cs="Tahoma"/>
                <w:sz w:val="22"/>
              </w:rPr>
            </w:pPr>
            <w:r w:rsidRPr="00737405">
              <w:rPr>
                <w:rFonts w:ascii="Tahoma" w:hAnsi="Tahoma" w:cs="Tahoma"/>
                <w:sz w:val="22"/>
              </w:rPr>
              <w:t>Dra. Silvia Mabel Castro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37405" w:rsidRPr="00737405" w:rsidRDefault="00737405" w:rsidP="00737405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737405">
              <w:rPr>
                <w:rFonts w:ascii="Times New Roman" w:hAnsi="Times New Roman"/>
                <w:b/>
                <w:bCs/>
                <w:color w:val="000000"/>
              </w:rPr>
              <w:t>$ 3610</w:t>
            </w:r>
          </w:p>
        </w:tc>
      </w:tr>
      <w:tr w:rsidR="00737405" w:rsidRPr="0073740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7405" w:rsidRPr="00737405" w:rsidRDefault="00737405" w:rsidP="00737405">
            <w:pPr>
              <w:spacing w:before="60"/>
              <w:ind w:right="-142"/>
              <w:rPr>
                <w:rFonts w:ascii="Times New Roman" w:hAnsi="Times New Roman"/>
                <w:b/>
                <w:smallCaps/>
                <w:sz w:val="20"/>
              </w:rPr>
            </w:pPr>
            <w:r w:rsidRPr="00737405">
              <w:rPr>
                <w:rFonts w:ascii="Times New Roman" w:hAnsi="Times New Roman"/>
                <w:b/>
                <w:smallCaps/>
                <w:sz w:val="20"/>
              </w:rPr>
              <w:t xml:space="preserve">Automatización de la Detección de Intrusos </w:t>
            </w:r>
          </w:p>
        </w:tc>
        <w:tc>
          <w:tcPr>
            <w:tcW w:w="3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37405" w:rsidRPr="00737405" w:rsidRDefault="00737405" w:rsidP="00737405">
            <w:pPr>
              <w:rPr>
                <w:rFonts w:ascii="Tahoma" w:hAnsi="Tahoma" w:cs="Tahoma"/>
                <w:sz w:val="22"/>
              </w:rPr>
            </w:pPr>
            <w:proofErr w:type="spellStart"/>
            <w:r w:rsidRPr="00737405">
              <w:rPr>
                <w:rFonts w:ascii="Tahoma" w:hAnsi="Tahoma" w:cs="Tahoma"/>
                <w:sz w:val="22"/>
              </w:rPr>
              <w:t>Mg</w:t>
            </w:r>
            <w:proofErr w:type="spellEnd"/>
            <w:r w:rsidRPr="00737405">
              <w:rPr>
                <w:rFonts w:ascii="Tahoma" w:hAnsi="Tahoma" w:cs="Tahoma"/>
                <w:sz w:val="22"/>
              </w:rPr>
              <w:t xml:space="preserve">. Javier </w:t>
            </w:r>
            <w:proofErr w:type="spellStart"/>
            <w:r w:rsidRPr="00737405">
              <w:rPr>
                <w:rFonts w:ascii="Tahoma" w:hAnsi="Tahoma" w:cs="Tahoma"/>
                <w:sz w:val="22"/>
              </w:rPr>
              <w:t>Echaiz</w:t>
            </w:r>
            <w:proofErr w:type="spellEnd"/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37405" w:rsidRPr="00737405" w:rsidRDefault="00737405" w:rsidP="00737405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737405">
              <w:rPr>
                <w:rFonts w:ascii="Times New Roman" w:hAnsi="Times New Roman"/>
                <w:b/>
                <w:bCs/>
                <w:color w:val="000000"/>
              </w:rPr>
              <w:t>$ 1400</w:t>
            </w:r>
          </w:p>
        </w:tc>
      </w:tr>
      <w:tr w:rsidR="00737405" w:rsidRPr="0073740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7405" w:rsidRPr="00737405" w:rsidRDefault="00737405" w:rsidP="00737405">
            <w:pPr>
              <w:spacing w:before="60"/>
              <w:ind w:right="-142"/>
              <w:rPr>
                <w:rFonts w:ascii="Times New Roman" w:hAnsi="Times New Roman"/>
                <w:b/>
                <w:smallCaps/>
                <w:sz w:val="20"/>
              </w:rPr>
            </w:pPr>
            <w:r w:rsidRPr="00737405">
              <w:rPr>
                <w:rFonts w:ascii="Times New Roman" w:hAnsi="Times New Roman"/>
                <w:b/>
                <w:smallCaps/>
                <w:sz w:val="20"/>
              </w:rPr>
              <w:t>Gobernabilidad Electrónica: Teorías, Modelos y Aplicaciones</w:t>
            </w:r>
          </w:p>
        </w:tc>
        <w:tc>
          <w:tcPr>
            <w:tcW w:w="3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37405" w:rsidRPr="00737405" w:rsidRDefault="00737405" w:rsidP="00737405">
            <w:pPr>
              <w:rPr>
                <w:rFonts w:ascii="Tahoma" w:hAnsi="Tahoma" w:cs="Tahoma"/>
                <w:sz w:val="22"/>
              </w:rPr>
            </w:pPr>
            <w:proofErr w:type="spellStart"/>
            <w:r w:rsidRPr="00737405">
              <w:rPr>
                <w:rFonts w:ascii="Tahoma" w:hAnsi="Tahoma" w:cs="Tahoma"/>
                <w:sz w:val="22"/>
              </w:rPr>
              <w:t>Mg</w:t>
            </w:r>
            <w:proofErr w:type="spellEnd"/>
            <w:r w:rsidRPr="00737405">
              <w:rPr>
                <w:rFonts w:ascii="Tahoma" w:hAnsi="Tahoma" w:cs="Tahoma"/>
                <w:sz w:val="22"/>
              </w:rPr>
              <w:t>. Elsa Clara Estévez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37405" w:rsidRPr="00737405" w:rsidRDefault="00737405" w:rsidP="00737405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737405">
              <w:rPr>
                <w:rFonts w:ascii="Times New Roman" w:hAnsi="Times New Roman"/>
                <w:b/>
                <w:bCs/>
                <w:color w:val="000000"/>
              </w:rPr>
              <w:t>$ 2012</w:t>
            </w:r>
          </w:p>
        </w:tc>
      </w:tr>
      <w:tr w:rsidR="00737405" w:rsidRPr="0073740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7405" w:rsidRPr="00737405" w:rsidRDefault="00737405" w:rsidP="00737405">
            <w:pPr>
              <w:spacing w:before="60"/>
              <w:ind w:right="-142"/>
              <w:rPr>
                <w:rFonts w:ascii="Times New Roman" w:hAnsi="Times New Roman"/>
                <w:b/>
                <w:smallCaps/>
                <w:sz w:val="20"/>
              </w:rPr>
            </w:pPr>
            <w:r w:rsidRPr="00737405">
              <w:rPr>
                <w:rFonts w:ascii="Times New Roman" w:hAnsi="Times New Roman"/>
                <w:b/>
                <w:smallCaps/>
                <w:sz w:val="20"/>
              </w:rPr>
              <w:t>Formalismos  Argumentativos Aplicados a Sistemas Inteligentes para la Toma de decisiones</w:t>
            </w:r>
          </w:p>
        </w:tc>
        <w:tc>
          <w:tcPr>
            <w:tcW w:w="3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37405" w:rsidRPr="00737405" w:rsidRDefault="00737405" w:rsidP="00737405">
            <w:pPr>
              <w:rPr>
                <w:rFonts w:ascii="Tahoma" w:hAnsi="Tahoma" w:cs="Tahoma"/>
                <w:sz w:val="22"/>
              </w:rPr>
            </w:pPr>
            <w:r w:rsidRPr="00737405">
              <w:rPr>
                <w:rFonts w:ascii="Tahoma" w:hAnsi="Tahoma" w:cs="Tahoma"/>
                <w:sz w:val="22"/>
              </w:rPr>
              <w:t xml:space="preserve">Dr. Marcelo Alejandro </w:t>
            </w:r>
            <w:proofErr w:type="spellStart"/>
            <w:r w:rsidRPr="00737405">
              <w:rPr>
                <w:rFonts w:ascii="Tahoma" w:hAnsi="Tahoma" w:cs="Tahoma"/>
                <w:sz w:val="22"/>
              </w:rPr>
              <w:t>Falappa</w:t>
            </w:r>
            <w:proofErr w:type="spellEnd"/>
          </w:p>
          <w:p w:rsidR="00737405" w:rsidRPr="00737405" w:rsidRDefault="00737405" w:rsidP="00737405">
            <w:pPr>
              <w:rPr>
                <w:rFonts w:ascii="Tahoma" w:hAnsi="Tahoma" w:cs="Tahoma"/>
                <w:sz w:val="22"/>
              </w:rPr>
            </w:pPr>
            <w:r w:rsidRPr="00737405">
              <w:rPr>
                <w:rFonts w:ascii="Tahoma" w:hAnsi="Tahoma" w:cs="Tahoma"/>
                <w:sz w:val="22"/>
              </w:rPr>
              <w:t>Dr. Alejandro Javier García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37405" w:rsidRPr="00737405" w:rsidRDefault="00737405" w:rsidP="00737405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737405">
              <w:rPr>
                <w:rFonts w:ascii="Times New Roman" w:hAnsi="Times New Roman"/>
                <w:b/>
                <w:bCs/>
                <w:color w:val="000000"/>
              </w:rPr>
              <w:t>$ 5198</w:t>
            </w:r>
          </w:p>
        </w:tc>
      </w:tr>
      <w:tr w:rsidR="00737405" w:rsidRPr="0073740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7405" w:rsidRPr="00737405" w:rsidRDefault="00737405" w:rsidP="00737405">
            <w:pPr>
              <w:spacing w:before="60"/>
              <w:ind w:right="-142"/>
              <w:rPr>
                <w:rFonts w:ascii="Times New Roman" w:hAnsi="Times New Roman"/>
                <w:b/>
                <w:smallCaps/>
                <w:sz w:val="20"/>
              </w:rPr>
            </w:pPr>
            <w:r w:rsidRPr="00737405">
              <w:rPr>
                <w:rFonts w:ascii="Times New Roman" w:hAnsi="Times New Roman"/>
                <w:b/>
                <w:smallCaps/>
                <w:sz w:val="20"/>
              </w:rPr>
              <w:t>Lenguajes e Inferencia para Representación del Conocimiento y Bases de Datos</w:t>
            </w:r>
          </w:p>
        </w:tc>
        <w:tc>
          <w:tcPr>
            <w:tcW w:w="3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37405" w:rsidRPr="00737405" w:rsidRDefault="00737405" w:rsidP="00737405">
            <w:pPr>
              <w:rPr>
                <w:rFonts w:ascii="Tahoma" w:hAnsi="Tahoma" w:cs="Tahoma"/>
                <w:sz w:val="22"/>
              </w:rPr>
            </w:pPr>
            <w:r w:rsidRPr="00737405">
              <w:rPr>
                <w:rFonts w:ascii="Tahoma" w:hAnsi="Tahoma" w:cs="Tahoma"/>
                <w:sz w:val="22"/>
              </w:rPr>
              <w:t xml:space="preserve">Dr. Pablo Rubén </w:t>
            </w:r>
            <w:proofErr w:type="spellStart"/>
            <w:r w:rsidRPr="00737405">
              <w:rPr>
                <w:rFonts w:ascii="Tahoma" w:hAnsi="Tahoma" w:cs="Tahoma"/>
                <w:sz w:val="22"/>
              </w:rPr>
              <w:t>Fillottrani</w:t>
            </w:r>
            <w:proofErr w:type="spellEnd"/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37405" w:rsidRPr="00737405" w:rsidRDefault="00737405" w:rsidP="00737405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737405">
              <w:rPr>
                <w:rFonts w:ascii="Times New Roman" w:hAnsi="Times New Roman"/>
                <w:b/>
                <w:bCs/>
                <w:color w:val="000000"/>
              </w:rPr>
              <w:t xml:space="preserve">$ 2029 </w:t>
            </w:r>
          </w:p>
        </w:tc>
      </w:tr>
      <w:tr w:rsidR="00737405" w:rsidRPr="0073740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7405" w:rsidRPr="00737405" w:rsidRDefault="00737405" w:rsidP="00737405">
            <w:pPr>
              <w:spacing w:before="60"/>
              <w:ind w:right="-142"/>
              <w:rPr>
                <w:rFonts w:ascii="Times New Roman" w:hAnsi="Times New Roman"/>
                <w:b/>
                <w:smallCaps/>
                <w:sz w:val="20"/>
              </w:rPr>
            </w:pPr>
            <w:r w:rsidRPr="00737405">
              <w:rPr>
                <w:rFonts w:ascii="Times New Roman" w:hAnsi="Times New Roman"/>
                <w:b/>
                <w:smallCaps/>
                <w:sz w:val="20"/>
              </w:rPr>
              <w:t>Sistemas Inteligentes para el Acceso a Información en Contexto</w:t>
            </w:r>
          </w:p>
        </w:tc>
        <w:tc>
          <w:tcPr>
            <w:tcW w:w="3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37405" w:rsidRPr="00737405" w:rsidRDefault="00737405" w:rsidP="00737405">
            <w:pPr>
              <w:rPr>
                <w:rFonts w:ascii="Tahoma" w:hAnsi="Tahoma" w:cs="Tahoma"/>
                <w:sz w:val="22"/>
              </w:rPr>
            </w:pPr>
            <w:r w:rsidRPr="00737405">
              <w:rPr>
                <w:rFonts w:ascii="Tahoma" w:hAnsi="Tahoma" w:cs="Tahoma"/>
                <w:sz w:val="22"/>
              </w:rPr>
              <w:t xml:space="preserve">Dra. Ana Gabriela </w:t>
            </w:r>
            <w:proofErr w:type="spellStart"/>
            <w:r w:rsidRPr="00737405">
              <w:rPr>
                <w:rFonts w:ascii="Tahoma" w:hAnsi="Tahoma" w:cs="Tahoma"/>
                <w:sz w:val="22"/>
              </w:rPr>
              <w:t>Maguitman</w:t>
            </w:r>
            <w:proofErr w:type="spellEnd"/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37405" w:rsidRPr="00737405" w:rsidRDefault="00737405" w:rsidP="00737405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737405">
              <w:rPr>
                <w:rFonts w:ascii="Times New Roman" w:hAnsi="Times New Roman"/>
                <w:b/>
                <w:bCs/>
                <w:color w:val="000000"/>
              </w:rPr>
              <w:t>$ 1917</w:t>
            </w:r>
          </w:p>
        </w:tc>
      </w:tr>
    </w:tbl>
    <w:p w:rsidR="00C76313" w:rsidRPr="00737405" w:rsidRDefault="00C76313" w:rsidP="00C76313">
      <w:pPr>
        <w:jc w:val="right"/>
        <w:rPr>
          <w:b/>
        </w:rPr>
      </w:pPr>
      <w:r w:rsidRPr="00737405">
        <w:rPr>
          <w:b/>
        </w:rPr>
        <w:t>///</w:t>
      </w:r>
    </w:p>
    <w:p w:rsidR="00C76313" w:rsidRPr="00737405" w:rsidRDefault="00C76313"/>
    <w:p w:rsidR="000C1D40" w:rsidRPr="00737405" w:rsidRDefault="000C1D40" w:rsidP="00C76313">
      <w:pPr>
        <w:pStyle w:val="Ttulo1"/>
      </w:pPr>
    </w:p>
    <w:p w:rsidR="000C1D40" w:rsidRPr="00737405" w:rsidRDefault="000C1D40" w:rsidP="00C76313">
      <w:pPr>
        <w:pStyle w:val="Ttulo1"/>
      </w:pPr>
    </w:p>
    <w:p w:rsidR="000C1D40" w:rsidRPr="00737405" w:rsidRDefault="000C1D40" w:rsidP="000C1D40">
      <w:pPr>
        <w:rPr>
          <w:b/>
        </w:rPr>
      </w:pPr>
    </w:p>
    <w:p w:rsidR="00C76313" w:rsidRPr="00737405" w:rsidRDefault="00C76313" w:rsidP="00C76313">
      <w:pPr>
        <w:pStyle w:val="Ttulo1"/>
      </w:pPr>
      <w:r w:rsidRPr="00737405">
        <w:lastRenderedPageBreak/>
        <w:t>///CDCIC-</w:t>
      </w:r>
      <w:r w:rsidR="002661D1" w:rsidRPr="00737405">
        <w:t>163</w:t>
      </w:r>
      <w:r w:rsidR="00805CEC" w:rsidRPr="00737405">
        <w:t>/0</w:t>
      </w:r>
      <w:r w:rsidR="002661D1" w:rsidRPr="00737405">
        <w:t>9</w:t>
      </w:r>
    </w:p>
    <w:p w:rsidR="00C76313" w:rsidRPr="00737405" w:rsidRDefault="00C76313"/>
    <w:tbl>
      <w:tblPr>
        <w:tblW w:w="9356" w:type="dxa"/>
        <w:jc w:val="center"/>
        <w:tblInd w:w="28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42" w:type="dxa"/>
          <w:right w:w="142" w:type="dxa"/>
        </w:tblCellMar>
        <w:tblLook w:val="0000"/>
      </w:tblPr>
      <w:tblGrid>
        <w:gridCol w:w="4444"/>
        <w:gridCol w:w="3352"/>
        <w:gridCol w:w="1560"/>
      </w:tblGrid>
      <w:tr w:rsidR="001B58FC" w:rsidRPr="0073740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58FC" w:rsidRPr="00737405" w:rsidRDefault="001B58FC" w:rsidP="001B58FC">
            <w:pPr>
              <w:spacing w:before="60"/>
              <w:ind w:right="-142"/>
              <w:rPr>
                <w:rFonts w:ascii="Times New Roman" w:hAnsi="Times New Roman"/>
                <w:b/>
                <w:smallCaps/>
                <w:sz w:val="20"/>
              </w:rPr>
            </w:pPr>
            <w:r w:rsidRPr="00737405">
              <w:rPr>
                <w:rFonts w:ascii="Times New Roman" w:hAnsi="Times New Roman"/>
                <w:b/>
                <w:smallCaps/>
                <w:sz w:val="20"/>
              </w:rPr>
              <w:t>Herramientas de Visualización para la exploración de Datos</w:t>
            </w:r>
          </w:p>
        </w:tc>
        <w:tc>
          <w:tcPr>
            <w:tcW w:w="3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B58FC" w:rsidRPr="00737405" w:rsidRDefault="001B58FC" w:rsidP="001B58FC">
            <w:pPr>
              <w:rPr>
                <w:rFonts w:ascii="Tahoma" w:hAnsi="Tahoma" w:cs="Tahoma"/>
                <w:sz w:val="22"/>
              </w:rPr>
            </w:pPr>
            <w:r w:rsidRPr="00737405">
              <w:rPr>
                <w:rFonts w:ascii="Tahoma" w:hAnsi="Tahoma" w:cs="Tahoma"/>
                <w:sz w:val="22"/>
              </w:rPr>
              <w:t xml:space="preserve">Lic. Sergio </w:t>
            </w:r>
            <w:r w:rsidR="00C76313" w:rsidRPr="00737405">
              <w:rPr>
                <w:rFonts w:ascii="Tahoma" w:hAnsi="Tahoma" w:cs="Tahoma"/>
                <w:sz w:val="22"/>
              </w:rPr>
              <w:t xml:space="preserve">Rubén </w:t>
            </w:r>
            <w:proofErr w:type="spellStart"/>
            <w:r w:rsidRPr="00737405">
              <w:rPr>
                <w:rFonts w:ascii="Tahoma" w:hAnsi="Tahoma" w:cs="Tahoma"/>
                <w:sz w:val="22"/>
              </w:rPr>
              <w:t>Martig</w:t>
            </w:r>
            <w:proofErr w:type="spellEnd"/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B58FC" w:rsidRPr="00737405" w:rsidRDefault="005E7EFA" w:rsidP="001B58FC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737405">
              <w:rPr>
                <w:rFonts w:ascii="Times New Roman" w:hAnsi="Times New Roman"/>
                <w:b/>
                <w:bCs/>
                <w:color w:val="000000"/>
              </w:rPr>
              <w:t xml:space="preserve">$ </w:t>
            </w:r>
            <w:r w:rsidR="00183891" w:rsidRPr="00737405">
              <w:rPr>
                <w:rFonts w:ascii="Times New Roman" w:hAnsi="Times New Roman"/>
                <w:b/>
                <w:bCs/>
                <w:color w:val="000000"/>
              </w:rPr>
              <w:t>1</w:t>
            </w:r>
            <w:r w:rsidR="000C1D40" w:rsidRPr="00737405">
              <w:rPr>
                <w:rFonts w:ascii="Times New Roman" w:hAnsi="Times New Roman"/>
                <w:b/>
                <w:bCs/>
                <w:color w:val="000000"/>
              </w:rPr>
              <w:t>582</w:t>
            </w:r>
          </w:p>
        </w:tc>
      </w:tr>
      <w:tr w:rsidR="009B01B7" w:rsidRPr="0073740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01B7" w:rsidRPr="00737405" w:rsidRDefault="009B01B7" w:rsidP="001B58FC">
            <w:pPr>
              <w:spacing w:before="60"/>
              <w:ind w:right="-142"/>
              <w:rPr>
                <w:rFonts w:ascii="Times New Roman" w:hAnsi="Times New Roman"/>
                <w:b/>
                <w:smallCaps/>
                <w:sz w:val="20"/>
              </w:rPr>
            </w:pPr>
            <w:r w:rsidRPr="00737405">
              <w:rPr>
                <w:rFonts w:ascii="Times New Roman" w:hAnsi="Times New Roman"/>
                <w:b/>
                <w:smallCaps/>
                <w:sz w:val="20"/>
              </w:rPr>
              <w:t xml:space="preserve">Técnicas de Aprendizaje Automático y Computación Evolutiva aplicadas al Diseño de Modelos </w:t>
            </w:r>
            <w:proofErr w:type="spellStart"/>
            <w:r w:rsidRPr="00737405">
              <w:rPr>
                <w:rFonts w:ascii="Times New Roman" w:hAnsi="Times New Roman"/>
                <w:b/>
                <w:smallCaps/>
                <w:sz w:val="20"/>
              </w:rPr>
              <w:t>Predictivos</w:t>
            </w:r>
            <w:proofErr w:type="spellEnd"/>
            <w:r w:rsidRPr="00737405">
              <w:rPr>
                <w:rFonts w:ascii="Times New Roman" w:hAnsi="Times New Roman"/>
                <w:b/>
                <w:smallCaps/>
                <w:sz w:val="20"/>
              </w:rPr>
              <w:t xml:space="preserve"> en Bioinformática</w:t>
            </w:r>
          </w:p>
        </w:tc>
        <w:tc>
          <w:tcPr>
            <w:tcW w:w="3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01B7" w:rsidRPr="00737405" w:rsidRDefault="009B01B7" w:rsidP="001B58FC">
            <w:pPr>
              <w:rPr>
                <w:rFonts w:ascii="Tahoma" w:hAnsi="Tahoma" w:cs="Tahoma"/>
                <w:sz w:val="22"/>
              </w:rPr>
            </w:pPr>
            <w:r w:rsidRPr="00737405">
              <w:rPr>
                <w:rFonts w:ascii="Tahoma" w:hAnsi="Tahoma" w:cs="Tahoma"/>
                <w:sz w:val="22"/>
              </w:rPr>
              <w:t xml:space="preserve">Dr. Ignacio </w:t>
            </w:r>
            <w:proofErr w:type="spellStart"/>
            <w:r w:rsidRPr="00737405">
              <w:rPr>
                <w:rFonts w:ascii="Tahoma" w:hAnsi="Tahoma" w:cs="Tahoma"/>
                <w:sz w:val="22"/>
              </w:rPr>
              <w:t>Ponzoni</w:t>
            </w:r>
            <w:proofErr w:type="spellEnd"/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01B7" w:rsidRPr="00737405" w:rsidRDefault="005E7EFA" w:rsidP="001B58FC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737405">
              <w:rPr>
                <w:rFonts w:ascii="Times New Roman" w:hAnsi="Times New Roman"/>
                <w:b/>
                <w:bCs/>
                <w:color w:val="000000"/>
              </w:rPr>
              <w:t xml:space="preserve">$ </w:t>
            </w:r>
            <w:r w:rsidR="00183891" w:rsidRPr="00737405">
              <w:rPr>
                <w:rFonts w:ascii="Times New Roman" w:hAnsi="Times New Roman"/>
                <w:b/>
                <w:bCs/>
                <w:color w:val="000000"/>
              </w:rPr>
              <w:t>1</w:t>
            </w:r>
            <w:r w:rsidR="0038299F" w:rsidRPr="00737405">
              <w:rPr>
                <w:rFonts w:ascii="Times New Roman" w:hAnsi="Times New Roman"/>
                <w:b/>
                <w:bCs/>
                <w:color w:val="000000"/>
              </w:rPr>
              <w:t>400</w:t>
            </w:r>
          </w:p>
        </w:tc>
      </w:tr>
      <w:tr w:rsidR="001B58FC" w:rsidRPr="0073740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58FC" w:rsidRPr="00737405" w:rsidRDefault="002661D1" w:rsidP="001B58FC">
            <w:pPr>
              <w:spacing w:before="60"/>
              <w:ind w:right="-142"/>
              <w:rPr>
                <w:rFonts w:ascii="Times New Roman" w:hAnsi="Times New Roman"/>
                <w:b/>
                <w:smallCaps/>
                <w:sz w:val="20"/>
              </w:rPr>
            </w:pPr>
            <w:r w:rsidRPr="00737405">
              <w:rPr>
                <w:rFonts w:ascii="Times New Roman" w:hAnsi="Times New Roman"/>
                <w:b/>
                <w:smallCaps/>
                <w:sz w:val="20"/>
              </w:rPr>
              <w:t>Agentes Inteligentes de Tiempo Real para Entornos Dinámicos y Juegos de Estrategia</w:t>
            </w:r>
          </w:p>
        </w:tc>
        <w:tc>
          <w:tcPr>
            <w:tcW w:w="3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B58FC" w:rsidRPr="00737405" w:rsidRDefault="002661D1" w:rsidP="001B58FC">
            <w:pPr>
              <w:rPr>
                <w:rFonts w:ascii="Tahoma" w:hAnsi="Tahoma" w:cs="Tahoma"/>
                <w:sz w:val="22"/>
              </w:rPr>
            </w:pPr>
            <w:r w:rsidRPr="00737405">
              <w:rPr>
                <w:rFonts w:ascii="Tahoma" w:hAnsi="Tahoma" w:cs="Tahoma"/>
                <w:sz w:val="22"/>
              </w:rPr>
              <w:t>Dr. Diego Martínez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B58FC" w:rsidRPr="00737405" w:rsidRDefault="005E7EFA" w:rsidP="001B58FC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737405">
              <w:rPr>
                <w:rFonts w:ascii="Times New Roman" w:hAnsi="Times New Roman"/>
                <w:b/>
                <w:bCs/>
                <w:color w:val="000000"/>
              </w:rPr>
              <w:t xml:space="preserve">$ </w:t>
            </w:r>
            <w:r w:rsidR="002661D1" w:rsidRPr="00737405">
              <w:rPr>
                <w:rFonts w:ascii="Times New Roman" w:hAnsi="Times New Roman"/>
                <w:b/>
                <w:bCs/>
                <w:color w:val="000000"/>
              </w:rPr>
              <w:t>1400</w:t>
            </w:r>
          </w:p>
        </w:tc>
      </w:tr>
      <w:tr w:rsidR="001B58FC" w:rsidRPr="0073740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58FC" w:rsidRPr="00737405" w:rsidRDefault="001B58FC" w:rsidP="001B58FC">
            <w:pPr>
              <w:spacing w:before="60"/>
              <w:ind w:right="-142"/>
              <w:rPr>
                <w:rFonts w:ascii="Times New Roman" w:hAnsi="Times New Roman"/>
                <w:b/>
                <w:smallCaps/>
                <w:sz w:val="20"/>
              </w:rPr>
            </w:pPr>
            <w:r w:rsidRPr="00737405">
              <w:rPr>
                <w:rFonts w:ascii="Times New Roman" w:hAnsi="Times New Roman"/>
                <w:b/>
                <w:smallCaps/>
                <w:sz w:val="20"/>
              </w:rPr>
              <w:t>Representación de Conocimiento, Argumentación y Apoyo a la Toma de Decisiones</w:t>
            </w:r>
          </w:p>
        </w:tc>
        <w:tc>
          <w:tcPr>
            <w:tcW w:w="3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B58FC" w:rsidRPr="00737405" w:rsidRDefault="001B58FC" w:rsidP="001B58FC">
            <w:pPr>
              <w:rPr>
                <w:rFonts w:ascii="Tahoma" w:hAnsi="Tahoma" w:cs="Tahoma"/>
                <w:sz w:val="22"/>
              </w:rPr>
            </w:pPr>
            <w:r w:rsidRPr="00737405">
              <w:rPr>
                <w:rFonts w:ascii="Tahoma" w:hAnsi="Tahoma" w:cs="Tahoma"/>
                <w:sz w:val="22"/>
              </w:rPr>
              <w:t xml:space="preserve">Dr. Guillermo Ricardo </w:t>
            </w:r>
            <w:proofErr w:type="spellStart"/>
            <w:r w:rsidRPr="00737405">
              <w:rPr>
                <w:rFonts w:ascii="Tahoma" w:hAnsi="Tahoma" w:cs="Tahoma"/>
                <w:sz w:val="22"/>
              </w:rPr>
              <w:t>Simari</w:t>
            </w:r>
            <w:proofErr w:type="spellEnd"/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B58FC" w:rsidRPr="00737405" w:rsidRDefault="005E7EFA" w:rsidP="001B58FC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737405">
              <w:rPr>
                <w:rFonts w:ascii="Times New Roman" w:hAnsi="Times New Roman"/>
                <w:b/>
                <w:bCs/>
                <w:color w:val="000000"/>
              </w:rPr>
              <w:t xml:space="preserve">$ </w:t>
            </w:r>
            <w:r w:rsidR="002661D1" w:rsidRPr="00737405">
              <w:rPr>
                <w:rFonts w:ascii="Times New Roman" w:hAnsi="Times New Roman"/>
                <w:b/>
                <w:bCs/>
                <w:color w:val="000000"/>
              </w:rPr>
              <w:t>7320</w:t>
            </w:r>
          </w:p>
        </w:tc>
      </w:tr>
      <w:tr w:rsidR="009B01B7" w:rsidRPr="009638F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01B7" w:rsidRPr="00737405" w:rsidRDefault="009B01B7" w:rsidP="001B58FC">
            <w:pPr>
              <w:spacing w:before="60"/>
              <w:ind w:right="-142"/>
              <w:rPr>
                <w:rFonts w:ascii="Times New Roman" w:hAnsi="Times New Roman"/>
                <w:b/>
                <w:smallCaps/>
                <w:sz w:val="20"/>
              </w:rPr>
            </w:pPr>
            <w:r w:rsidRPr="00737405">
              <w:rPr>
                <w:rFonts w:ascii="Times New Roman" w:hAnsi="Times New Roman"/>
                <w:b/>
                <w:smallCaps/>
                <w:sz w:val="20"/>
              </w:rPr>
              <w:t>Diseño de Métodos basados en Inteligencia Computacional para la predicción in-silico de propiedades ADME-</w:t>
            </w:r>
            <w:proofErr w:type="spellStart"/>
            <w:r w:rsidRPr="00737405">
              <w:rPr>
                <w:rFonts w:ascii="Times New Roman" w:hAnsi="Times New Roman"/>
                <w:b/>
                <w:smallCaps/>
                <w:sz w:val="20"/>
              </w:rPr>
              <w:t>Tox</w:t>
            </w:r>
            <w:proofErr w:type="spellEnd"/>
          </w:p>
        </w:tc>
        <w:tc>
          <w:tcPr>
            <w:tcW w:w="3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01B7" w:rsidRPr="00737405" w:rsidRDefault="009B01B7" w:rsidP="001B58FC">
            <w:pPr>
              <w:rPr>
                <w:rFonts w:ascii="Tahoma" w:hAnsi="Tahoma" w:cs="Tahoma"/>
                <w:sz w:val="22"/>
              </w:rPr>
            </w:pPr>
            <w:r w:rsidRPr="00737405">
              <w:rPr>
                <w:rFonts w:ascii="Tahoma" w:hAnsi="Tahoma" w:cs="Tahoma"/>
                <w:sz w:val="22"/>
              </w:rPr>
              <w:t xml:space="preserve">Dr. Gustavo </w:t>
            </w:r>
            <w:r w:rsidR="00C76313" w:rsidRPr="00737405">
              <w:rPr>
                <w:rFonts w:ascii="Tahoma" w:hAnsi="Tahoma" w:cs="Tahoma"/>
                <w:sz w:val="22"/>
              </w:rPr>
              <w:t xml:space="preserve">Esteban </w:t>
            </w:r>
            <w:proofErr w:type="spellStart"/>
            <w:r w:rsidRPr="00737405">
              <w:rPr>
                <w:rFonts w:ascii="Tahoma" w:hAnsi="Tahoma" w:cs="Tahoma"/>
                <w:sz w:val="22"/>
              </w:rPr>
              <w:t>Vazquez</w:t>
            </w:r>
            <w:proofErr w:type="spellEnd"/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B01B7" w:rsidRPr="009638F9" w:rsidRDefault="005E7EFA" w:rsidP="001B58FC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737405">
              <w:rPr>
                <w:rFonts w:ascii="Times New Roman" w:hAnsi="Times New Roman"/>
                <w:b/>
                <w:bCs/>
                <w:color w:val="000000"/>
              </w:rPr>
              <w:t xml:space="preserve">$ </w:t>
            </w:r>
            <w:r w:rsidR="00183891" w:rsidRPr="00737405">
              <w:rPr>
                <w:rFonts w:ascii="Times New Roman" w:hAnsi="Times New Roman"/>
                <w:b/>
                <w:bCs/>
                <w:color w:val="000000"/>
              </w:rPr>
              <w:t>1</w:t>
            </w:r>
            <w:r w:rsidR="002661D1" w:rsidRPr="00737405">
              <w:rPr>
                <w:rFonts w:ascii="Times New Roman" w:hAnsi="Times New Roman"/>
                <w:b/>
                <w:bCs/>
                <w:color w:val="000000"/>
              </w:rPr>
              <w:t>400</w:t>
            </w:r>
          </w:p>
        </w:tc>
      </w:tr>
    </w:tbl>
    <w:p w:rsidR="00683BD2" w:rsidRPr="009638F9" w:rsidRDefault="00683BD2">
      <w:pPr>
        <w:rPr>
          <w:sz w:val="20"/>
        </w:rPr>
      </w:pPr>
    </w:p>
    <w:p w:rsidR="00273580" w:rsidRPr="009638F9" w:rsidRDefault="00273580">
      <w:pPr>
        <w:rPr>
          <w:rFonts w:cs="Arial"/>
          <w:b/>
        </w:rPr>
      </w:pPr>
    </w:p>
    <w:p w:rsidR="00683BD2" w:rsidRDefault="00683BD2" w:rsidP="002661D1">
      <w:pPr>
        <w:jc w:val="both"/>
        <w:rPr>
          <w:rFonts w:cs="Arial"/>
        </w:rPr>
      </w:pPr>
      <w:r w:rsidRPr="009638F9">
        <w:rPr>
          <w:rFonts w:cs="Arial"/>
          <w:b/>
        </w:rPr>
        <w:t>Art. 2</w:t>
      </w:r>
      <w:r w:rsidRPr="009638F9">
        <w:rPr>
          <w:rFonts w:cs="Arial"/>
          <w:b/>
        </w:rPr>
        <w:sym w:font="Symbol" w:char="F0B0"/>
      </w:r>
      <w:r w:rsidRPr="009638F9">
        <w:rPr>
          <w:rFonts w:cs="Arial"/>
          <w:b/>
        </w:rPr>
        <w:t>)</w:t>
      </w:r>
      <w:r w:rsidRPr="009638F9">
        <w:rPr>
          <w:rFonts w:cs="Arial"/>
        </w:rPr>
        <w:t>.- Regístrese; comuníquese; pase a la Secretaría General de Ciencia y Te</w:t>
      </w:r>
      <w:r w:rsidR="002661D1" w:rsidRPr="009638F9">
        <w:rPr>
          <w:rFonts w:cs="Arial"/>
        </w:rPr>
        <w:t>cnolo</w:t>
      </w:r>
      <w:r w:rsidRPr="009638F9">
        <w:rPr>
          <w:rFonts w:cs="Arial"/>
        </w:rPr>
        <w:t>gía a los fines que corresponda; cumplido, archívese.-------------</w:t>
      </w:r>
      <w:r w:rsidR="002661D1" w:rsidRPr="009638F9">
        <w:rPr>
          <w:rFonts w:cs="Arial"/>
        </w:rPr>
        <w:t>--------------</w:t>
      </w:r>
      <w:r w:rsidR="002661D1">
        <w:rPr>
          <w:rFonts w:cs="Arial"/>
        </w:rPr>
        <w:t>---------</w:t>
      </w:r>
    </w:p>
    <w:sectPr w:rsidR="00683BD2" w:rsidSect="00C76313">
      <w:pgSz w:w="11907" w:h="16834" w:code="9"/>
      <w:pgMar w:top="2552" w:right="567" w:bottom="0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A1A96"/>
    <w:rsid w:val="000A0C24"/>
    <w:rsid w:val="000A33A9"/>
    <w:rsid w:val="000C1D40"/>
    <w:rsid w:val="00183891"/>
    <w:rsid w:val="001B58FC"/>
    <w:rsid w:val="00262E96"/>
    <w:rsid w:val="00263634"/>
    <w:rsid w:val="002661D1"/>
    <w:rsid w:val="00273580"/>
    <w:rsid w:val="002A7C66"/>
    <w:rsid w:val="003121A6"/>
    <w:rsid w:val="00326CE0"/>
    <w:rsid w:val="0038299F"/>
    <w:rsid w:val="00391EDB"/>
    <w:rsid w:val="003920EC"/>
    <w:rsid w:val="003B69A3"/>
    <w:rsid w:val="004A1A96"/>
    <w:rsid w:val="004B1EB5"/>
    <w:rsid w:val="005631F7"/>
    <w:rsid w:val="005E7EFA"/>
    <w:rsid w:val="00683BD2"/>
    <w:rsid w:val="007128C1"/>
    <w:rsid w:val="00737405"/>
    <w:rsid w:val="00805CEC"/>
    <w:rsid w:val="00824247"/>
    <w:rsid w:val="008F0E56"/>
    <w:rsid w:val="009638F9"/>
    <w:rsid w:val="00975AB8"/>
    <w:rsid w:val="009B01B7"/>
    <w:rsid w:val="00A66FE8"/>
    <w:rsid w:val="00AA35B1"/>
    <w:rsid w:val="00B53E6B"/>
    <w:rsid w:val="00B61D85"/>
    <w:rsid w:val="00C76313"/>
    <w:rsid w:val="00C869B4"/>
    <w:rsid w:val="00CE250E"/>
    <w:rsid w:val="00D20832"/>
    <w:rsid w:val="00D2644A"/>
    <w:rsid w:val="00DA3BD1"/>
    <w:rsid w:val="00E660F1"/>
    <w:rsid w:val="00EB6CC1"/>
    <w:rsid w:val="00F1514C"/>
    <w:rsid w:val="00F75840"/>
    <w:rsid w:val="00F835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firstLine="1418"/>
      <w:jc w:val="both"/>
    </w:pPr>
    <w:rPr>
      <w:rFonts w:cs="Arial"/>
    </w:rPr>
  </w:style>
  <w:style w:type="paragraph" w:styleId="Sangra2detindependiente">
    <w:name w:val="Body Text Indent 2"/>
    <w:basedOn w:val="Normal"/>
    <w:pPr>
      <w:ind w:firstLine="1418"/>
    </w:pPr>
    <w:rPr>
      <w:rFonts w:cs="Arial"/>
      <w:b/>
    </w:rPr>
  </w:style>
  <w:style w:type="paragraph" w:styleId="Textoindependiente">
    <w:name w:val="Body Text"/>
    <w:basedOn w:val="Normal"/>
    <w:pPr>
      <w:jc w:val="both"/>
    </w:pPr>
    <w:rPr>
      <w:rFonts w:cs="Arial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0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416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2703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2009-10-01T12:05:00Z</cp:lastPrinted>
  <dcterms:created xsi:type="dcterms:W3CDTF">2025-07-06T05:12:00Z</dcterms:created>
  <dcterms:modified xsi:type="dcterms:W3CDTF">2025-07-06T05:12:00Z</dcterms:modified>
</cp:coreProperties>
</file>