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CDCIC-0</w:t>
      </w:r>
      <w:r w:rsidR="001A110E">
        <w:rPr>
          <w:rFonts w:ascii="Arial" w:hAnsi="Arial" w:cs="Arial"/>
          <w:szCs w:val="24"/>
          <w:lang w:val="es-ES"/>
        </w:rPr>
        <w:t>19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AB6F1C" w:rsidP="00AB6F1C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Que </w:t>
      </w:r>
      <w:r w:rsidR="000A70E9">
        <w:rPr>
          <w:rFonts w:ascii="Arial" w:hAnsi="Arial" w:cs="Arial"/>
          <w:szCs w:val="24"/>
          <w:lang w:val="es-ES"/>
        </w:rPr>
        <w:t>el 31 de Julio de 20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 xml:space="preserve">0 </w:t>
      </w:r>
      <w:r>
        <w:rPr>
          <w:rFonts w:ascii="Arial" w:hAnsi="Arial" w:cs="Arial"/>
          <w:szCs w:val="24"/>
          <w:lang w:val="es-ES"/>
        </w:rPr>
        <w:t xml:space="preserve">vence </w:t>
      </w:r>
      <w:r w:rsidR="000A70E9">
        <w:rPr>
          <w:rFonts w:ascii="Arial" w:hAnsi="Arial" w:cs="Arial"/>
          <w:szCs w:val="24"/>
          <w:lang w:val="es-ES"/>
        </w:rPr>
        <w:t>la designaci</w:t>
      </w:r>
      <w:r>
        <w:rPr>
          <w:rFonts w:ascii="Arial" w:hAnsi="Arial" w:cs="Arial"/>
          <w:szCs w:val="24"/>
          <w:lang w:val="es-ES"/>
        </w:rPr>
        <w:t>ón</w:t>
      </w:r>
      <w:r w:rsidR="000A70E9">
        <w:rPr>
          <w:rFonts w:ascii="Arial" w:hAnsi="Arial" w:cs="Arial"/>
          <w:szCs w:val="24"/>
          <w:lang w:val="es-ES"/>
        </w:rPr>
        <w:t xml:space="preserve"> de</w:t>
      </w:r>
      <w:r>
        <w:rPr>
          <w:rFonts w:ascii="Arial" w:hAnsi="Arial" w:cs="Arial"/>
          <w:szCs w:val="24"/>
          <w:lang w:val="es-ES"/>
        </w:rPr>
        <w:t>l</w:t>
      </w:r>
      <w:r w:rsidR="000A70E9">
        <w:rPr>
          <w:rFonts w:ascii="Arial" w:hAnsi="Arial" w:cs="Arial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Cs w:val="24"/>
          <w:lang w:val="es-ES"/>
        </w:rPr>
        <w:t>Mg</w:t>
      </w:r>
      <w:proofErr w:type="spellEnd"/>
      <w:r>
        <w:rPr>
          <w:rFonts w:ascii="Arial" w:hAnsi="Arial" w:cs="Arial"/>
          <w:szCs w:val="24"/>
          <w:lang w:val="es-ES"/>
        </w:rPr>
        <w:t xml:space="preserve">. Javier </w:t>
      </w:r>
      <w:proofErr w:type="spellStart"/>
      <w:r>
        <w:rPr>
          <w:rFonts w:ascii="Arial" w:hAnsi="Arial" w:cs="Arial"/>
          <w:szCs w:val="24"/>
          <w:lang w:val="es-ES"/>
        </w:rPr>
        <w:t>Echaiz</w:t>
      </w:r>
      <w:proofErr w:type="spellEnd"/>
      <w:r>
        <w:rPr>
          <w:rFonts w:ascii="Arial" w:hAnsi="Arial" w:cs="Arial"/>
          <w:szCs w:val="24"/>
          <w:lang w:val="es-ES"/>
        </w:rPr>
        <w:t xml:space="preserve"> (</w:t>
      </w:r>
      <w:r w:rsidR="006C522A">
        <w:rPr>
          <w:rFonts w:ascii="Arial" w:hAnsi="Arial" w:cs="Arial"/>
          <w:szCs w:val="24"/>
          <w:lang w:val="es-ES"/>
        </w:rPr>
        <w:t>9334)</w:t>
      </w:r>
      <w:r>
        <w:rPr>
          <w:rFonts w:ascii="Arial" w:hAnsi="Arial" w:cs="Arial"/>
          <w:szCs w:val="24"/>
          <w:lang w:val="es-ES"/>
        </w:rPr>
        <w:t xml:space="preserve">, en un cargo de </w:t>
      </w:r>
      <w:r w:rsidR="00AC6A64">
        <w:rPr>
          <w:rFonts w:ascii="Arial" w:hAnsi="Arial" w:cs="Arial"/>
          <w:szCs w:val="24"/>
          <w:lang w:val="es-ES"/>
        </w:rPr>
        <w:t>Profesor Adjunto con dedicación exclusiva</w:t>
      </w:r>
      <w:r w:rsidR="000A70E9">
        <w:rPr>
          <w:rFonts w:ascii="Arial" w:hAnsi="Arial" w:cs="Arial"/>
          <w:szCs w:val="24"/>
          <w:lang w:val="es-ES"/>
        </w:rPr>
        <w:t xml:space="preserve"> </w:t>
      </w:r>
      <w:r w:rsidR="00AC6A64">
        <w:rPr>
          <w:rFonts w:ascii="Arial" w:hAnsi="Arial" w:cs="Arial"/>
          <w:szCs w:val="24"/>
          <w:lang w:val="es-ES"/>
        </w:rPr>
        <w:t xml:space="preserve">en la asignatura </w:t>
      </w:r>
      <w:r w:rsidR="00AC6A64" w:rsidRPr="00AC6A64">
        <w:rPr>
          <w:rFonts w:ascii="Arial" w:hAnsi="Arial" w:cs="Arial"/>
          <w:i/>
          <w:szCs w:val="24"/>
          <w:lang w:val="es-ES"/>
        </w:rPr>
        <w:t>Organización de Computadoras</w:t>
      </w:r>
      <w:r w:rsidR="00AC6A64">
        <w:rPr>
          <w:rFonts w:ascii="Arial" w:hAnsi="Arial" w:cs="Arial"/>
          <w:szCs w:val="24"/>
          <w:lang w:val="es-ES"/>
        </w:rPr>
        <w:t xml:space="preserve">; </w:t>
      </w:r>
      <w:r w:rsidR="000A70E9">
        <w:rPr>
          <w:rFonts w:ascii="Arial" w:hAnsi="Arial" w:cs="Arial"/>
          <w:szCs w:val="24"/>
          <w:lang w:val="es-ES"/>
        </w:rPr>
        <w:t>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6827E4" w:rsidRDefault="00FC53B2">
      <w:pPr>
        <w:ind w:firstLine="1418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Ordinarios, </w:t>
      </w:r>
      <w:r w:rsidRPr="0004159C">
        <w:rPr>
          <w:rFonts w:ascii="Arial" w:hAnsi="Arial" w:cs="Arial"/>
          <w:lang w:val="es-ES"/>
        </w:rPr>
        <w:t>Resolución C</w:t>
      </w:r>
      <w:r>
        <w:rPr>
          <w:rFonts w:ascii="Arial" w:hAnsi="Arial" w:cs="Arial"/>
          <w:lang w:val="es-ES"/>
        </w:rPr>
        <w:t>S</w:t>
      </w:r>
      <w:r w:rsidRPr="0004159C">
        <w:rPr>
          <w:rFonts w:ascii="Arial" w:hAnsi="Arial" w:cs="Arial"/>
          <w:lang w:val="es-ES"/>
        </w:rPr>
        <w:t>U-</w:t>
      </w:r>
      <w:r>
        <w:rPr>
          <w:rFonts w:ascii="Arial" w:hAnsi="Arial" w:cs="Arial"/>
          <w:lang w:val="es-ES"/>
        </w:rPr>
        <w:t>229</w:t>
      </w:r>
      <w:r w:rsidRPr="0004159C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08</w:t>
      </w:r>
      <w:r w:rsidRPr="0004159C">
        <w:rPr>
          <w:rFonts w:ascii="Arial" w:hAnsi="Arial" w:cs="Arial"/>
          <w:lang w:val="es-ES"/>
        </w:rPr>
        <w:t>, los mismos serán dispuestos por los Consejos Departamentales previa autorización del Consejo Superior Universitario;</w:t>
      </w:r>
    </w:p>
    <w:p w:rsidR="00FC53B2" w:rsidRDefault="00FC53B2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5E4700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6827E4">
        <w:rPr>
          <w:rFonts w:ascii="Arial" w:hAnsi="Arial" w:cs="Arial"/>
          <w:b/>
          <w:szCs w:val="24"/>
          <w:lang w:val="es-ES"/>
        </w:rPr>
        <w:t>0</w:t>
      </w:r>
      <w:r w:rsidR="001A01E7">
        <w:rPr>
          <w:rFonts w:ascii="Arial" w:hAnsi="Arial" w:cs="Arial"/>
          <w:b/>
          <w:szCs w:val="24"/>
          <w:lang w:val="es-ES"/>
        </w:rPr>
        <w:t>3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1A01E7">
        <w:rPr>
          <w:rFonts w:ascii="Arial" w:hAnsi="Arial" w:cs="Arial"/>
          <w:b/>
          <w:szCs w:val="24"/>
          <w:lang w:val="es-ES"/>
        </w:rPr>
        <w:t>marzo</w:t>
      </w:r>
      <w:r>
        <w:rPr>
          <w:rFonts w:ascii="Arial" w:hAnsi="Arial" w:cs="Arial"/>
          <w:b/>
          <w:szCs w:val="24"/>
          <w:lang w:val="es-ES"/>
        </w:rPr>
        <w:t xml:space="preserve"> de 20</w:t>
      </w:r>
      <w:r w:rsidR="0008659F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FC53B2" w:rsidRPr="00F8186E" w:rsidRDefault="00FC53B2" w:rsidP="00FC53B2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Solicitar autorización</w:t>
      </w:r>
      <w:r w:rsidRPr="00F8186E">
        <w:rPr>
          <w:rFonts w:ascii="Arial" w:hAnsi="Arial" w:cs="Arial"/>
          <w:lang w:val="es-ES"/>
        </w:rPr>
        <w:t xml:space="preserve"> al Consejo Superior Univers</w:t>
      </w:r>
      <w:r>
        <w:rPr>
          <w:rFonts w:ascii="Arial" w:hAnsi="Arial" w:cs="Arial"/>
          <w:lang w:val="es-ES"/>
        </w:rPr>
        <w:t>itario</w:t>
      </w:r>
      <w:r w:rsidRPr="00F8186E">
        <w:rPr>
          <w:rFonts w:ascii="Arial" w:hAnsi="Arial" w:cs="Arial"/>
          <w:lang w:val="es-ES"/>
        </w:rPr>
        <w:t xml:space="preserve"> para llamar a concurso</w:t>
      </w:r>
      <w:r>
        <w:rPr>
          <w:rFonts w:ascii="Arial" w:hAnsi="Arial" w:cs="Arial"/>
          <w:lang w:val="es-ES"/>
        </w:rPr>
        <w:t xml:space="preserve"> </w:t>
      </w:r>
      <w:r w:rsidRPr="00F8186E">
        <w:rPr>
          <w:rFonts w:ascii="Arial" w:hAnsi="Arial" w:cs="Arial"/>
          <w:lang w:val="es-ES"/>
        </w:rPr>
        <w:t xml:space="preserve">para cubrir </w:t>
      </w:r>
      <w:r>
        <w:rPr>
          <w:rFonts w:ascii="Arial" w:hAnsi="Arial" w:cs="Arial"/>
          <w:lang w:val="es-ES"/>
        </w:rPr>
        <w:t>un</w:t>
      </w:r>
      <w:r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236806" w:rsidRDefault="00236806">
      <w:pPr>
        <w:rPr>
          <w:rFonts w:ascii="Arial" w:hAnsi="Arial" w:cs="Arial"/>
          <w:b/>
          <w:color w:val="00800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IV:</w:t>
      </w:r>
      <w:r>
        <w:rPr>
          <w:rFonts w:ascii="Arial" w:hAnsi="Arial" w:cs="Arial"/>
          <w:b/>
          <w:szCs w:val="24"/>
          <w:lang w:val="es-ES"/>
        </w:rPr>
        <w:t xml:space="preserve"> S</w:t>
      </w:r>
      <w:r>
        <w:rPr>
          <w:rFonts w:ascii="Arial" w:hAnsi="Arial" w:cs="Arial"/>
          <w:b/>
          <w:smallCaps/>
          <w:szCs w:val="24"/>
          <w:lang w:val="es-ES"/>
        </w:rPr>
        <w:t>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Pr="00FC53B2" w:rsidRDefault="000A70E9">
      <w:pPr>
        <w:rPr>
          <w:rFonts w:ascii="Arial" w:hAnsi="Arial" w:cs="Arial"/>
          <w:szCs w:val="24"/>
          <w:lang w:val="es-ES"/>
        </w:rPr>
      </w:pPr>
      <w:r w:rsidRPr="00FC53B2">
        <w:rPr>
          <w:rFonts w:ascii="Arial" w:hAnsi="Arial" w:cs="Arial"/>
          <w:szCs w:val="24"/>
          <w:lang w:val="es-ES"/>
        </w:rPr>
        <w:t xml:space="preserve">Asignatura </w:t>
      </w:r>
      <w:r w:rsidR="00E6267A" w:rsidRPr="00FC53B2">
        <w:rPr>
          <w:rFonts w:ascii="Arial" w:hAnsi="Arial" w:cs="Arial"/>
          <w:b/>
          <w:szCs w:val="24"/>
          <w:lang w:val="es-ES"/>
        </w:rPr>
        <w:t>Seguridad en Sistemas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 Profesor Adjunto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del Jurado que deberá entender en </w:t>
      </w:r>
      <w:r w:rsidR="00C61B23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4355AF" w:rsidRDefault="004355AF" w:rsidP="004355AF">
      <w:pPr>
        <w:rPr>
          <w:rFonts w:cs="Arial"/>
          <w:b/>
          <w:lang w:val="es-ES"/>
        </w:rPr>
      </w:pPr>
    </w:p>
    <w:p w:rsidR="004355AF" w:rsidRPr="00FC53B2" w:rsidRDefault="00E56F40" w:rsidP="004355AF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Seguridad en Sistemas</w:t>
      </w:r>
    </w:p>
    <w:p w:rsidR="004355AF" w:rsidRDefault="004355AF" w:rsidP="004355AF">
      <w:pPr>
        <w:rPr>
          <w:rFonts w:cs="Arial"/>
          <w:lang w:val="es-ES"/>
        </w:rPr>
      </w:pPr>
    </w:p>
    <w:tbl>
      <w:tblPr>
        <w:tblStyle w:val="Tablaconcuadrcula"/>
        <w:tblW w:w="0" w:type="auto"/>
        <w:tblInd w:w="108" w:type="dxa"/>
        <w:tblLook w:val="01E0"/>
      </w:tblPr>
      <w:tblGrid>
        <w:gridCol w:w="4253"/>
        <w:gridCol w:w="4536"/>
      </w:tblGrid>
      <w:tr w:rsidR="004355AF">
        <w:tc>
          <w:tcPr>
            <w:tcW w:w="4253" w:type="dxa"/>
          </w:tcPr>
          <w:p w:rsidR="004355AF" w:rsidRPr="0014019A" w:rsidRDefault="004355AF" w:rsidP="00205BC8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536" w:type="dxa"/>
          </w:tcPr>
          <w:p w:rsidR="004355AF" w:rsidRPr="0014019A" w:rsidRDefault="004355AF" w:rsidP="00205BC8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SUPLENTES</w:t>
            </w:r>
          </w:p>
        </w:tc>
      </w:tr>
      <w:tr w:rsidR="004355AF" w:rsidRPr="00281F67">
        <w:tc>
          <w:tcPr>
            <w:tcW w:w="4253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it-IT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it-IT"/>
              </w:rPr>
              <w:t>Ing. Armando E. DE GIUSTI</w:t>
            </w:r>
          </w:p>
        </w:tc>
        <w:tc>
          <w:tcPr>
            <w:tcW w:w="4536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pt-BR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Dr. Ricardo Marcelo NAIOUF</w:t>
            </w:r>
          </w:p>
        </w:tc>
      </w:tr>
      <w:tr w:rsidR="004355AF" w:rsidRPr="00015F4C">
        <w:tc>
          <w:tcPr>
            <w:tcW w:w="4253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  <w:tc>
          <w:tcPr>
            <w:tcW w:w="4536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Ing. Luis Armando MARRONE</w:t>
            </w:r>
          </w:p>
        </w:tc>
      </w:tr>
      <w:tr w:rsidR="004355AF" w:rsidRPr="00015F4C">
        <w:tc>
          <w:tcPr>
            <w:tcW w:w="4253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pt-BR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Mg. Ing. Jorge Raúl ARDENGHI</w:t>
            </w:r>
          </w:p>
        </w:tc>
        <w:tc>
          <w:tcPr>
            <w:tcW w:w="4536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es-ES"/>
              </w:rPr>
              <w:t>Dr. Guillermo Ricardo SIMARI</w:t>
            </w:r>
          </w:p>
        </w:tc>
      </w:tr>
    </w:tbl>
    <w:p w:rsidR="004355AF" w:rsidRDefault="004355AF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FC53B2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y, en los casos de </w:t>
      </w:r>
      <w:r w:rsidR="00E6267A">
        <w:rPr>
          <w:rFonts w:ascii="Arial" w:hAnsi="Arial" w:cs="Arial"/>
          <w:bCs/>
          <w:lang w:val="es-ES"/>
        </w:rPr>
        <w:t>dedicació</w:t>
      </w:r>
      <w:r w:rsidR="00FC53B2">
        <w:rPr>
          <w:rFonts w:ascii="Arial" w:hAnsi="Arial" w:cs="Arial"/>
          <w:bCs/>
          <w:lang w:val="es-ES"/>
        </w:rPr>
        <w:t xml:space="preserve">n exclusiva, un </w:t>
      </w:r>
      <w:r w:rsidR="00FC53B2" w:rsidRPr="00FC53B2">
        <w:rPr>
          <w:rFonts w:ascii="Arial" w:hAnsi="Arial" w:cs="Arial"/>
          <w:b/>
          <w:bCs/>
          <w:lang w:val="es-ES"/>
        </w:rPr>
        <w:t xml:space="preserve">plan  </w:t>
      </w:r>
      <w:r w:rsidR="007E567A" w:rsidRPr="00FC53B2">
        <w:rPr>
          <w:rFonts w:ascii="Arial" w:hAnsi="Arial" w:cs="Arial"/>
          <w:b/>
          <w:bCs/>
          <w:lang w:val="es-ES"/>
        </w:rPr>
        <w:t>de investigación</w:t>
      </w:r>
      <w:r w:rsidR="007E567A">
        <w:rPr>
          <w:rFonts w:ascii="Arial" w:hAnsi="Arial" w:cs="Arial"/>
          <w:bCs/>
          <w:lang w:val="es-ES"/>
        </w:rPr>
        <w:t xml:space="preserve"> que el aspirante desarrollará en caso de obtener el cargo.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C61B23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C61B23">
        <w:rPr>
          <w:rFonts w:ascii="Arial" w:hAnsi="Arial" w:cs="Arial"/>
          <w:szCs w:val="24"/>
          <w:lang w:val="es-ES"/>
        </w:rPr>
        <w:t>el</w:t>
      </w:r>
      <w:r w:rsidR="000F2406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cargo de dedicación exclusiva deberá dictar dos asignaturas, como mínimo, por año; en primer término y prioritariamente, en la asignatura concursada; de no ser esto posible, se le </w:t>
      </w:r>
    </w:p>
    <w:p w:rsidR="00C61B23" w:rsidRDefault="00C61B23">
      <w:pPr>
        <w:rPr>
          <w:rFonts w:ascii="Arial" w:hAnsi="Arial" w:cs="Arial"/>
          <w:szCs w:val="24"/>
          <w:lang w:val="es-ES"/>
        </w:rPr>
      </w:pPr>
    </w:p>
    <w:p w:rsidR="00C61B23" w:rsidRDefault="00C61B23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///CDCIC-0</w:t>
      </w:r>
      <w:r w:rsidR="001A01E7">
        <w:rPr>
          <w:rFonts w:ascii="Arial" w:hAnsi="Arial" w:cs="Arial"/>
          <w:b/>
          <w:szCs w:val="24"/>
          <w:lang w:val="es-ES"/>
        </w:rPr>
        <w:t>19</w:t>
      </w:r>
      <w:r>
        <w:rPr>
          <w:rFonts w:ascii="Arial" w:hAnsi="Arial" w:cs="Arial"/>
          <w:b/>
          <w:szCs w:val="24"/>
          <w:lang w:val="es-ES"/>
        </w:rPr>
        <w:t>/10</w:t>
      </w:r>
    </w:p>
    <w:p w:rsidR="00C61B23" w:rsidRDefault="00C61B23">
      <w:pPr>
        <w:rPr>
          <w:rFonts w:ascii="Arial" w:hAnsi="Arial" w:cs="Arial"/>
          <w:szCs w:val="24"/>
          <w:lang w:val="es-ES"/>
        </w:rPr>
      </w:pPr>
    </w:p>
    <w:p w:rsidR="000561CB" w:rsidRPr="000561CB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asignará funciones en otras asignaturas del área afines a la del concurso o asignaturas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7E567A" w:rsidRDefault="007E567A" w:rsidP="007E56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0561CB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>
        <w:rPr>
          <w:rFonts w:ascii="Arial" w:hAnsi="Arial" w:cs="Arial"/>
          <w:lang w:val="pt-BR"/>
        </w:rPr>
        <w:t>en los anunciadores del Departamento y la p</w:t>
      </w:r>
      <w:r>
        <w:rPr>
          <w:rFonts w:ascii="Arial" w:hAnsi="Arial" w:cs="Arial"/>
          <w:u w:val="single"/>
          <w:lang w:val="pt-BR"/>
        </w:rPr>
        <w:t>á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gina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0A70E9" w:rsidRDefault="000A70E9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Trigésimo día hábil posterior a la publicación de la </w:t>
      </w:r>
      <w:proofErr w:type="spellStart"/>
      <w:r>
        <w:rPr>
          <w:rFonts w:ascii="Arial" w:hAnsi="Arial" w:cs="Arial"/>
          <w:lang w:val="es-ES"/>
        </w:rPr>
        <w:t>pre</w:t>
      </w:r>
      <w:proofErr w:type="spellEnd"/>
      <w:r>
        <w:rPr>
          <w:rFonts w:ascii="Arial" w:hAnsi="Arial" w:cs="Arial"/>
          <w:lang w:val="es-ES"/>
        </w:rPr>
        <w:t xml:space="preserve"> -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>
        <w:rPr>
          <w:rFonts w:ascii="Arial" w:hAnsi="Arial" w:cs="Arial"/>
          <w:lang w:val="pt-BR"/>
        </w:rPr>
        <w:t>en los anunciadores del Departmaento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szCs w:val="24"/>
          <w:lang w:val="es-ES"/>
        </w:rPr>
        <w:t>Com</w:t>
      </w:r>
      <w:proofErr w:type="spellEnd"/>
      <w:r>
        <w:rPr>
          <w:rFonts w:ascii="Arial" w:hAnsi="Arial" w:cs="Arial"/>
          <w:szCs w:val="24"/>
          <w:lang w:val="es-ES"/>
        </w:rPr>
        <w:t xml:space="preserve"> -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szCs w:val="24"/>
          <w:lang w:val="es-ES"/>
        </w:rPr>
        <w:t>putación</w:t>
      </w:r>
      <w:proofErr w:type="spellEnd"/>
      <w:r>
        <w:rPr>
          <w:rFonts w:ascii="Arial" w:hAnsi="Arial" w:cs="Arial"/>
          <w:szCs w:val="24"/>
          <w:lang w:val="es-ES"/>
        </w:rPr>
        <w:t xml:space="preserve">.  </w:t>
      </w:r>
      <w:proofErr w:type="spellStart"/>
      <w:r>
        <w:rPr>
          <w:rFonts w:ascii="Arial" w:hAnsi="Arial" w:cs="Arial"/>
          <w:szCs w:val="24"/>
          <w:lang w:val="es-ES"/>
        </w:rPr>
        <w:t>Avda</w:t>
      </w:r>
      <w:proofErr w:type="spellEnd"/>
      <w:r>
        <w:rPr>
          <w:rFonts w:ascii="Arial" w:hAnsi="Arial" w:cs="Arial"/>
          <w:szCs w:val="24"/>
          <w:lang w:val="es-ES"/>
        </w:rPr>
        <w:t xml:space="preserve">. </w:t>
      </w:r>
      <w:proofErr w:type="spellStart"/>
      <w:r>
        <w:rPr>
          <w:rFonts w:ascii="Arial" w:hAnsi="Arial" w:cs="Arial"/>
          <w:szCs w:val="24"/>
          <w:lang w:val="es-ES"/>
        </w:rPr>
        <w:t>Alem</w:t>
      </w:r>
      <w:proofErr w:type="spellEnd"/>
      <w:r>
        <w:rPr>
          <w:rFonts w:ascii="Arial" w:hAnsi="Arial" w:cs="Arial"/>
          <w:szCs w:val="24"/>
          <w:lang w:val="es-ES"/>
        </w:rPr>
        <w:t xml:space="preserve"> 1253 - 2° piso.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0561CB">
        <w:rPr>
          <w:rFonts w:ascii="Arial" w:hAnsi="Arial" w:cs="Arial"/>
          <w:b/>
          <w:szCs w:val="24"/>
          <w:lang w:val="es-ES"/>
        </w:rPr>
        <w:t>6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5083F"/>
    <w:rsid w:val="000561CB"/>
    <w:rsid w:val="0008659F"/>
    <w:rsid w:val="000A70E9"/>
    <w:rsid w:val="000F2406"/>
    <w:rsid w:val="001A01E7"/>
    <w:rsid w:val="001A110E"/>
    <w:rsid w:val="00205BC8"/>
    <w:rsid w:val="00236806"/>
    <w:rsid w:val="003F40A3"/>
    <w:rsid w:val="004355AF"/>
    <w:rsid w:val="00455D4B"/>
    <w:rsid w:val="005E4700"/>
    <w:rsid w:val="006827E4"/>
    <w:rsid w:val="006C522A"/>
    <w:rsid w:val="007E567A"/>
    <w:rsid w:val="008268A5"/>
    <w:rsid w:val="00955D4D"/>
    <w:rsid w:val="00992A7C"/>
    <w:rsid w:val="009F07D3"/>
    <w:rsid w:val="00AB6F1C"/>
    <w:rsid w:val="00AC6A64"/>
    <w:rsid w:val="00C61B23"/>
    <w:rsid w:val="00D402DE"/>
    <w:rsid w:val="00E53FD8"/>
    <w:rsid w:val="00E56F40"/>
    <w:rsid w:val="00E6267A"/>
    <w:rsid w:val="00EC6652"/>
    <w:rsid w:val="00FC5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435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2005-03-18T16:23:00Z</cp:lastPrinted>
  <dcterms:created xsi:type="dcterms:W3CDTF">2025-07-06T16:32:00Z</dcterms:created>
  <dcterms:modified xsi:type="dcterms:W3CDTF">2025-07-06T16:32:00Z</dcterms:modified>
</cp:coreProperties>
</file>