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D7C" w:rsidRDefault="00960D7C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REGISTRADO BAJO N</w:t>
      </w:r>
      <w:r>
        <w:rPr>
          <w:rFonts w:ascii="Arial" w:hAnsi="Arial" w:cs="Arial"/>
          <w:b/>
          <w:sz w:val="24"/>
          <w:lang w:val="es-ES_tradnl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 xml:space="preserve">  CDCIC-0</w:t>
      </w:r>
      <w:r w:rsidR="00560114">
        <w:rPr>
          <w:rFonts w:ascii="Arial" w:hAnsi="Arial" w:cs="Arial"/>
          <w:b/>
          <w:sz w:val="24"/>
          <w:lang w:val="es-ES_tradnl"/>
        </w:rPr>
        <w:t>6</w:t>
      </w:r>
      <w:r w:rsidR="004C06AD">
        <w:rPr>
          <w:rFonts w:ascii="Arial" w:hAnsi="Arial" w:cs="Arial"/>
          <w:b/>
          <w:sz w:val="24"/>
          <w:lang w:val="es-ES_tradnl"/>
        </w:rPr>
        <w:t>0</w:t>
      </w:r>
      <w:r>
        <w:rPr>
          <w:rFonts w:ascii="Arial" w:hAnsi="Arial" w:cs="Arial"/>
          <w:b/>
          <w:sz w:val="24"/>
          <w:lang w:val="es-ES_tradnl"/>
        </w:rPr>
        <w:t>/</w:t>
      </w:r>
      <w:r w:rsidR="00560114">
        <w:rPr>
          <w:rFonts w:ascii="Arial" w:hAnsi="Arial" w:cs="Arial"/>
          <w:b/>
          <w:sz w:val="24"/>
          <w:lang w:val="es-ES_tradnl"/>
        </w:rPr>
        <w:t>1</w:t>
      </w:r>
      <w:r>
        <w:rPr>
          <w:rFonts w:ascii="Arial" w:hAnsi="Arial" w:cs="Arial"/>
          <w:b/>
          <w:sz w:val="24"/>
          <w:lang w:val="es-ES_tradnl"/>
        </w:rPr>
        <w:t>0</w:t>
      </w: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960D7C" w:rsidRDefault="00960D7C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VISTO:</w:t>
      </w:r>
    </w:p>
    <w:p w:rsidR="00960D7C" w:rsidRDefault="00960D7C">
      <w:pPr>
        <w:rPr>
          <w:rFonts w:ascii="Arial" w:hAnsi="Arial" w:cs="Arial"/>
          <w:sz w:val="24"/>
          <w:lang w:val="es-AR"/>
        </w:rPr>
      </w:pPr>
    </w:p>
    <w:p w:rsidR="00960D7C" w:rsidRDefault="00960D7C" w:rsidP="00560114">
      <w:pPr>
        <w:pStyle w:val="Ttulo4"/>
        <w:ind w:left="0" w:firstLine="1440"/>
      </w:pPr>
      <w:r>
        <w:t xml:space="preserve">Los  artículos 25,16,17,18,19 y 30 del Reglamento de Funcionamiento Interno del Consejo Departamental del Departamento de Ciencias e Ingeniería de </w:t>
      </w:r>
      <w:smartTag w:uri="urn:schemas-microsoft-com:office:smarttags" w:element="PersonName">
        <w:smartTagPr>
          <w:attr w:name="ProductID" w:val="la Computación"/>
        </w:smartTagPr>
        <w:r>
          <w:t>la Computación</w:t>
        </w:r>
      </w:smartTag>
      <w:r>
        <w:t xml:space="preserve"> que regulan el funcionamiento de sus Comisiones permanentes;</w:t>
      </w:r>
    </w:p>
    <w:p w:rsidR="00960D7C" w:rsidRDefault="00960D7C">
      <w:pPr>
        <w:rPr>
          <w:rFonts w:ascii="Arial" w:hAnsi="Arial" w:cs="Arial"/>
          <w:sz w:val="24"/>
          <w:lang w:val="es-AR"/>
        </w:rPr>
      </w:pPr>
    </w:p>
    <w:p w:rsidR="00960D7C" w:rsidRDefault="00960D7C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CONSIDERANDO:</w:t>
      </w:r>
    </w:p>
    <w:p w:rsidR="00960D7C" w:rsidRDefault="00960D7C">
      <w:pPr>
        <w:rPr>
          <w:rFonts w:ascii="Arial" w:hAnsi="Arial" w:cs="Arial"/>
          <w:sz w:val="24"/>
          <w:lang w:val="es-AR"/>
        </w:rPr>
      </w:pPr>
    </w:p>
    <w:p w:rsidR="00960D7C" w:rsidRDefault="00960D7C" w:rsidP="00560114">
      <w:pPr>
        <w:ind w:firstLine="1429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el Consejo Departamental de esta Unidad Académica quedó </w:t>
      </w:r>
      <w:proofErr w:type="spellStart"/>
      <w:r>
        <w:rPr>
          <w:rFonts w:ascii="Arial" w:hAnsi="Arial" w:cs="Arial"/>
          <w:sz w:val="24"/>
          <w:lang w:val="es-AR"/>
        </w:rPr>
        <w:t>constitu</w:t>
      </w:r>
      <w:r w:rsidR="00560114">
        <w:rPr>
          <w:rFonts w:ascii="Arial" w:hAnsi="Arial" w:cs="Arial"/>
          <w:sz w:val="24"/>
          <w:lang w:val="es-AR"/>
        </w:rPr>
        <w:t>í</w:t>
      </w:r>
      <w:r>
        <w:rPr>
          <w:rFonts w:ascii="Arial" w:hAnsi="Arial" w:cs="Arial"/>
          <w:sz w:val="24"/>
          <w:lang w:val="es-AR"/>
        </w:rPr>
        <w:t>do</w:t>
      </w:r>
      <w:proofErr w:type="spellEnd"/>
      <w:r>
        <w:rPr>
          <w:rFonts w:ascii="Arial" w:hAnsi="Arial" w:cs="Arial"/>
          <w:sz w:val="24"/>
          <w:lang w:val="es-AR"/>
        </w:rPr>
        <w:t xml:space="preserve"> el día </w:t>
      </w:r>
      <w:r w:rsidR="00560114">
        <w:rPr>
          <w:rFonts w:ascii="Arial" w:hAnsi="Arial" w:cs="Arial"/>
          <w:sz w:val="24"/>
          <w:lang w:val="es-AR"/>
        </w:rPr>
        <w:t>17</w:t>
      </w:r>
      <w:r w:rsidR="00191C29" w:rsidRPr="00191C29">
        <w:rPr>
          <w:rFonts w:ascii="Arial" w:hAnsi="Arial" w:cs="Arial"/>
          <w:sz w:val="24"/>
          <w:lang w:val="es-AR"/>
        </w:rPr>
        <w:t xml:space="preserve"> de febrero de 20</w:t>
      </w:r>
      <w:r w:rsidR="00560114">
        <w:rPr>
          <w:rFonts w:ascii="Arial" w:hAnsi="Arial" w:cs="Arial"/>
          <w:sz w:val="24"/>
          <w:lang w:val="es-AR"/>
        </w:rPr>
        <w:t>1</w:t>
      </w:r>
      <w:r w:rsidR="00191C29" w:rsidRPr="00191C29">
        <w:rPr>
          <w:rFonts w:ascii="Arial" w:hAnsi="Arial" w:cs="Arial"/>
          <w:sz w:val="24"/>
          <w:lang w:val="es-AR"/>
        </w:rPr>
        <w:t>0</w:t>
      </w:r>
      <w:r>
        <w:rPr>
          <w:rFonts w:ascii="Arial" w:hAnsi="Arial" w:cs="Arial"/>
          <w:sz w:val="24"/>
          <w:lang w:val="es-AR"/>
        </w:rPr>
        <w:t>;</w:t>
      </w:r>
    </w:p>
    <w:p w:rsidR="00960D7C" w:rsidRDefault="00960D7C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960D7C" w:rsidRDefault="00960D7C">
      <w:pPr>
        <w:ind w:left="720" w:firstLine="720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resulta necesario proceder a la designación de los miembros de las </w:t>
      </w:r>
    </w:p>
    <w:p w:rsidR="00960D7C" w:rsidRDefault="00960D7C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Comisiones permanentes;</w:t>
      </w:r>
    </w:p>
    <w:p w:rsidR="00960D7C" w:rsidRDefault="00960D7C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960D7C" w:rsidRDefault="00960D7C">
      <w:pPr>
        <w:pStyle w:val="Ttulo1"/>
        <w:jc w:val="left"/>
        <w:rPr>
          <w:rFonts w:cs="Arial"/>
          <w:lang w:val="es-ES"/>
        </w:rPr>
      </w:pPr>
      <w:r>
        <w:rPr>
          <w:rFonts w:cs="Arial"/>
          <w:lang w:val="es-ES"/>
        </w:rPr>
        <w:t xml:space="preserve">POR ELLO, </w:t>
      </w:r>
    </w:p>
    <w:p w:rsidR="00960D7C" w:rsidRDefault="00960D7C">
      <w:pPr>
        <w:rPr>
          <w:rFonts w:ascii="Arial" w:hAnsi="Arial" w:cs="Arial"/>
          <w:sz w:val="24"/>
          <w:lang w:val="es-ES"/>
        </w:rPr>
      </w:pPr>
    </w:p>
    <w:p w:rsidR="00960D7C" w:rsidRDefault="00960D7C">
      <w:pPr>
        <w:pStyle w:val="Textoindependiente3"/>
        <w:ind w:left="720" w:firstLine="720"/>
        <w:rPr>
          <w:b/>
          <w:bCs/>
        </w:rPr>
      </w:pPr>
      <w:r>
        <w:rPr>
          <w:b/>
          <w:bCs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ón"/>
        </w:smartTagPr>
        <w:r>
          <w:rPr>
            <w:b/>
            <w:bCs/>
          </w:rPr>
          <w:t>la Computación</w:t>
        </w:r>
      </w:smartTag>
      <w:r>
        <w:rPr>
          <w:b/>
          <w:bCs/>
        </w:rPr>
        <w:t xml:space="preserve"> </w:t>
      </w:r>
    </w:p>
    <w:p w:rsidR="00960D7C" w:rsidRDefault="00D433C2">
      <w:pPr>
        <w:pStyle w:val="Textoindependiente3"/>
      </w:pPr>
      <w:r>
        <w:rPr>
          <w:b/>
          <w:bCs/>
        </w:rPr>
        <w:t xml:space="preserve">en su reunión </w:t>
      </w:r>
      <w:r w:rsidR="00560114">
        <w:rPr>
          <w:b/>
          <w:bCs/>
        </w:rPr>
        <w:t>ordinaria de fecha 14</w:t>
      </w:r>
      <w:r w:rsidR="00960D7C">
        <w:rPr>
          <w:b/>
          <w:bCs/>
        </w:rPr>
        <w:t xml:space="preserve"> de </w:t>
      </w:r>
      <w:r w:rsidR="0091542B">
        <w:rPr>
          <w:b/>
          <w:bCs/>
        </w:rPr>
        <w:t>abril</w:t>
      </w:r>
      <w:r w:rsidR="00191C29">
        <w:rPr>
          <w:b/>
          <w:bCs/>
        </w:rPr>
        <w:t xml:space="preserve"> de 20</w:t>
      </w:r>
      <w:r w:rsidR="00560114">
        <w:rPr>
          <w:b/>
          <w:bCs/>
        </w:rPr>
        <w:t>1</w:t>
      </w:r>
      <w:r w:rsidR="00191C29">
        <w:rPr>
          <w:b/>
          <w:bCs/>
        </w:rPr>
        <w:t>0</w:t>
      </w:r>
      <w:r w:rsidR="00960D7C">
        <w:rPr>
          <w:b/>
          <w:bCs/>
        </w:rPr>
        <w:t xml:space="preserve"> por unanimidad</w:t>
      </w:r>
    </w:p>
    <w:p w:rsidR="00960D7C" w:rsidRDefault="00960D7C">
      <w:pPr>
        <w:rPr>
          <w:rFonts w:ascii="Arial" w:hAnsi="Arial" w:cs="Arial"/>
          <w:sz w:val="24"/>
          <w:lang w:val="es-ES"/>
        </w:rPr>
      </w:pPr>
    </w:p>
    <w:p w:rsidR="00960D7C" w:rsidRDefault="00960D7C" w:rsidP="000729DD">
      <w:pPr>
        <w:pStyle w:val="Ttulo2"/>
        <w:jc w:val="center"/>
        <w:rPr>
          <w:u w:val="none"/>
          <w:lang w:val="es-ES"/>
        </w:rPr>
      </w:pPr>
      <w:r w:rsidRPr="000729DD">
        <w:rPr>
          <w:u w:val="none"/>
          <w:lang w:val="es-ES"/>
        </w:rPr>
        <w:t>RESUELVE:</w:t>
      </w:r>
    </w:p>
    <w:p w:rsidR="00DE35B3" w:rsidRPr="00DE35B3" w:rsidRDefault="00DE35B3" w:rsidP="00DE35B3">
      <w:pPr>
        <w:rPr>
          <w:lang w:val="es-ES" w:eastAsia="es-ES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 w:cs="Arial"/>
          <w:sz w:val="24"/>
          <w:lang w:val="es-ES"/>
        </w:rPr>
        <w:t xml:space="preserve">Designar a los miembros de las Comisiones Permanentes del Consejo del Departamento de Ciencias e Ingeniería de </w:t>
      </w:r>
      <w:smartTag w:uri="urn:schemas-microsoft-com:office:smarttags" w:element="PersonName">
        <w:smartTagPr>
          <w:attr w:name="ProductID" w:val="la Computación"/>
        </w:smartTagPr>
        <w:r>
          <w:rPr>
            <w:rFonts w:ascii="Arial" w:hAnsi="Arial" w:cs="Arial"/>
            <w:sz w:val="24"/>
            <w:lang w:val="es-ES"/>
          </w:rPr>
          <w:t>la Computación</w:t>
        </w:r>
      </w:smartTag>
      <w:r>
        <w:rPr>
          <w:rFonts w:ascii="Arial" w:hAnsi="Arial" w:cs="Arial"/>
          <w:sz w:val="24"/>
          <w:lang w:val="es-ES"/>
        </w:rPr>
        <w:t xml:space="preserve">, desde el </w:t>
      </w:r>
      <w:r w:rsidR="00560114">
        <w:rPr>
          <w:rFonts w:ascii="Arial" w:hAnsi="Arial" w:cs="Arial"/>
          <w:sz w:val="24"/>
          <w:lang w:val="es-ES"/>
        </w:rPr>
        <w:t>14</w:t>
      </w:r>
      <w:r>
        <w:rPr>
          <w:rFonts w:ascii="Arial" w:hAnsi="Arial" w:cs="Arial"/>
          <w:sz w:val="24"/>
          <w:lang w:val="es-ES"/>
        </w:rPr>
        <w:t xml:space="preserve"> de </w:t>
      </w:r>
      <w:r w:rsidR="00560114">
        <w:rPr>
          <w:rFonts w:ascii="Arial" w:hAnsi="Arial" w:cs="Arial"/>
          <w:sz w:val="24"/>
          <w:lang w:val="es-ES"/>
        </w:rPr>
        <w:t>marz</w:t>
      </w:r>
      <w:r w:rsidR="00191C29">
        <w:rPr>
          <w:rFonts w:ascii="Arial" w:hAnsi="Arial" w:cs="Arial"/>
          <w:sz w:val="24"/>
          <w:lang w:val="es-ES"/>
        </w:rPr>
        <w:t>o</w:t>
      </w:r>
      <w:r w:rsidR="00560114">
        <w:rPr>
          <w:rFonts w:ascii="Arial" w:hAnsi="Arial" w:cs="Arial"/>
          <w:sz w:val="24"/>
          <w:lang w:val="es-ES"/>
        </w:rPr>
        <w:t xml:space="preserve"> de 2010</w:t>
      </w:r>
      <w:r>
        <w:rPr>
          <w:rFonts w:ascii="Arial" w:hAnsi="Arial" w:cs="Arial"/>
          <w:sz w:val="24"/>
          <w:lang w:val="es-ES"/>
        </w:rPr>
        <w:t xml:space="preserve"> y mientras continúen en funciones los actuales miembros del Consejo  Departamental, de acuerdo al siguiente detalle:</w:t>
      </w:r>
    </w:p>
    <w:p w:rsidR="00960D7C" w:rsidRDefault="00960D7C">
      <w:pPr>
        <w:rPr>
          <w:rFonts w:ascii="Arial" w:hAnsi="Arial" w:cs="Arial"/>
          <w:sz w:val="24"/>
          <w:lang w:val="es-ES"/>
        </w:rPr>
      </w:pPr>
    </w:p>
    <w:p w:rsidR="00960D7C" w:rsidRDefault="00960D7C" w:rsidP="00CB6436">
      <w:pPr>
        <w:pStyle w:val="Ttulo3"/>
        <w:rPr>
          <w:rFonts w:ascii="Arial" w:hAnsi="Arial" w:cs="Arial"/>
        </w:rPr>
      </w:pPr>
      <w:r w:rsidRPr="00CB6436">
        <w:rPr>
          <w:rFonts w:ascii="Arial" w:hAnsi="Arial" w:cs="Arial"/>
        </w:rPr>
        <w:t>Extensión y Gestión</w:t>
      </w:r>
    </w:p>
    <w:p w:rsidR="00DF75D1" w:rsidRPr="00DF75D1" w:rsidRDefault="00DF75D1" w:rsidP="00DF75D1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61"/>
      </w:tblGrid>
      <w:tr w:rsidR="00560114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560114" w:rsidRDefault="00560114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Dr. Marcelo Alejandro Falappa</w:t>
            </w:r>
          </w:p>
        </w:tc>
      </w:tr>
      <w:tr w:rsidR="00560114" w:rsidRPr="00560114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560114" w:rsidRPr="00560114" w:rsidRDefault="00560114">
            <w:pPr>
              <w:rPr>
                <w:rFonts w:ascii="Arial" w:hAnsi="Arial" w:cs="Arial"/>
                <w:sz w:val="24"/>
                <w:lang w:val="es-ES"/>
              </w:rPr>
            </w:pPr>
            <w:proofErr w:type="spellStart"/>
            <w:r w:rsidRPr="00560114">
              <w:rPr>
                <w:rFonts w:ascii="Arial" w:hAnsi="Arial" w:cs="Arial"/>
                <w:sz w:val="24"/>
                <w:lang w:val="es-ES"/>
              </w:rPr>
              <w:t>Mg</w:t>
            </w:r>
            <w:proofErr w:type="spellEnd"/>
            <w:r w:rsidRPr="00560114">
              <w:rPr>
                <w:rFonts w:ascii="Arial" w:hAnsi="Arial" w:cs="Arial"/>
                <w:sz w:val="24"/>
                <w:lang w:val="es-ES"/>
              </w:rPr>
              <w:t xml:space="preserve">. Martín </w:t>
            </w:r>
            <w:r w:rsidR="00FC7AC2">
              <w:rPr>
                <w:rFonts w:ascii="Arial" w:hAnsi="Arial" w:cs="Arial"/>
                <w:sz w:val="24"/>
                <w:lang w:val="es-ES"/>
              </w:rPr>
              <w:t xml:space="preserve">Leonardo </w:t>
            </w:r>
            <w:r w:rsidRPr="00560114">
              <w:rPr>
                <w:rFonts w:ascii="Arial" w:hAnsi="Arial" w:cs="Arial"/>
                <w:sz w:val="24"/>
                <w:lang w:val="es-ES"/>
              </w:rPr>
              <w:t>Larrea</w:t>
            </w:r>
          </w:p>
        </w:tc>
      </w:tr>
      <w:tr w:rsidR="00560114" w:rsidRPr="00560114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560114" w:rsidRPr="00560114" w:rsidRDefault="00560114">
            <w:pPr>
              <w:rPr>
                <w:rFonts w:ascii="Arial" w:hAnsi="Arial" w:cs="Arial"/>
                <w:sz w:val="24"/>
                <w:lang w:val="es-ES"/>
              </w:rPr>
            </w:pPr>
            <w:r w:rsidRPr="00560114">
              <w:rPr>
                <w:rFonts w:ascii="Arial" w:hAnsi="Arial" w:cs="Arial"/>
                <w:sz w:val="24"/>
                <w:lang w:val="es-ES"/>
              </w:rPr>
              <w:t>Dra. Silvia Mabel Castro</w:t>
            </w:r>
          </w:p>
        </w:tc>
      </w:tr>
      <w:tr w:rsidR="00560114" w:rsidRPr="00560114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560114" w:rsidRPr="00560114" w:rsidRDefault="00560114">
            <w:pPr>
              <w:rPr>
                <w:rFonts w:ascii="Arial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lang w:val="es-ES"/>
              </w:rPr>
              <w:t>Srita</w:t>
            </w:r>
            <w:proofErr w:type="spellEnd"/>
            <w:r>
              <w:rPr>
                <w:rFonts w:ascii="Arial" w:hAnsi="Arial" w:cs="Arial"/>
                <w:sz w:val="24"/>
                <w:lang w:val="es-ES"/>
              </w:rPr>
              <w:t>. M</w:t>
            </w:r>
            <w:r w:rsidR="00FC7AC2">
              <w:rPr>
                <w:rFonts w:ascii="Arial" w:hAnsi="Arial" w:cs="Arial"/>
                <w:sz w:val="24"/>
                <w:lang w:val="es-ES"/>
              </w:rPr>
              <w:t>aría</w:t>
            </w:r>
            <w:r>
              <w:rPr>
                <w:rFonts w:ascii="Arial" w:hAnsi="Arial" w:cs="Arial"/>
                <w:sz w:val="24"/>
                <w:lang w:val="es-ES"/>
              </w:rPr>
              <w:t xml:space="preserve"> Belén </w:t>
            </w:r>
            <w:proofErr w:type="spellStart"/>
            <w:r>
              <w:rPr>
                <w:rFonts w:ascii="Arial" w:hAnsi="Arial" w:cs="Arial"/>
                <w:sz w:val="24"/>
                <w:lang w:val="es-ES"/>
              </w:rPr>
              <w:t>Uzeltinger</w:t>
            </w:r>
            <w:proofErr w:type="spellEnd"/>
          </w:p>
        </w:tc>
      </w:tr>
    </w:tbl>
    <w:p w:rsidR="00960D7C" w:rsidRPr="00560114" w:rsidRDefault="00960D7C">
      <w:pPr>
        <w:rPr>
          <w:rFonts w:ascii="Arial" w:hAnsi="Arial" w:cs="Arial"/>
          <w:sz w:val="24"/>
          <w:lang w:val="es-ES"/>
        </w:rPr>
      </w:pPr>
    </w:p>
    <w:p w:rsidR="00960D7C" w:rsidRPr="00560114" w:rsidRDefault="00960D7C">
      <w:pPr>
        <w:pStyle w:val="Ttulo3"/>
        <w:rPr>
          <w:rFonts w:ascii="Arial" w:hAnsi="Arial" w:cs="Arial"/>
          <w:lang w:val="es-ES"/>
        </w:rPr>
      </w:pPr>
      <w:r w:rsidRPr="00560114">
        <w:rPr>
          <w:rFonts w:ascii="Arial" w:hAnsi="Arial" w:cs="Arial"/>
          <w:lang w:val="es-ES"/>
        </w:rPr>
        <w:t>Economía y Finanzas</w:t>
      </w:r>
    </w:p>
    <w:p w:rsidR="00B25784" w:rsidRPr="00560114" w:rsidRDefault="00B25784" w:rsidP="00B25784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61"/>
      </w:tblGrid>
      <w:tr w:rsidR="00FC7AC2" w:rsidRPr="00560114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FC7AC2" w:rsidRPr="00560114" w:rsidRDefault="00FC7AC2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sz w:val="24"/>
                <w:lang w:val="es-ES"/>
              </w:rPr>
              <w:t>Simari</w:t>
            </w:r>
            <w:proofErr w:type="spellEnd"/>
          </w:p>
        </w:tc>
      </w:tr>
      <w:tr w:rsidR="00FC7AC2" w:rsidRPr="00560114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FC7AC2" w:rsidRPr="00560114" w:rsidRDefault="00FC7AC2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Ing. Mariano </w:t>
            </w:r>
            <w:proofErr w:type="spellStart"/>
            <w:r>
              <w:rPr>
                <w:rFonts w:ascii="Arial" w:hAnsi="Arial" w:cs="Arial"/>
                <w:sz w:val="24"/>
                <w:lang w:val="es-ES"/>
              </w:rPr>
              <w:t>Tucat</w:t>
            </w:r>
            <w:proofErr w:type="spellEnd"/>
          </w:p>
        </w:tc>
      </w:tr>
      <w:tr w:rsidR="00FC7AC2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FC7AC2" w:rsidRDefault="00FC7AC2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Lic. María Clara </w:t>
            </w:r>
            <w:proofErr w:type="spellStart"/>
            <w:r>
              <w:rPr>
                <w:rFonts w:ascii="Arial" w:hAnsi="Arial" w:cs="Arial"/>
                <w:sz w:val="24"/>
                <w:lang w:val="es-ES"/>
              </w:rPr>
              <w:t>Casalini</w:t>
            </w:r>
            <w:proofErr w:type="spellEnd"/>
          </w:p>
        </w:tc>
      </w:tr>
      <w:tr w:rsidR="00FC7AC2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FC7AC2" w:rsidRDefault="00FC7AC2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Sr. </w:t>
            </w:r>
            <w:proofErr w:type="spellStart"/>
            <w:r>
              <w:rPr>
                <w:rFonts w:ascii="Arial" w:hAnsi="Arial" w:cs="Arial"/>
                <w:sz w:val="24"/>
                <w:lang w:val="es-ES"/>
              </w:rPr>
              <w:t>Luis</w:t>
            </w:r>
            <w:proofErr w:type="spellEnd"/>
            <w:r>
              <w:rPr>
                <w:rFonts w:ascii="Arial" w:hAnsi="Arial" w:cs="Arial"/>
                <w:sz w:val="24"/>
                <w:lang w:val="es-ES"/>
              </w:rPr>
              <w:t xml:space="preserve"> María </w:t>
            </w:r>
            <w:proofErr w:type="spellStart"/>
            <w:r>
              <w:rPr>
                <w:rFonts w:ascii="Arial" w:hAnsi="Arial" w:cs="Arial"/>
                <w:sz w:val="24"/>
                <w:lang w:val="es-ES"/>
              </w:rPr>
              <w:t>Centis</w:t>
            </w:r>
            <w:proofErr w:type="spellEnd"/>
          </w:p>
        </w:tc>
      </w:tr>
    </w:tbl>
    <w:p w:rsidR="00960D7C" w:rsidRDefault="00960D7C">
      <w:pPr>
        <w:rPr>
          <w:rFonts w:ascii="Arial" w:hAnsi="Arial" w:cs="Arial"/>
          <w:sz w:val="24"/>
          <w:lang w:val="pt-BR"/>
        </w:rPr>
      </w:pPr>
    </w:p>
    <w:p w:rsidR="00960D7C" w:rsidRDefault="00960D7C">
      <w:pPr>
        <w:pStyle w:val="Ttulo3"/>
        <w:rPr>
          <w:rFonts w:ascii="Arial" w:hAnsi="Arial" w:cs="Arial"/>
        </w:rPr>
      </w:pPr>
      <w:r>
        <w:rPr>
          <w:rFonts w:ascii="Arial" w:hAnsi="Arial" w:cs="Arial"/>
        </w:rPr>
        <w:t>Asuntos Académicos</w:t>
      </w:r>
    </w:p>
    <w:p w:rsidR="004C06AD" w:rsidRPr="004C06AD" w:rsidRDefault="004C06AD" w:rsidP="004C06AD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61"/>
      </w:tblGrid>
      <w:tr w:rsidR="00FC7AC2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FC7AC2" w:rsidRDefault="00FC7AC2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Dr. Diego Martínez</w:t>
            </w:r>
          </w:p>
        </w:tc>
      </w:tr>
      <w:tr w:rsidR="00FC7AC2" w:rsidRPr="00FC7AC2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FC7AC2" w:rsidRPr="00FC7AC2" w:rsidRDefault="00FC7AC2">
            <w:pPr>
              <w:rPr>
                <w:rFonts w:ascii="Arial" w:hAnsi="Arial" w:cs="Arial"/>
                <w:sz w:val="24"/>
                <w:lang w:val="es-ES"/>
              </w:rPr>
            </w:pPr>
            <w:proofErr w:type="spellStart"/>
            <w:r w:rsidRPr="00FC7AC2">
              <w:rPr>
                <w:rFonts w:ascii="Arial" w:hAnsi="Arial" w:cs="Arial"/>
                <w:sz w:val="24"/>
                <w:lang w:val="es-ES"/>
              </w:rPr>
              <w:t>Srita</w:t>
            </w:r>
            <w:proofErr w:type="spellEnd"/>
            <w:r w:rsidRPr="00FC7AC2">
              <w:rPr>
                <w:rFonts w:ascii="Arial" w:hAnsi="Arial" w:cs="Arial"/>
                <w:sz w:val="24"/>
                <w:lang w:val="es-ES"/>
              </w:rPr>
              <w:t xml:space="preserve">. </w:t>
            </w:r>
            <w:r>
              <w:rPr>
                <w:rFonts w:ascii="Arial" w:hAnsi="Arial" w:cs="Arial"/>
                <w:sz w:val="24"/>
                <w:lang w:val="es-ES"/>
              </w:rPr>
              <w:t xml:space="preserve">Silvina </w:t>
            </w:r>
            <w:proofErr w:type="spellStart"/>
            <w:r>
              <w:rPr>
                <w:rFonts w:ascii="Arial" w:hAnsi="Arial" w:cs="Arial"/>
                <w:sz w:val="24"/>
                <w:lang w:val="es-ES"/>
              </w:rPr>
              <w:t>Rivarola</w:t>
            </w:r>
            <w:proofErr w:type="spellEnd"/>
          </w:p>
        </w:tc>
      </w:tr>
      <w:tr w:rsidR="00FC7AC2" w:rsidRPr="00FC7AC2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FC7AC2" w:rsidRPr="00FC7AC2" w:rsidRDefault="00FC7AC2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Dr. Pablo </w:t>
            </w:r>
            <w:proofErr w:type="spellStart"/>
            <w:r>
              <w:rPr>
                <w:rFonts w:ascii="Arial" w:hAnsi="Arial" w:cs="Arial"/>
                <w:sz w:val="24"/>
                <w:lang w:val="es-ES"/>
              </w:rPr>
              <w:t>Fillottrani</w:t>
            </w:r>
            <w:proofErr w:type="spellEnd"/>
          </w:p>
        </w:tc>
      </w:tr>
      <w:tr w:rsidR="00FC7AC2" w:rsidRPr="00FC7AC2">
        <w:tblPrEx>
          <w:tblCellMar>
            <w:top w:w="0" w:type="dxa"/>
            <w:bottom w:w="0" w:type="dxa"/>
          </w:tblCellMar>
        </w:tblPrEx>
        <w:tc>
          <w:tcPr>
            <w:tcW w:w="4361" w:type="dxa"/>
          </w:tcPr>
          <w:p w:rsidR="00FC7AC2" w:rsidRDefault="00FC7AC2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Sr. Fabián Cabrera</w:t>
            </w:r>
          </w:p>
        </w:tc>
      </w:tr>
    </w:tbl>
    <w:p w:rsidR="00CB6436" w:rsidRPr="00FC7AC2" w:rsidRDefault="00CB6436">
      <w:pPr>
        <w:rPr>
          <w:rFonts w:ascii="Arial" w:hAnsi="Arial" w:cs="Arial"/>
          <w:b/>
          <w:bCs/>
          <w:sz w:val="24"/>
          <w:lang w:val="es-ES"/>
        </w:rPr>
      </w:pPr>
    </w:p>
    <w:p w:rsidR="004C06AD" w:rsidRPr="00FC7AC2" w:rsidRDefault="004C06AD">
      <w:pPr>
        <w:rPr>
          <w:rFonts w:ascii="Arial" w:hAnsi="Arial" w:cs="Arial"/>
          <w:b/>
          <w:bCs/>
          <w:sz w:val="24"/>
          <w:lang w:val="es-ES"/>
        </w:rPr>
      </w:pPr>
    </w:p>
    <w:p w:rsidR="00960D7C" w:rsidRPr="00FC7AC2" w:rsidRDefault="00960D7C">
      <w:pPr>
        <w:rPr>
          <w:rFonts w:ascii="Arial" w:hAnsi="Arial" w:cs="Arial"/>
          <w:b/>
          <w:bCs/>
          <w:sz w:val="24"/>
          <w:lang w:val="es-ES"/>
        </w:rPr>
      </w:pPr>
      <w:r w:rsidRPr="00FC7AC2">
        <w:rPr>
          <w:rFonts w:ascii="Arial" w:hAnsi="Arial" w:cs="Arial"/>
          <w:b/>
          <w:bCs/>
          <w:sz w:val="24"/>
          <w:lang w:val="es-ES"/>
        </w:rPr>
        <w:lastRenderedPageBreak/>
        <w:t>///CDCIC-</w:t>
      </w:r>
      <w:r w:rsidR="000729DD" w:rsidRPr="00FC7AC2">
        <w:rPr>
          <w:rFonts w:ascii="Arial" w:hAnsi="Arial" w:cs="Arial"/>
          <w:b/>
          <w:bCs/>
          <w:sz w:val="24"/>
          <w:lang w:val="es-ES"/>
        </w:rPr>
        <w:t>0</w:t>
      </w:r>
      <w:r w:rsidR="00FC7AC2">
        <w:rPr>
          <w:rFonts w:ascii="Arial" w:hAnsi="Arial" w:cs="Arial"/>
          <w:b/>
          <w:bCs/>
          <w:sz w:val="24"/>
          <w:lang w:val="es-ES"/>
        </w:rPr>
        <w:t>6</w:t>
      </w:r>
      <w:r w:rsidR="004C06AD" w:rsidRPr="00FC7AC2">
        <w:rPr>
          <w:rFonts w:ascii="Arial" w:hAnsi="Arial" w:cs="Arial"/>
          <w:b/>
          <w:bCs/>
          <w:sz w:val="24"/>
          <w:lang w:val="es-ES"/>
        </w:rPr>
        <w:t>0</w:t>
      </w:r>
      <w:r w:rsidRPr="00FC7AC2">
        <w:rPr>
          <w:rFonts w:ascii="Arial" w:hAnsi="Arial" w:cs="Arial"/>
          <w:b/>
          <w:bCs/>
          <w:sz w:val="24"/>
          <w:lang w:val="es-ES"/>
        </w:rPr>
        <w:t>/</w:t>
      </w:r>
      <w:r w:rsidR="00FC7AC2">
        <w:rPr>
          <w:rFonts w:ascii="Arial" w:hAnsi="Arial" w:cs="Arial"/>
          <w:b/>
          <w:bCs/>
          <w:sz w:val="24"/>
          <w:lang w:val="es-ES"/>
        </w:rPr>
        <w:t>1</w:t>
      </w:r>
      <w:r w:rsidRPr="00FC7AC2">
        <w:rPr>
          <w:rFonts w:ascii="Arial" w:hAnsi="Arial" w:cs="Arial"/>
          <w:b/>
          <w:bCs/>
          <w:sz w:val="24"/>
          <w:lang w:val="es-ES"/>
        </w:rPr>
        <w:t>0</w:t>
      </w:r>
    </w:p>
    <w:p w:rsidR="00960D7C" w:rsidRPr="00FC7AC2" w:rsidRDefault="00960D7C">
      <w:pPr>
        <w:rPr>
          <w:rFonts w:ascii="Arial" w:hAnsi="Arial" w:cs="Arial"/>
          <w:b/>
          <w:bCs/>
          <w:sz w:val="24"/>
          <w:lang w:val="es-ES"/>
        </w:rPr>
      </w:pPr>
    </w:p>
    <w:p w:rsidR="00960D7C" w:rsidRPr="00FC7AC2" w:rsidRDefault="00960D7C">
      <w:pPr>
        <w:pStyle w:val="Ttulo3"/>
        <w:rPr>
          <w:rFonts w:ascii="Arial" w:hAnsi="Arial" w:cs="Arial"/>
          <w:lang w:val="es-ES"/>
        </w:rPr>
      </w:pPr>
      <w:r w:rsidRPr="00FC7AC2">
        <w:rPr>
          <w:rFonts w:ascii="Arial" w:hAnsi="Arial" w:cs="Arial"/>
          <w:lang w:val="es-ES"/>
        </w:rPr>
        <w:t>Interpretación y Reglamento</w:t>
      </w:r>
    </w:p>
    <w:p w:rsidR="00CB6436" w:rsidRPr="00FC7AC2" w:rsidRDefault="00CB6436" w:rsidP="00CB6436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65"/>
      </w:tblGrid>
      <w:tr w:rsidR="00FC7AC2">
        <w:tblPrEx>
          <w:tblCellMar>
            <w:top w:w="0" w:type="dxa"/>
            <w:bottom w:w="0" w:type="dxa"/>
          </w:tblCellMar>
        </w:tblPrEx>
        <w:tc>
          <w:tcPr>
            <w:tcW w:w="4265" w:type="dxa"/>
          </w:tcPr>
          <w:p w:rsidR="00FC7AC2" w:rsidRDefault="00FC7AC2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Dr. </w:t>
            </w:r>
            <w:r w:rsidRPr="00FC7AC2">
              <w:rPr>
                <w:rFonts w:ascii="Arial" w:hAnsi="Arial" w:cs="Arial"/>
                <w:sz w:val="24"/>
                <w:lang w:val="es-ES"/>
              </w:rPr>
              <w:t xml:space="preserve">Carlos </w:t>
            </w:r>
            <w:r>
              <w:rPr>
                <w:rFonts w:ascii="Arial" w:hAnsi="Arial" w:cs="Arial"/>
                <w:sz w:val="24"/>
                <w:lang w:val="es-ES"/>
              </w:rPr>
              <w:t xml:space="preserve">Iván </w:t>
            </w:r>
            <w:r w:rsidRPr="00FC7AC2">
              <w:rPr>
                <w:rFonts w:ascii="Arial" w:hAnsi="Arial" w:cs="Arial"/>
                <w:sz w:val="24"/>
                <w:lang w:val="es-ES"/>
              </w:rPr>
              <w:t>C</w:t>
            </w:r>
            <w:r>
              <w:rPr>
                <w:rFonts w:ascii="Arial" w:hAnsi="Arial" w:cs="Arial"/>
                <w:sz w:val="24"/>
                <w:lang w:val="pt-BR"/>
              </w:rPr>
              <w:t>hesñevar</w:t>
            </w:r>
          </w:p>
        </w:tc>
      </w:tr>
      <w:tr w:rsidR="00FC7AC2" w:rsidRPr="00FC7AC2">
        <w:tblPrEx>
          <w:tblCellMar>
            <w:top w:w="0" w:type="dxa"/>
            <w:bottom w:w="0" w:type="dxa"/>
          </w:tblCellMar>
        </w:tblPrEx>
        <w:tc>
          <w:tcPr>
            <w:tcW w:w="4265" w:type="dxa"/>
          </w:tcPr>
          <w:p w:rsidR="00FC7AC2" w:rsidRPr="00FC7AC2" w:rsidRDefault="00FC7AC2">
            <w:pPr>
              <w:rPr>
                <w:rFonts w:ascii="Arial" w:hAnsi="Arial" w:cs="Arial"/>
                <w:sz w:val="24"/>
                <w:lang w:val="es-ES"/>
              </w:rPr>
            </w:pPr>
            <w:proofErr w:type="spellStart"/>
            <w:r w:rsidRPr="00FC7AC2">
              <w:rPr>
                <w:rFonts w:ascii="Arial" w:hAnsi="Arial" w:cs="Arial"/>
                <w:sz w:val="24"/>
                <w:lang w:val="es-ES"/>
              </w:rPr>
              <w:t>Mg</w:t>
            </w:r>
            <w:proofErr w:type="spellEnd"/>
            <w:r w:rsidRPr="00FC7AC2">
              <w:rPr>
                <w:rFonts w:ascii="Arial" w:hAnsi="Arial" w:cs="Arial"/>
                <w:sz w:val="24"/>
                <w:lang w:val="es-ES"/>
              </w:rPr>
              <w:t>. Martín Leonardo Larrea</w:t>
            </w:r>
          </w:p>
        </w:tc>
      </w:tr>
    </w:tbl>
    <w:p w:rsidR="00186A12" w:rsidRPr="00FC7AC2" w:rsidRDefault="00186A12">
      <w:pPr>
        <w:rPr>
          <w:rFonts w:ascii="Arial" w:hAnsi="Arial" w:cs="Arial"/>
          <w:sz w:val="24"/>
          <w:lang w:val="es-ES"/>
        </w:rPr>
      </w:pPr>
    </w:p>
    <w:p w:rsidR="00960D7C" w:rsidRPr="00FC7AC2" w:rsidRDefault="00960D7C">
      <w:pPr>
        <w:rPr>
          <w:rFonts w:ascii="Arial" w:hAnsi="Arial" w:cs="Arial"/>
          <w:sz w:val="24"/>
          <w:lang w:val="es-ES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Pr="00FC7AC2">
        <w:rPr>
          <w:rFonts w:ascii="Arial" w:hAnsi="Arial" w:cs="Arial"/>
          <w:sz w:val="24"/>
          <w:lang w:val="es-ES"/>
        </w:rPr>
        <w:t>Regístrese; comuníquese y archívese.</w:t>
      </w:r>
      <w:r w:rsidR="00AC4C3A">
        <w:rPr>
          <w:rFonts w:ascii="Arial" w:hAnsi="Arial" w:cs="Arial"/>
          <w:sz w:val="24"/>
          <w:lang w:val="es-ES"/>
        </w:rPr>
        <w:t>-------------------------------------------------------</w:t>
      </w:r>
      <w:r w:rsidRPr="00FC7AC2">
        <w:rPr>
          <w:rFonts w:ascii="Arial" w:hAnsi="Arial" w:cs="Arial"/>
          <w:sz w:val="24"/>
          <w:lang w:val="es-ES"/>
        </w:rPr>
        <w:t xml:space="preserve"> </w:t>
      </w:r>
    </w:p>
    <w:p w:rsidR="00960D7C" w:rsidRPr="00FC7AC2" w:rsidRDefault="00960D7C">
      <w:pPr>
        <w:rPr>
          <w:rFonts w:ascii="Arial" w:hAnsi="Arial" w:cs="Arial"/>
          <w:sz w:val="24"/>
          <w:lang w:val="es-ES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sectPr w:rsidR="00960D7C" w:rsidSect="004C06AD">
      <w:pgSz w:w="11907" w:h="16834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3EED"/>
    <w:rsid w:val="000729DD"/>
    <w:rsid w:val="000E5692"/>
    <w:rsid w:val="00186A12"/>
    <w:rsid w:val="00191C29"/>
    <w:rsid w:val="00247E88"/>
    <w:rsid w:val="004C06AD"/>
    <w:rsid w:val="00537539"/>
    <w:rsid w:val="00560114"/>
    <w:rsid w:val="007D3E20"/>
    <w:rsid w:val="009065BF"/>
    <w:rsid w:val="0091542B"/>
    <w:rsid w:val="00960D7C"/>
    <w:rsid w:val="00A80E63"/>
    <w:rsid w:val="00AC4C3A"/>
    <w:rsid w:val="00B25784"/>
    <w:rsid w:val="00B4109C"/>
    <w:rsid w:val="00B63EED"/>
    <w:rsid w:val="00CB6436"/>
    <w:rsid w:val="00D433C2"/>
    <w:rsid w:val="00DE35B3"/>
    <w:rsid w:val="00DF75D1"/>
    <w:rsid w:val="00EE1ECE"/>
    <w:rsid w:val="00FC7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b/>
      <w:sz w:val="24"/>
      <w:lang w:val="pt-BR"/>
    </w:rPr>
  </w:style>
  <w:style w:type="paragraph" w:styleId="Ttulo4">
    <w:name w:val="heading 4"/>
    <w:basedOn w:val="Normal"/>
    <w:next w:val="Normal"/>
    <w:qFormat/>
    <w:pPr>
      <w:keepNext/>
      <w:ind w:left="720" w:firstLine="720"/>
      <w:jc w:val="both"/>
      <w:outlineLvl w:val="3"/>
    </w:pPr>
    <w:rPr>
      <w:rFonts w:ascii="Arial" w:hAnsi="Arial" w:cs="Arial"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independiente3">
    <w:name w:val="Body Text 3"/>
    <w:basedOn w:val="Normal"/>
    <w:rPr>
      <w:rFonts w:ascii="Arial" w:hAnsi="Arial" w:cs="Arial"/>
      <w:sz w:val="24"/>
      <w:lang w:val="es-ES"/>
    </w:rPr>
  </w:style>
  <w:style w:type="paragraph" w:styleId="Textodeglobo">
    <w:name w:val="Balloon Text"/>
    <w:basedOn w:val="Normal"/>
    <w:semiHidden/>
    <w:rsid w:val="00AC4C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2010-05-05T10:27:00Z</cp:lastPrinted>
  <dcterms:created xsi:type="dcterms:W3CDTF">2025-07-06T16:34:00Z</dcterms:created>
  <dcterms:modified xsi:type="dcterms:W3CDTF">2025-07-06T16:34:00Z</dcterms:modified>
</cp:coreProperties>
</file>