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</w:t>
      </w:r>
      <w:r w:rsidR="00BA7B6D">
        <w:rPr>
          <w:rFonts w:ascii="Arial" w:hAnsi="Arial"/>
          <w:b/>
          <w:sz w:val="24"/>
        </w:rPr>
        <w:t>5</w:t>
      </w:r>
      <w:r w:rsidR="00A749F3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8B51E0" w:rsidRPr="008B51E0">
        <w:rPr>
          <w:rFonts w:ascii="Arial" w:hAnsi="Arial"/>
          <w:i/>
          <w:sz w:val="24"/>
        </w:rPr>
        <w:t>“por reválida”</w:t>
      </w:r>
      <w:r w:rsidR="008B51E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A749F3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ordinario con dedicación </w:t>
      </w:r>
      <w:r w:rsidR="00A749F3">
        <w:rPr>
          <w:rFonts w:ascii="Arial" w:hAnsi="Arial"/>
          <w:sz w:val="24"/>
        </w:rPr>
        <w:t>simple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BA7B6D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BA7B6D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D13FF6">
        <w:rPr>
          <w:rFonts w:ascii="Arial" w:hAnsi="Arial"/>
          <w:i/>
          <w:sz w:val="24"/>
        </w:rPr>
        <w:t xml:space="preserve">Redes y </w:t>
      </w:r>
      <w:proofErr w:type="spellStart"/>
      <w:r w:rsidR="00D13FF6">
        <w:rPr>
          <w:rFonts w:ascii="Arial" w:hAnsi="Arial"/>
          <w:i/>
          <w:sz w:val="24"/>
        </w:rPr>
        <w:t>Teleprocesamiento</w:t>
      </w:r>
      <w:proofErr w:type="spellEnd"/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8B51E0">
        <w:rPr>
          <w:rFonts w:ascii="Arial" w:hAnsi="Arial"/>
          <w:sz w:val="24"/>
        </w:rPr>
        <w:t>273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DD208B">
        <w:rPr>
          <w:rFonts w:ascii="Arial" w:hAnsi="Arial"/>
          <w:sz w:val="24"/>
        </w:rPr>
        <w:t xml:space="preserve"> - resolución CDCIC-0</w:t>
      </w:r>
      <w:r w:rsidR="008B51E0">
        <w:rPr>
          <w:rFonts w:ascii="Arial" w:hAnsi="Arial"/>
          <w:sz w:val="24"/>
        </w:rPr>
        <w:t>80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8B51E0">
        <w:rPr>
          <w:rFonts w:ascii="Arial" w:hAnsi="Arial"/>
          <w:sz w:val="24"/>
        </w:rPr>
        <w:t>3</w:t>
      </w:r>
      <w:r w:rsidR="00BA14C6">
        <w:rPr>
          <w:rFonts w:ascii="Arial" w:hAnsi="Arial"/>
          <w:sz w:val="24"/>
        </w:rPr>
        <w:t>0</w:t>
      </w:r>
      <w:r w:rsidR="008B51E0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A14C6">
        <w:rPr>
          <w:rFonts w:ascii="Arial" w:hAnsi="Arial"/>
          <w:sz w:val="24"/>
        </w:rPr>
        <w:t xml:space="preserve">se encuentra </w:t>
      </w:r>
      <w:r w:rsidR="008B51E0">
        <w:rPr>
          <w:rFonts w:ascii="Arial" w:hAnsi="Arial"/>
          <w:sz w:val="24"/>
        </w:rPr>
        <w:t xml:space="preserve">ocupado por prórroga de designación del </w:t>
      </w:r>
      <w:r w:rsidR="00BA7B6D">
        <w:rPr>
          <w:rFonts w:ascii="Arial" w:hAnsi="Arial"/>
          <w:sz w:val="24"/>
        </w:rPr>
        <w:t xml:space="preserve">Ing. </w:t>
      </w:r>
      <w:r w:rsidR="00D13FF6">
        <w:rPr>
          <w:rFonts w:ascii="Arial" w:hAnsi="Arial"/>
          <w:sz w:val="24"/>
        </w:rPr>
        <w:t xml:space="preserve">Carlos Julio </w:t>
      </w:r>
      <w:proofErr w:type="spellStart"/>
      <w:r w:rsidR="00D13FF6">
        <w:rPr>
          <w:rFonts w:ascii="Arial" w:hAnsi="Arial"/>
          <w:sz w:val="24"/>
        </w:rPr>
        <w:t>Matrángolo</w:t>
      </w:r>
      <w:proofErr w:type="spellEnd"/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proofErr w:type="spellStart"/>
      <w:r w:rsidR="00BA7B6D">
        <w:rPr>
          <w:rFonts w:ascii="Arial" w:hAnsi="Arial"/>
          <w:sz w:val="24"/>
        </w:rPr>
        <w:t>Ing</w:t>
      </w:r>
      <w:proofErr w:type="spellEnd"/>
      <w:r>
        <w:rPr>
          <w:rFonts w:ascii="Arial" w:hAnsi="Arial"/>
          <w:sz w:val="24"/>
        </w:rPr>
        <w:t xml:space="preserve">, </w:t>
      </w:r>
      <w:r w:rsidR="00D13FF6">
        <w:rPr>
          <w:rFonts w:ascii="Arial" w:hAnsi="Arial"/>
          <w:sz w:val="24"/>
        </w:rPr>
        <w:t xml:space="preserve">Carlos Julio </w:t>
      </w:r>
      <w:proofErr w:type="spellStart"/>
      <w:r w:rsidR="00D13FF6">
        <w:rPr>
          <w:rFonts w:ascii="Arial" w:hAnsi="Arial"/>
          <w:sz w:val="24"/>
        </w:rPr>
        <w:t>Matrángolo</w:t>
      </w:r>
      <w:proofErr w:type="spellEnd"/>
      <w:r w:rsidR="00BA7B6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8B51E0">
        <w:rPr>
          <w:b/>
          <w:bCs/>
          <w:snapToGrid w:val="0"/>
          <w:lang w:val="es-ES_tradnl"/>
        </w:rPr>
        <w:t>0</w:t>
      </w:r>
      <w:r w:rsidR="00BA14C6">
        <w:rPr>
          <w:b/>
          <w:bCs/>
          <w:snapToGrid w:val="0"/>
          <w:lang w:val="es-ES_tradnl"/>
        </w:rPr>
        <w:t>4</w:t>
      </w:r>
      <w:r>
        <w:rPr>
          <w:b/>
          <w:bCs/>
          <w:snapToGrid w:val="0"/>
          <w:lang w:val="es-ES_tradnl"/>
        </w:rPr>
        <w:t xml:space="preserve"> de </w:t>
      </w:r>
      <w:r w:rsidR="008B51E0">
        <w:rPr>
          <w:b/>
          <w:bCs/>
          <w:snapToGrid w:val="0"/>
          <w:lang w:val="es-ES_tradnl"/>
        </w:rPr>
        <w:t>agost</w:t>
      </w:r>
      <w:r w:rsidR="00DD208B">
        <w:rPr>
          <w:b/>
          <w:bCs/>
          <w:snapToGrid w:val="0"/>
          <w:lang w:val="es-ES_tradnl"/>
        </w:rPr>
        <w:t>o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BA7B6D">
        <w:rPr>
          <w:rFonts w:ascii="Arial" w:hAnsi="Arial"/>
          <w:b/>
          <w:sz w:val="24"/>
        </w:rPr>
        <w:t xml:space="preserve">Ing. </w:t>
      </w:r>
      <w:r w:rsidR="00D13FF6">
        <w:rPr>
          <w:rFonts w:ascii="Arial" w:hAnsi="Arial"/>
          <w:b/>
          <w:sz w:val="24"/>
        </w:rPr>
        <w:t>Carlos Julio MATRÁNGOLO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 xml:space="preserve">. </w:t>
      </w:r>
      <w:r w:rsidR="00D13FF6">
        <w:rPr>
          <w:rFonts w:ascii="Arial" w:hAnsi="Arial"/>
          <w:sz w:val="24"/>
        </w:rPr>
        <w:t>5179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 w:rsidR="00D13FF6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si</w:t>
      </w:r>
      <w:r w:rsidR="00D13FF6">
        <w:rPr>
          <w:rFonts w:ascii="Arial" w:hAnsi="Arial"/>
          <w:sz w:val="24"/>
        </w:rPr>
        <w:t>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BA7B6D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BA7B6D">
        <w:rPr>
          <w:rFonts w:ascii="Arial" w:hAnsi="Arial"/>
          <w:sz w:val="24"/>
        </w:rPr>
        <w:t>Simulación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D13FF6">
        <w:rPr>
          <w:rFonts w:ascii="Arial" w:hAnsi="Arial"/>
          <w:b/>
          <w:sz w:val="24"/>
        </w:rPr>
        <w:t xml:space="preserve">Redes y </w:t>
      </w:r>
      <w:proofErr w:type="spellStart"/>
      <w:r w:rsidR="00D13FF6">
        <w:rPr>
          <w:rFonts w:ascii="Arial" w:hAnsi="Arial"/>
          <w:b/>
          <w:sz w:val="24"/>
        </w:rPr>
        <w:t>Teleprocesamiento</w:t>
      </w:r>
      <w:proofErr w:type="spellEnd"/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B51E0">
        <w:rPr>
          <w:rFonts w:ascii="Arial" w:hAnsi="Arial"/>
          <w:b/>
          <w:sz w:val="24"/>
        </w:rPr>
        <w:t>5</w:t>
      </w:r>
      <w:r w:rsidR="00D03E04">
        <w:rPr>
          <w:rFonts w:ascii="Arial" w:hAnsi="Arial"/>
          <w:b/>
          <w:sz w:val="24"/>
        </w:rPr>
        <w:t>786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FE4B4E">
        <w:rPr>
          <w:rFonts w:ascii="Arial" w:hAnsi="Arial"/>
          <w:sz w:val="24"/>
        </w:rPr>
        <w:t>siete</w:t>
      </w:r>
      <w:r>
        <w:rPr>
          <w:rFonts w:ascii="Arial" w:hAnsi="Arial"/>
          <w:sz w:val="24"/>
        </w:rPr>
        <w:t xml:space="preserve"> (0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1C75D6"/>
    <w:rsid w:val="00274333"/>
    <w:rsid w:val="003D26A2"/>
    <w:rsid w:val="008B51E0"/>
    <w:rsid w:val="00937F73"/>
    <w:rsid w:val="009F2FFD"/>
    <w:rsid w:val="00A749F3"/>
    <w:rsid w:val="00BA14C6"/>
    <w:rsid w:val="00BA7B6D"/>
    <w:rsid w:val="00C878FC"/>
    <w:rsid w:val="00D03E04"/>
    <w:rsid w:val="00D13FF6"/>
    <w:rsid w:val="00DD208B"/>
    <w:rsid w:val="00EF52B4"/>
    <w:rsid w:val="00FE4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2025-07-06T16:39:00Z</dcterms:created>
  <dcterms:modified xsi:type="dcterms:W3CDTF">2025-07-06T16:39:00Z</dcterms:modified>
</cp:coreProperties>
</file>