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E6" w:rsidRPr="00553040" w:rsidRDefault="00FB264C" w:rsidP="006D05F5">
      <w:pPr>
        <w:pStyle w:val="Ttulo2"/>
        <w:spacing w:line="260" w:lineRule="exact"/>
        <w:jc w:val="left"/>
        <w:rPr>
          <w:rFonts w:ascii="Arial" w:hAnsi="Arial" w:cs="Arial"/>
          <w:lang w:val="es-ES"/>
        </w:rPr>
      </w:pPr>
      <w:r w:rsidRPr="00553040">
        <w:rPr>
          <w:rFonts w:ascii="Arial" w:hAnsi="Arial" w:cs="Arial"/>
          <w:lang w:val="es-ES"/>
        </w:rPr>
        <w:t>REGISTRADO BAJO Nº CDCIC-</w:t>
      </w:r>
      <w:r w:rsidR="00553040">
        <w:rPr>
          <w:rFonts w:ascii="Arial" w:hAnsi="Arial" w:cs="Arial"/>
          <w:lang w:val="es-ES"/>
        </w:rPr>
        <w:t>213</w:t>
      </w:r>
      <w:r w:rsidRPr="00553040">
        <w:rPr>
          <w:rFonts w:ascii="Arial" w:hAnsi="Arial" w:cs="Arial"/>
          <w:lang w:val="es-ES"/>
        </w:rPr>
        <w:t>/</w:t>
      </w:r>
      <w:r w:rsidR="00404111" w:rsidRPr="00553040">
        <w:rPr>
          <w:rFonts w:ascii="Arial" w:hAnsi="Arial" w:cs="Arial"/>
          <w:lang w:val="es-ES"/>
        </w:rPr>
        <w:t>1</w:t>
      </w:r>
      <w:r w:rsidRPr="00553040">
        <w:rPr>
          <w:rFonts w:ascii="Arial" w:hAnsi="Arial" w:cs="Arial"/>
          <w:lang w:val="es-ES"/>
        </w:rPr>
        <w:t>0</w:t>
      </w:r>
    </w:p>
    <w:p w:rsidR="006D05F5" w:rsidRPr="006D05F5" w:rsidRDefault="006D05F5" w:rsidP="006D05F5">
      <w:pPr>
        <w:rPr>
          <w:lang w:val="es-ES"/>
        </w:rPr>
      </w:pPr>
    </w:p>
    <w:p w:rsidR="00FB264C" w:rsidRDefault="00FB264C" w:rsidP="00B5013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B5013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B5013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343B0" w:rsidRDefault="00EE3E9B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="00A43632"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 w:rsidR="005730D3">
        <w:rPr>
          <w:rFonts w:ascii="Arial" w:hAnsi="Arial"/>
          <w:lang w:val="es-ES_tradnl"/>
        </w:rPr>
        <w:t>diciembre</w:t>
      </w:r>
      <w:r>
        <w:rPr>
          <w:rFonts w:ascii="Arial" w:hAnsi="Arial"/>
          <w:lang w:val="es-ES_tradnl"/>
        </w:rPr>
        <w:t xml:space="preserve">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>10 vence la prórroga de designación de</w:t>
      </w:r>
      <w:r w:rsidR="005730D3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l</w:t>
      </w:r>
      <w:r w:rsidR="005730D3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 xml:space="preserve"> </w:t>
      </w:r>
      <w:r w:rsidR="00A43632">
        <w:rPr>
          <w:rFonts w:ascii="Arial" w:hAnsi="Arial" w:cs="Arial"/>
          <w:b/>
          <w:lang w:val="es-AR"/>
        </w:rPr>
        <w:t>Ing</w:t>
      </w:r>
      <w:r w:rsidRPr="00BF32DA">
        <w:rPr>
          <w:rFonts w:ascii="Arial" w:hAnsi="Arial" w:cs="Arial"/>
          <w:b/>
          <w:lang w:val="es-AR"/>
        </w:rPr>
        <w:t xml:space="preserve">. </w:t>
      </w:r>
      <w:r w:rsidR="005730D3">
        <w:rPr>
          <w:rFonts w:ascii="Arial" w:hAnsi="Arial" w:cs="Arial"/>
          <w:b/>
          <w:lang w:val="es-AR"/>
        </w:rPr>
        <w:t xml:space="preserve">Susana </w:t>
      </w:r>
      <w:proofErr w:type="spellStart"/>
      <w:r w:rsidR="005730D3">
        <w:rPr>
          <w:rFonts w:ascii="Arial" w:hAnsi="Arial" w:cs="Arial"/>
          <w:b/>
          <w:lang w:val="es-AR"/>
        </w:rPr>
        <w:t>Kahnert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 w:rsidR="005730D3">
        <w:rPr>
          <w:rFonts w:ascii="Arial" w:hAnsi="Arial"/>
          <w:lang w:val="es-ES"/>
        </w:rPr>
        <w:t>8206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</w:t>
      </w:r>
      <w:r w:rsidR="005730D3">
        <w:rPr>
          <w:rFonts w:ascii="Arial" w:hAnsi="Arial"/>
          <w:lang w:val="es-ES_tradnl"/>
        </w:rPr>
        <w:t xml:space="preserve">Asistente de docencia con dedicación </w:t>
      </w:r>
      <w:proofErr w:type="spellStart"/>
      <w:r w:rsidR="005730D3">
        <w:rPr>
          <w:rFonts w:ascii="Arial" w:hAnsi="Arial"/>
          <w:lang w:val="es-ES_tradnl"/>
        </w:rPr>
        <w:t>semiexclusiva</w:t>
      </w:r>
      <w:proofErr w:type="spellEnd"/>
      <w:r w:rsidR="005730D3">
        <w:rPr>
          <w:rFonts w:ascii="Arial" w:hAnsi="Arial"/>
          <w:lang w:val="es-ES_tradnl"/>
        </w:rPr>
        <w:t>,</w:t>
      </w:r>
      <w:r>
        <w:rPr>
          <w:rFonts w:ascii="Arial" w:hAnsi="Arial"/>
          <w:lang w:val="es-ES_tradnl"/>
        </w:rPr>
        <w:t xml:space="preserve"> asignatura </w:t>
      </w:r>
      <w:r>
        <w:rPr>
          <w:rFonts w:ascii="Arial" w:hAnsi="Arial"/>
          <w:b/>
          <w:lang w:val="es-ES_tradnl"/>
        </w:rPr>
        <w:t>“</w:t>
      </w:r>
      <w:r w:rsidR="005730D3">
        <w:rPr>
          <w:rFonts w:ascii="Arial" w:hAnsi="Arial"/>
          <w:b/>
          <w:lang w:val="es-ES_tradnl"/>
        </w:rPr>
        <w:t>Computación Gráfica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EE3E9B" w:rsidRDefault="00EE3E9B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B5013B">
      <w:pPr>
        <w:spacing w:line="260" w:lineRule="exact"/>
        <w:ind w:left="360"/>
        <w:jc w:val="both"/>
        <w:rPr>
          <w:rFonts w:ascii="Calibri" w:hAnsi="Calibri"/>
          <w:lang w:val="es-ES"/>
        </w:rPr>
      </w:pPr>
    </w:p>
    <w:p w:rsidR="004156EB" w:rsidRDefault="000F140D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151E3A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 cargo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 w:rsidR="001F429A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C6C" w:rsidRDefault="00FB2C6C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B2C6C" w:rsidRDefault="00FB2C6C" w:rsidP="00FB2C6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</w:t>
      </w:r>
      <w:r w:rsidR="006204A3">
        <w:rPr>
          <w:rFonts w:ascii="Arial" w:hAnsi="Arial" w:cs="Arial"/>
          <w:lang w:val="es-ES"/>
        </w:rPr>
        <w:t xml:space="preserve"> y Ayudantes, Resolución CSU-</w:t>
      </w:r>
      <w:r>
        <w:rPr>
          <w:rFonts w:ascii="Arial" w:hAnsi="Arial" w:cs="Arial"/>
          <w:lang w:val="es-ES"/>
        </w:rPr>
        <w:t>5</w:t>
      </w:r>
      <w:r w:rsidR="006204A3">
        <w:rPr>
          <w:rFonts w:ascii="Arial" w:hAnsi="Arial" w:cs="Arial"/>
          <w:lang w:val="es-ES"/>
        </w:rPr>
        <w:t>12</w:t>
      </w:r>
      <w:r>
        <w:rPr>
          <w:rFonts w:ascii="Arial" w:hAnsi="Arial" w:cs="Arial"/>
          <w:lang w:val="es-ES"/>
        </w:rPr>
        <w:t>/</w:t>
      </w:r>
      <w:r w:rsidR="006204A3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FB2C6C" w:rsidRDefault="00FB2C6C" w:rsidP="00FB2C6C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FB2C6C" w:rsidRDefault="00FB2C6C" w:rsidP="00FB2C6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Que según </w:t>
      </w:r>
      <w:r w:rsidR="006204A3">
        <w:rPr>
          <w:rFonts w:ascii="Arial" w:hAnsi="Arial" w:cs="Arial"/>
          <w:lang w:val="es-ES"/>
        </w:rPr>
        <w:t xml:space="preserve">el art. 10 del reglamento de concursos de Asistentes y Ayudantes, </w:t>
      </w:r>
      <w:r>
        <w:rPr>
          <w:rFonts w:ascii="Arial" w:hAnsi="Arial" w:cs="Arial"/>
          <w:lang w:val="es-ES"/>
        </w:rPr>
        <w:t xml:space="preserve"> resolución CSU</w:t>
      </w:r>
      <w:r w:rsidR="006204A3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5</w:t>
      </w:r>
      <w:r w:rsidR="006204A3">
        <w:rPr>
          <w:rFonts w:ascii="Arial" w:hAnsi="Arial" w:cs="Arial"/>
          <w:lang w:val="es-ES"/>
        </w:rPr>
        <w:t>12</w:t>
      </w:r>
      <w:r>
        <w:rPr>
          <w:rFonts w:ascii="Arial" w:hAnsi="Arial" w:cs="Arial"/>
          <w:lang w:val="es-ES"/>
        </w:rPr>
        <w:t>/</w:t>
      </w:r>
      <w:r w:rsidR="006204A3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0, en el trámite de reválida “solo podrá inscribirse el docente que ocupa el cargo”;</w:t>
      </w:r>
    </w:p>
    <w:p w:rsidR="004156EB" w:rsidRDefault="004156EB" w:rsidP="004156E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</w:t>
      </w:r>
      <w:r w:rsidR="00553040">
        <w:rPr>
          <w:rFonts w:ascii="Arial" w:hAnsi="Arial" w:cs="Arial"/>
          <w:sz w:val="24"/>
          <w:lang w:val="es-ES"/>
        </w:rPr>
        <w:t>,</w:t>
      </w:r>
    </w:p>
    <w:p w:rsidR="00AD2526" w:rsidRDefault="00AD2526" w:rsidP="00B501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553040">
        <w:rPr>
          <w:rFonts w:ascii="Arial" w:hAnsi="Arial"/>
          <w:b/>
          <w:lang w:val="es-AR"/>
        </w:rPr>
        <w:t>12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553040">
        <w:rPr>
          <w:rFonts w:ascii="Arial" w:hAnsi="Arial"/>
          <w:b/>
          <w:lang w:val="es-AR"/>
        </w:rPr>
        <w:t>octubre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1F429A" w:rsidRDefault="001F429A" w:rsidP="00B5013B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FB264C" w:rsidRDefault="00FB264C" w:rsidP="00B5013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E40E37" w:rsidRPr="00E40E37" w:rsidRDefault="00E40E37" w:rsidP="00B5013B">
      <w:pPr>
        <w:spacing w:line="260" w:lineRule="exact"/>
        <w:rPr>
          <w:lang w:val="es-ES"/>
        </w:rPr>
      </w:pPr>
    </w:p>
    <w:p w:rsidR="00E40E37" w:rsidRDefault="00E40E37" w:rsidP="00B5013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</w:t>
      </w:r>
      <w:r w:rsidR="0055304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siguiente cargo</w:t>
      </w:r>
      <w:r>
        <w:rPr>
          <w:rFonts w:ascii="Arial" w:hAnsi="Arial" w:cs="Arial"/>
          <w:lang w:val="es-ES"/>
        </w:rPr>
        <w:t xml:space="preserve">:  </w:t>
      </w:r>
    </w:p>
    <w:p w:rsidR="00BA3C7A" w:rsidRDefault="00BA3C7A" w:rsidP="00B5013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A70A53" w:rsidRDefault="00A70A53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A70A53" w:rsidRPr="00F3798E" w:rsidRDefault="00A70A53" w:rsidP="00B5013B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“Computación Gráfica”</w:t>
      </w: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A5466" w:rsidRDefault="007A5466" w:rsidP="00B5013B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Computación Gráfica</w:t>
      </w:r>
    </w:p>
    <w:p w:rsidR="00553040" w:rsidRPr="00553040" w:rsidRDefault="00553040" w:rsidP="00553040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A54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45078D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7A5466" w:rsidRDefault="0045078D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45078D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7A5466" w:rsidRDefault="0045078D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45078D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7A5466" w:rsidRPr="00145E9D" w:rsidRDefault="004156EB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</w:tbl>
    <w:p w:rsidR="007A5466" w:rsidRDefault="007A5466" w:rsidP="00B5013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553040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candidato que resulte designado en </w:t>
      </w:r>
      <w:r w:rsidR="0055304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</w:t>
      </w:r>
      <w:r w:rsidR="00151E3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presente</w:t>
      </w:r>
      <w:r w:rsidR="00151E3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actuaciones deberá colaborar en dos asignaturas por año; en primer término y prioritariamente, en la asignatura concursada; de no s</w:t>
      </w:r>
      <w:r w:rsidR="00553040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6713DB" w:rsidRDefault="00E011FB" w:rsidP="00E011FB">
      <w:pPr>
        <w:spacing w:line="260" w:lineRule="exact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553040" w:rsidRDefault="00553040" w:rsidP="00553040">
      <w:pPr>
        <w:spacing w:line="260" w:lineRule="exact"/>
        <w:ind w:left="3544" w:hanging="3544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///CDCIC-213</w:t>
      </w:r>
      <w:r w:rsidRPr="0014670C">
        <w:rPr>
          <w:rFonts w:ascii="Arial" w:hAnsi="Arial" w:cs="Arial"/>
          <w:b/>
          <w:lang w:val="es-ES"/>
        </w:rPr>
        <w:t>/10</w:t>
      </w:r>
    </w:p>
    <w:p w:rsidR="00553040" w:rsidRDefault="00553040" w:rsidP="00553040">
      <w:pPr>
        <w:spacing w:line="260" w:lineRule="exact"/>
        <w:ind w:left="3544" w:hanging="3544"/>
        <w:jc w:val="both"/>
        <w:rPr>
          <w:rFonts w:ascii="Arial" w:hAnsi="Arial" w:cs="Arial"/>
          <w:b/>
          <w:lang w:val="es-ES"/>
        </w:rPr>
      </w:pPr>
    </w:p>
    <w:p w:rsidR="006713DB" w:rsidRDefault="006713DB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 xml:space="preserve">r que quien se postule para </w:t>
      </w:r>
      <w:r w:rsidR="0045078D">
        <w:rPr>
          <w:rFonts w:ascii="Arial" w:hAnsi="Arial" w:cs="Arial"/>
          <w:lang w:val="es-ES"/>
        </w:rPr>
        <w:t>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 w:rsidR="00B5013B">
        <w:rPr>
          <w:rFonts w:ascii="Arial" w:hAnsi="Arial" w:cs="Arial"/>
          <w:lang w:val="es-ES"/>
        </w:rPr>
        <w:t>deberá presentar</w:t>
      </w:r>
      <w:r w:rsidRPr="002457B8">
        <w:rPr>
          <w:rFonts w:ascii="Arial" w:hAnsi="Arial" w:cs="Arial"/>
          <w:lang w:val="es-ES"/>
        </w:rPr>
        <w:t xml:space="preserve"> e</w:t>
      </w:r>
      <w:r w:rsidR="00B5013B">
        <w:rPr>
          <w:rFonts w:ascii="Arial" w:hAnsi="Arial" w:cs="Arial"/>
          <w:lang w:val="es-ES"/>
        </w:rPr>
        <w:t>n el momento de la inscripción,</w:t>
      </w:r>
      <w:r w:rsidR="00553040">
        <w:rPr>
          <w:rFonts w:ascii="Arial" w:hAnsi="Arial" w:cs="Arial"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>un plan de trabajo orie</w:t>
      </w:r>
      <w:r w:rsidR="00B5013B"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6713DB" w:rsidRPr="002457B8" w:rsidRDefault="006713DB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713DB" w:rsidRPr="006C0415" w:rsidRDefault="006713DB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</w:t>
      </w:r>
      <w:r>
        <w:rPr>
          <w:rFonts w:ascii="Arial" w:hAnsi="Arial" w:cs="Arial"/>
          <w:lang w:val="es-ES"/>
        </w:rPr>
        <w:t xml:space="preserve"> en </w:t>
      </w:r>
      <w:r w:rsidR="00B5013B">
        <w:rPr>
          <w:rFonts w:ascii="Arial" w:hAnsi="Arial" w:cs="Arial"/>
          <w:lang w:val="es-ES"/>
        </w:rPr>
        <w:t>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B5013B">
        <w:rPr>
          <w:rFonts w:ascii="Arial" w:hAnsi="Arial" w:cs="Arial"/>
          <w:lang w:val="es-ES"/>
        </w:rPr>
        <w:t xml:space="preserve">de los trabajos prácticos de las </w:t>
      </w:r>
      <w:r w:rsidR="009D6317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B5013B"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613209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04503" w:rsidRPr="008C5495" w:rsidRDefault="00D04503" w:rsidP="00D0450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6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D04503" w:rsidRDefault="00D04503" w:rsidP="00D04503">
      <w:pPr>
        <w:jc w:val="both"/>
        <w:rPr>
          <w:rFonts w:ascii="Arial" w:hAnsi="Arial" w:cs="Arial"/>
          <w:lang w:val="es-ES"/>
        </w:rPr>
      </w:pPr>
    </w:p>
    <w:p w:rsidR="00D04503" w:rsidRPr="008C5495" w:rsidRDefault="00D04503" w:rsidP="00D04503">
      <w:pPr>
        <w:jc w:val="both"/>
        <w:rPr>
          <w:rFonts w:ascii="Tahoma" w:hAnsi="Tahoma"/>
          <w:lang w:val="es-ES"/>
        </w:rPr>
      </w:pPr>
      <w:r>
        <w:rPr>
          <w:rFonts w:ascii="Arial" w:hAnsi="Arial" w:cs="Arial"/>
          <w:b/>
          <w:lang w:val="es-ES"/>
        </w:rPr>
        <w:t>Art. 7º).-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A24F08">
        <w:rPr>
          <w:rFonts w:ascii="Arial" w:hAnsi="Arial" w:cs="Arial"/>
          <w:lang w:val="es-ES"/>
        </w:rPr>
        <w:t>3518</w:t>
      </w:r>
      <w:r>
        <w:rPr>
          <w:rFonts w:ascii="Arial" w:hAnsi="Arial" w:cs="Arial"/>
          <w:lang w:val="es-ES"/>
        </w:rPr>
        <w:t>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FE45B1" w:rsidRDefault="00FE45B1" w:rsidP="00D04503">
      <w:pPr>
        <w:spacing w:line="260" w:lineRule="exact"/>
        <w:jc w:val="both"/>
        <w:rPr>
          <w:lang w:val="es-ES"/>
        </w:rPr>
      </w:pP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A08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513E6"/>
    <w:rsid w:val="00553040"/>
    <w:rsid w:val="00553BD2"/>
    <w:rsid w:val="005572F5"/>
    <w:rsid w:val="005637F4"/>
    <w:rsid w:val="00563F75"/>
    <w:rsid w:val="005730D3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B57A1"/>
    <w:rsid w:val="00CC3D5A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2025-07-06T16:43:00Z</dcterms:created>
  <dcterms:modified xsi:type="dcterms:W3CDTF">2025-07-06T16:43:00Z</dcterms:modified>
</cp:coreProperties>
</file>