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C7F46">
        <w:rPr>
          <w:lang w:val="es-AR"/>
        </w:rPr>
        <w:t>2</w:t>
      </w:r>
      <w:r w:rsidR="00B65D77">
        <w:rPr>
          <w:lang w:val="es-AR"/>
        </w:rPr>
        <w:t>1</w:t>
      </w:r>
      <w:r w:rsidR="00E446ED">
        <w:rPr>
          <w:lang w:val="es-AR"/>
        </w:rPr>
        <w:t>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E446ED">
        <w:rPr>
          <w:rFonts w:ascii="Arial" w:hAnsi="Arial"/>
          <w:sz w:val="24"/>
          <w:lang w:val="es-AR"/>
        </w:rPr>
        <w:t>0</w:t>
      </w:r>
      <w:r w:rsidR="00E1405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F50B7D">
        <w:rPr>
          <w:rFonts w:ascii="Arial" w:hAnsi="Arial"/>
          <w:b/>
          <w:sz w:val="24"/>
          <w:lang w:val="es-AR"/>
        </w:rPr>
        <w:t>2</w:t>
      </w:r>
      <w:r w:rsidR="00E446ED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D211F">
        <w:rPr>
          <w:rFonts w:ascii="Arial" w:hAnsi="Arial"/>
          <w:b/>
          <w:sz w:val="24"/>
          <w:lang w:val="es-AR"/>
        </w:rPr>
        <w:t>octu</w:t>
      </w:r>
      <w:r w:rsidR="00F50B7D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E446ED" w:rsidRDefault="003E40AB" w:rsidP="00E446ED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0008E0">
        <w:rPr>
          <w:rFonts w:ascii="Arial" w:hAnsi="Arial"/>
          <w:b/>
          <w:sz w:val="24"/>
          <w:szCs w:val="24"/>
          <w:lang w:val="es-AR"/>
        </w:rPr>
        <w:t>Art. 1</w:t>
      </w:r>
      <w:r w:rsidRPr="000008E0">
        <w:rPr>
          <w:rFonts w:ascii="Arial" w:hAnsi="Arial"/>
          <w:b/>
          <w:sz w:val="24"/>
          <w:szCs w:val="24"/>
        </w:rPr>
        <w:sym w:font="Symbol" w:char="F0B0"/>
      </w:r>
      <w:r w:rsidRPr="000008E0">
        <w:rPr>
          <w:rFonts w:ascii="Arial" w:hAnsi="Arial"/>
          <w:b/>
          <w:sz w:val="24"/>
          <w:szCs w:val="24"/>
          <w:lang w:val="es-AR"/>
        </w:rPr>
        <w:t>)</w:t>
      </w:r>
      <w:r w:rsidRPr="000008E0">
        <w:rPr>
          <w:rFonts w:ascii="Arial" w:hAnsi="Arial"/>
          <w:sz w:val="24"/>
          <w:szCs w:val="24"/>
          <w:lang w:val="es-AR"/>
        </w:rPr>
        <w:t>.- Ratificar la resolución DCIC-0</w:t>
      </w:r>
      <w:r w:rsidR="00E446ED">
        <w:rPr>
          <w:rFonts w:ascii="Arial" w:hAnsi="Arial"/>
          <w:sz w:val="24"/>
          <w:szCs w:val="24"/>
          <w:lang w:val="es-AR"/>
        </w:rPr>
        <w:t>0</w:t>
      </w:r>
      <w:r w:rsidR="00E14059">
        <w:rPr>
          <w:rFonts w:ascii="Arial" w:hAnsi="Arial"/>
          <w:sz w:val="24"/>
          <w:szCs w:val="24"/>
          <w:lang w:val="es-AR"/>
        </w:rPr>
        <w:t>9</w:t>
      </w:r>
      <w:r w:rsidRPr="000008E0">
        <w:rPr>
          <w:rFonts w:ascii="Arial" w:hAnsi="Arial"/>
          <w:sz w:val="24"/>
          <w:szCs w:val="24"/>
          <w:lang w:val="es-AR"/>
        </w:rPr>
        <w:t>/</w:t>
      </w:r>
      <w:r w:rsidR="00B46A6F" w:rsidRPr="000008E0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 xml:space="preserve">0, por la cual se </w:t>
      </w:r>
      <w:r w:rsidR="00E446ED">
        <w:rPr>
          <w:rFonts w:ascii="Arial" w:hAnsi="Arial"/>
          <w:sz w:val="24"/>
          <w:szCs w:val="24"/>
          <w:lang w:val="es-AR"/>
        </w:rPr>
        <w:t>r</w:t>
      </w:r>
      <w:proofErr w:type="spellStart"/>
      <w:r w:rsidR="00E446ED">
        <w:rPr>
          <w:rFonts w:ascii="Arial" w:hAnsi="Arial" w:cs="Arial"/>
          <w:sz w:val="24"/>
          <w:lang w:val="es-ES_tradnl"/>
        </w:rPr>
        <w:t>ectifica</w:t>
      </w:r>
      <w:proofErr w:type="spellEnd"/>
      <w:r w:rsidR="00E446ED">
        <w:rPr>
          <w:rFonts w:ascii="Arial" w:hAnsi="Arial" w:cs="Arial"/>
          <w:sz w:val="24"/>
          <w:lang w:val="es-ES_tradnl"/>
        </w:rPr>
        <w:t xml:space="preserve"> la resolución CDCIC-137/10 por la cual se llamó a concurso dos cargos de Profesor Adjunto con dedicación exclusiva en el marco de la resolución CSU-847/09 incorporando como art. 5º) la disposición D-05/10 que establece: “Que por el artículo 4º) de la Resolución CSU-847/09, los profesores designados deberán poseer formación de postgrado (Magíster o Doctor) de acuerdo a lo establecido en los objetivos del Programa”.-</w:t>
      </w:r>
    </w:p>
    <w:p w:rsidR="006342C0" w:rsidRPr="00D17E24" w:rsidRDefault="006342C0" w:rsidP="006342C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E446ED" w:rsidRDefault="001D63F0">
      <w:pPr>
        <w:jc w:val="both"/>
        <w:rPr>
          <w:rFonts w:ascii="Arial" w:hAnsi="Arial"/>
          <w:sz w:val="24"/>
          <w:lang w:val="es-ES_tradnl"/>
        </w:rPr>
      </w:pPr>
    </w:p>
    <w:sectPr w:rsidR="001D63F0" w:rsidRPr="00E446ED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57A01"/>
    <w:rsid w:val="000F77B8"/>
    <w:rsid w:val="00111A49"/>
    <w:rsid w:val="00195196"/>
    <w:rsid w:val="001A773A"/>
    <w:rsid w:val="001B3202"/>
    <w:rsid w:val="001D63F0"/>
    <w:rsid w:val="00244DE9"/>
    <w:rsid w:val="00293FF4"/>
    <w:rsid w:val="002A2EFE"/>
    <w:rsid w:val="002C1AEA"/>
    <w:rsid w:val="00300610"/>
    <w:rsid w:val="0033539A"/>
    <w:rsid w:val="00354879"/>
    <w:rsid w:val="00374313"/>
    <w:rsid w:val="0037479A"/>
    <w:rsid w:val="003A3C23"/>
    <w:rsid w:val="003B5C88"/>
    <w:rsid w:val="003D211F"/>
    <w:rsid w:val="003E40AB"/>
    <w:rsid w:val="004262CD"/>
    <w:rsid w:val="00462A5D"/>
    <w:rsid w:val="00471513"/>
    <w:rsid w:val="00491432"/>
    <w:rsid w:val="004E15BF"/>
    <w:rsid w:val="00513DF4"/>
    <w:rsid w:val="0052789D"/>
    <w:rsid w:val="005816AC"/>
    <w:rsid w:val="00587AB1"/>
    <w:rsid w:val="005D2927"/>
    <w:rsid w:val="005F33B7"/>
    <w:rsid w:val="006058D6"/>
    <w:rsid w:val="0061617A"/>
    <w:rsid w:val="006342C0"/>
    <w:rsid w:val="006448A8"/>
    <w:rsid w:val="00662BA4"/>
    <w:rsid w:val="00685312"/>
    <w:rsid w:val="0071263C"/>
    <w:rsid w:val="00740DED"/>
    <w:rsid w:val="008A005D"/>
    <w:rsid w:val="008D4655"/>
    <w:rsid w:val="00981813"/>
    <w:rsid w:val="00991A4E"/>
    <w:rsid w:val="009D01DD"/>
    <w:rsid w:val="00A05AC3"/>
    <w:rsid w:val="00A25E3A"/>
    <w:rsid w:val="00A76ECE"/>
    <w:rsid w:val="00A82FEB"/>
    <w:rsid w:val="00AD3A12"/>
    <w:rsid w:val="00B40BCB"/>
    <w:rsid w:val="00B46A6F"/>
    <w:rsid w:val="00B65D77"/>
    <w:rsid w:val="00BB55AA"/>
    <w:rsid w:val="00C2785A"/>
    <w:rsid w:val="00C84225"/>
    <w:rsid w:val="00CE4208"/>
    <w:rsid w:val="00D17E24"/>
    <w:rsid w:val="00D50404"/>
    <w:rsid w:val="00D50806"/>
    <w:rsid w:val="00DC7F46"/>
    <w:rsid w:val="00E00A07"/>
    <w:rsid w:val="00E102C4"/>
    <w:rsid w:val="00E12685"/>
    <w:rsid w:val="00E14059"/>
    <w:rsid w:val="00E446ED"/>
    <w:rsid w:val="00E9049F"/>
    <w:rsid w:val="00EC5F00"/>
    <w:rsid w:val="00EF03E9"/>
    <w:rsid w:val="00EF2C29"/>
    <w:rsid w:val="00F16568"/>
    <w:rsid w:val="00F23A4D"/>
    <w:rsid w:val="00F4576A"/>
    <w:rsid w:val="00F5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2025-07-06T16:43:00Z</dcterms:created>
  <dcterms:modified xsi:type="dcterms:W3CDTF">2025-07-06T16:43:00Z</dcterms:modified>
</cp:coreProperties>
</file>