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D608F8">
        <w:rPr>
          <w:rFonts w:ascii="Arial" w:hAnsi="Arial"/>
          <w:b/>
          <w:sz w:val="24"/>
          <w:lang w:val="es-AR"/>
        </w:rPr>
        <w:t>243</w:t>
      </w:r>
      <w:r w:rsidR="00C234E5">
        <w:rPr>
          <w:rFonts w:ascii="Arial" w:hAnsi="Arial"/>
          <w:b/>
          <w:sz w:val="24"/>
          <w:lang w:val="es-AR"/>
        </w:rPr>
        <w:t>/</w:t>
      </w:r>
      <w:r w:rsidR="00D608F8">
        <w:rPr>
          <w:rFonts w:ascii="Arial" w:hAnsi="Arial"/>
          <w:b/>
          <w:sz w:val="24"/>
          <w:lang w:val="es-AR"/>
        </w:rPr>
        <w:t>1</w:t>
      </w:r>
      <w:r w:rsidR="00C234E5">
        <w:rPr>
          <w:rFonts w:ascii="Arial" w:hAnsi="Arial"/>
          <w:b/>
          <w:sz w:val="24"/>
          <w:lang w:val="es-AR"/>
        </w:rPr>
        <w:t>0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E107B8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E107B8">
        <w:rPr>
          <w:rFonts w:ascii="Arial" w:hAnsi="Arial"/>
          <w:i/>
          <w:smallCaps/>
          <w:sz w:val="24"/>
          <w:lang w:val="es-AR"/>
        </w:rPr>
        <w:t>Lógica para Ciencias de la Computación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D4475B">
        <w:rPr>
          <w:rFonts w:ascii="Arial" w:hAnsi="Arial"/>
          <w:sz w:val="24"/>
          <w:lang w:val="es-AR"/>
        </w:rPr>
        <w:t>3</w:t>
      </w:r>
      <w:r w:rsidR="00D608F8">
        <w:rPr>
          <w:rFonts w:ascii="Arial" w:hAnsi="Arial"/>
          <w:sz w:val="24"/>
          <w:lang w:val="es-AR"/>
        </w:rPr>
        <w:t>51</w:t>
      </w:r>
      <w:r w:rsidR="00D4475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D608F8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 xml:space="preserve"> * resolución CDCIC-</w:t>
      </w:r>
      <w:r w:rsidR="00D4475B">
        <w:rPr>
          <w:rFonts w:ascii="Arial" w:hAnsi="Arial"/>
          <w:sz w:val="24"/>
          <w:lang w:val="es-AR"/>
        </w:rPr>
        <w:t>2</w:t>
      </w:r>
      <w:r w:rsidR="00AA113E">
        <w:rPr>
          <w:rFonts w:ascii="Arial" w:hAnsi="Arial"/>
          <w:sz w:val="24"/>
          <w:lang w:val="es-AR"/>
        </w:rPr>
        <w:t>0</w:t>
      </w:r>
      <w:r w:rsidR="00D608F8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D608F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</w:t>
      </w:r>
      <w:r w:rsidR="00D4475B">
        <w:rPr>
          <w:rFonts w:ascii="Arial" w:hAnsi="Arial"/>
          <w:sz w:val="24"/>
          <w:lang w:val="es-AR"/>
        </w:rPr>
        <w:t>cubierto</w:t>
      </w:r>
      <w:r w:rsidR="00E107B8">
        <w:rPr>
          <w:rFonts w:ascii="Arial" w:hAnsi="Arial"/>
          <w:sz w:val="24"/>
          <w:lang w:val="es-AR"/>
        </w:rPr>
        <w:t xml:space="preserve"> por  </w:t>
      </w:r>
      <w:r w:rsidR="00D4475B">
        <w:rPr>
          <w:rFonts w:ascii="Arial" w:hAnsi="Arial"/>
          <w:sz w:val="24"/>
          <w:lang w:val="es-AR"/>
        </w:rPr>
        <w:t>prórroga de designación de la señorita Silvana Rosales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="00D608F8">
        <w:rPr>
          <w:rFonts w:ascii="Arial" w:hAnsi="Arial"/>
          <w:sz w:val="24"/>
          <w:lang w:val="es-ES_tradnl"/>
        </w:rPr>
        <w:t>Que la tramitación de las presentes actuaciones se ajus</w:t>
      </w:r>
      <w:r w:rsidR="00D608F8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E107B8">
        <w:rPr>
          <w:lang w:val="es-AR"/>
        </w:rPr>
        <w:t>señorita Silvana Rosales</w:t>
      </w:r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0</w:t>
      </w:r>
      <w:r w:rsidR="00D608F8">
        <w:rPr>
          <w:lang w:val="es-AR"/>
        </w:rPr>
        <w:t>9</w:t>
      </w:r>
      <w:r>
        <w:rPr>
          <w:lang w:val="es-AR"/>
        </w:rPr>
        <w:t xml:space="preserve"> de </w:t>
      </w:r>
      <w:r w:rsidR="00D608F8">
        <w:rPr>
          <w:lang w:val="es-AR"/>
        </w:rPr>
        <w:t>diciembre</w:t>
      </w:r>
      <w:r>
        <w:rPr>
          <w:lang w:val="es-AR"/>
        </w:rPr>
        <w:t xml:space="preserve"> de 20</w:t>
      </w:r>
      <w:r w:rsidR="00D608F8">
        <w:rPr>
          <w:lang w:val="es-AR"/>
        </w:rPr>
        <w:t>1</w:t>
      </w:r>
      <w:r>
        <w:rPr>
          <w:lang w:val="es-AR"/>
        </w:rPr>
        <w:t xml:space="preserve">0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Pr="007F2E90" w:rsidRDefault="00624A6D">
      <w:pPr>
        <w:jc w:val="center"/>
        <w:rPr>
          <w:rFonts w:ascii="Arial" w:hAnsi="Arial"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624A6D" w:rsidRPr="007F2E90" w:rsidRDefault="00624A6D">
      <w:pPr>
        <w:jc w:val="both"/>
        <w:rPr>
          <w:rFonts w:ascii="Arial" w:hAnsi="Arial"/>
          <w:b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7F2E90">
        <w:rPr>
          <w:rFonts w:ascii="Arial" w:hAnsi="Arial"/>
          <w:b/>
          <w:sz w:val="24"/>
          <w:lang w:val="pt-BR"/>
        </w:rPr>
        <w:t>Art. 1º).-</w:t>
      </w:r>
      <w:r w:rsidRPr="007F2E90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CA0C72">
        <w:rPr>
          <w:rFonts w:ascii="Arial" w:hAnsi="Arial" w:cs="Arial"/>
          <w:b/>
          <w:sz w:val="24"/>
          <w:szCs w:val="24"/>
          <w:lang w:val="es-ES"/>
        </w:rPr>
        <w:t>señorita Silvana ROSALES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r w:rsidR="007F2E90">
        <w:rPr>
          <w:rFonts w:ascii="Arial" w:hAnsi="Arial"/>
          <w:sz w:val="24"/>
          <w:lang w:val="es-ES_tradnl"/>
        </w:rPr>
        <w:t>Leg.11447</w:t>
      </w:r>
      <w:r w:rsidR="003344F1" w:rsidRPr="003344F1">
        <w:rPr>
          <w:rFonts w:ascii="Arial" w:hAnsi="Arial" w:cs="Arial"/>
          <w:sz w:val="24"/>
          <w:szCs w:val="24"/>
          <w:lang w:val="es-ES"/>
        </w:rPr>
        <w:t>), 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>: II, Disciplina: Teoría de Ciencias de la Computación,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CA0C72">
        <w:rPr>
          <w:rFonts w:ascii="Arial" w:hAnsi="Arial" w:cs="Arial"/>
          <w:b/>
          <w:sz w:val="24"/>
          <w:szCs w:val="24"/>
          <w:lang w:val="es-ES"/>
        </w:rPr>
        <w:t>Lógica para Ciencias de la Computación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b/>
          <w:sz w:val="24"/>
          <w:szCs w:val="24"/>
          <w:lang w:val="es-ES"/>
        </w:rPr>
        <w:t>5704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7F2E90">
        <w:rPr>
          <w:rFonts w:ascii="Arial" w:hAnsi="Arial"/>
          <w:sz w:val="24"/>
          <w:lang w:val="es-AR"/>
        </w:rPr>
        <w:t>0</w:t>
      </w:r>
      <w:r w:rsidR="00C234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D608F8">
        <w:rPr>
          <w:rFonts w:ascii="Arial" w:hAnsi="Arial"/>
          <w:sz w:val="24"/>
          <w:lang w:val="es-AR"/>
        </w:rPr>
        <w:t>enero</w:t>
      </w:r>
      <w:r>
        <w:rPr>
          <w:rFonts w:ascii="Arial" w:hAnsi="Arial"/>
          <w:sz w:val="24"/>
          <w:lang w:val="es-AR"/>
        </w:rPr>
        <w:t xml:space="preserve"> de 20</w:t>
      </w:r>
      <w:r w:rsidR="00D608F8">
        <w:rPr>
          <w:rFonts w:ascii="Arial" w:hAnsi="Arial"/>
          <w:sz w:val="24"/>
          <w:lang w:val="es-AR"/>
        </w:rPr>
        <w:t>1</w:t>
      </w:r>
      <w:r w:rsidR="0002475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F2E90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F2E9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F2E9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9576E">
        <w:rPr>
          <w:rFonts w:ascii="Arial" w:hAnsi="Arial"/>
          <w:sz w:val="24"/>
          <w:lang w:val="es-AR"/>
        </w:rPr>
        <w:t>señorita Rosales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3A5EE7">
        <w:rPr>
          <w:rFonts w:ascii="Arial" w:hAnsi="Arial"/>
          <w:b/>
          <w:bCs/>
          <w:i/>
          <w:iCs/>
          <w:sz w:val="24"/>
          <w:lang w:val="es-AR"/>
        </w:rPr>
        <w:t>Inteligencia Artificial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Pr="00F65FDD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Pr="00F65FDD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3A5EE7">
        <w:rPr>
          <w:rFonts w:ascii="Arial" w:hAnsi="Arial"/>
          <w:b/>
          <w:bCs/>
          <w:i/>
          <w:iCs/>
          <w:sz w:val="24"/>
          <w:lang w:val="es-AR"/>
        </w:rPr>
        <w:t>5684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6953B1" w:rsidRPr="00F65FDD">
        <w:rPr>
          <w:rFonts w:ascii="Arial" w:hAnsi="Arial"/>
          <w:sz w:val="24"/>
          <w:lang w:val="es-AR"/>
        </w:rPr>
        <w:t>,</w:t>
      </w:r>
      <w:r w:rsidR="006953B1">
        <w:rPr>
          <w:rFonts w:ascii="Arial" w:hAnsi="Arial"/>
          <w:sz w:val="24"/>
          <w:lang w:val="es-AR"/>
        </w:rPr>
        <w:t xml:space="preserve"> a partir del </w:t>
      </w:r>
      <w:r w:rsidR="007F2E9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D608F8">
        <w:rPr>
          <w:rFonts w:ascii="Arial" w:hAnsi="Arial"/>
          <w:sz w:val="24"/>
          <w:lang w:val="es-AR"/>
        </w:rPr>
        <w:t>enero</w:t>
      </w:r>
      <w:r>
        <w:rPr>
          <w:rFonts w:ascii="Arial" w:hAnsi="Arial"/>
          <w:sz w:val="24"/>
          <w:lang w:val="es-AR"/>
        </w:rPr>
        <w:t xml:space="preserve"> de 20</w:t>
      </w:r>
      <w:r w:rsidR="00D608F8">
        <w:rPr>
          <w:rFonts w:ascii="Arial" w:hAnsi="Arial"/>
          <w:sz w:val="24"/>
          <w:lang w:val="es-AR"/>
        </w:rPr>
        <w:t>1</w:t>
      </w:r>
      <w:r w:rsidR="0002475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F2E90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7F2E9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F2E9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02475C"/>
    <w:rsid w:val="003344F1"/>
    <w:rsid w:val="003A5EE7"/>
    <w:rsid w:val="003B0D41"/>
    <w:rsid w:val="004B4D19"/>
    <w:rsid w:val="005E4F15"/>
    <w:rsid w:val="00624A6D"/>
    <w:rsid w:val="006953B1"/>
    <w:rsid w:val="006A3F31"/>
    <w:rsid w:val="007F2E90"/>
    <w:rsid w:val="0086002F"/>
    <w:rsid w:val="00943454"/>
    <w:rsid w:val="00967A51"/>
    <w:rsid w:val="00A9576E"/>
    <w:rsid w:val="00AA113E"/>
    <w:rsid w:val="00C234E5"/>
    <w:rsid w:val="00CA0C72"/>
    <w:rsid w:val="00D4475B"/>
    <w:rsid w:val="00D608F8"/>
    <w:rsid w:val="00E107B8"/>
    <w:rsid w:val="00E456D5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2025-07-06T16:45:00Z</dcterms:created>
  <dcterms:modified xsi:type="dcterms:W3CDTF">2025-07-06T16:45:00Z</dcterms:modified>
</cp:coreProperties>
</file>