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75" w:rsidRPr="00AB066F" w:rsidRDefault="00BD1275" w:rsidP="00CD61A3">
      <w:pPr>
        <w:pStyle w:val="Ttulo2"/>
        <w:jc w:val="left"/>
        <w:rPr>
          <w:rFonts w:ascii="Arial" w:hAnsi="Arial" w:cs="Arial"/>
          <w:bCs/>
          <w:szCs w:val="24"/>
          <w:lang w:val="es-ES"/>
        </w:rPr>
      </w:pPr>
      <w:r w:rsidRPr="00AB066F">
        <w:rPr>
          <w:rFonts w:ascii="Arial" w:hAnsi="Arial" w:cs="Arial"/>
          <w:bCs/>
          <w:szCs w:val="24"/>
          <w:lang w:val="es-ES"/>
        </w:rPr>
        <w:t>REGISTRADO BAJO Nº CDCIC-</w:t>
      </w:r>
      <w:r w:rsidR="00AB066F" w:rsidRPr="00AB066F">
        <w:rPr>
          <w:rFonts w:ascii="Arial" w:hAnsi="Arial" w:cs="Arial"/>
          <w:bCs/>
          <w:szCs w:val="24"/>
          <w:lang w:val="es-ES"/>
        </w:rPr>
        <w:t>0</w:t>
      </w:r>
      <w:r w:rsidR="007D3A1B">
        <w:rPr>
          <w:rFonts w:ascii="Arial" w:hAnsi="Arial" w:cs="Arial"/>
          <w:bCs/>
          <w:szCs w:val="24"/>
          <w:lang w:val="es-ES"/>
        </w:rPr>
        <w:t>65</w:t>
      </w:r>
      <w:r w:rsidRPr="00AB066F">
        <w:rPr>
          <w:rFonts w:ascii="Arial" w:hAnsi="Arial" w:cs="Arial"/>
          <w:bCs/>
          <w:szCs w:val="24"/>
          <w:lang w:val="es-ES"/>
        </w:rPr>
        <w:t>/11</w:t>
      </w: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sz w:val="24"/>
          <w:szCs w:val="24"/>
          <w:lang w:val="es-ES"/>
        </w:rPr>
      </w:pP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b/>
          <w:bCs/>
          <w:sz w:val="24"/>
          <w:szCs w:val="24"/>
          <w:lang w:val="es-ES"/>
        </w:rPr>
      </w:pP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b/>
          <w:bCs/>
          <w:sz w:val="24"/>
          <w:szCs w:val="24"/>
          <w:lang w:val="es-ES"/>
        </w:rPr>
        <w:t xml:space="preserve">BAHIA BLANCA, </w:t>
      </w:r>
    </w:p>
    <w:p w:rsidR="00BD1275" w:rsidRPr="00AB066F" w:rsidRDefault="00BD1275" w:rsidP="00CD61A3">
      <w:pPr>
        <w:spacing w:line="240" w:lineRule="auto"/>
        <w:jc w:val="both"/>
        <w:rPr>
          <w:rFonts w:ascii="Arial" w:hAnsi="Arial" w:cs="Arial"/>
          <w:b/>
          <w:bCs/>
          <w:sz w:val="24"/>
          <w:szCs w:val="24"/>
          <w:lang w:val="es-ES"/>
        </w:rPr>
      </w:pPr>
      <w:r w:rsidRPr="00AB066F">
        <w:rPr>
          <w:rFonts w:ascii="Arial" w:hAnsi="Arial" w:cs="Arial"/>
          <w:b/>
          <w:bCs/>
          <w:sz w:val="24"/>
          <w:szCs w:val="24"/>
          <w:lang w:val="es-ES"/>
        </w:rPr>
        <w:t>VISTO:</w:t>
      </w:r>
    </w:p>
    <w:p w:rsidR="00BC6B7C" w:rsidRPr="00AB066F" w:rsidRDefault="00BC6B7C" w:rsidP="00B55415">
      <w:pPr>
        <w:spacing w:line="240" w:lineRule="auto"/>
        <w:ind w:firstLine="720"/>
        <w:jc w:val="both"/>
        <w:rPr>
          <w:rFonts w:ascii="Arial" w:hAnsi="Arial" w:cs="Arial"/>
          <w:sz w:val="24"/>
          <w:szCs w:val="24"/>
          <w:lang w:val="es-AR"/>
        </w:rPr>
      </w:pPr>
      <w:r w:rsidRPr="00AB066F">
        <w:rPr>
          <w:rFonts w:ascii="Arial" w:hAnsi="Arial" w:cs="Arial"/>
          <w:sz w:val="24"/>
          <w:szCs w:val="24"/>
          <w:lang w:val="es-AR"/>
        </w:rPr>
        <w:t xml:space="preserve">Que los evaluadores designados por la </w:t>
      </w:r>
      <w:proofErr w:type="spellStart"/>
      <w:r w:rsidRPr="00AB066F">
        <w:rPr>
          <w:rFonts w:ascii="Arial" w:hAnsi="Arial" w:cs="Arial"/>
          <w:sz w:val="24"/>
          <w:szCs w:val="24"/>
          <w:lang w:val="es-AR"/>
        </w:rPr>
        <w:t>Coneau</w:t>
      </w:r>
      <w:proofErr w:type="spellEnd"/>
      <w:r w:rsidRPr="00AB066F">
        <w:rPr>
          <w:rFonts w:ascii="Arial" w:hAnsi="Arial" w:cs="Arial"/>
          <w:sz w:val="24"/>
          <w:szCs w:val="24"/>
          <w:lang w:val="es-AR"/>
        </w:rPr>
        <w:t xml:space="preserve"> para elaborar el </w:t>
      </w:r>
      <w:r w:rsidRPr="00AB066F">
        <w:rPr>
          <w:rFonts w:ascii="Arial" w:hAnsi="Arial" w:cs="Arial"/>
          <w:i/>
          <w:sz w:val="24"/>
          <w:szCs w:val="24"/>
          <w:lang w:val="es-AR"/>
        </w:rPr>
        <w:t>Informe de Evaluación</w:t>
      </w:r>
      <w:r w:rsidRPr="00AB066F">
        <w:rPr>
          <w:rFonts w:ascii="Arial" w:hAnsi="Arial" w:cs="Arial"/>
          <w:sz w:val="24"/>
          <w:szCs w:val="24"/>
          <w:lang w:val="es-AR"/>
        </w:rPr>
        <w:t xml:space="preserve"> de la Licenciatura en Ciencias de la Computación manifestaron </w:t>
      </w:r>
      <w:r w:rsidR="00D95C31">
        <w:rPr>
          <w:rFonts w:ascii="Arial" w:hAnsi="Arial" w:cs="Arial"/>
          <w:sz w:val="24"/>
          <w:szCs w:val="24"/>
          <w:lang w:val="es-AR"/>
        </w:rPr>
        <w:t>los siguientes requerimientos</w:t>
      </w:r>
      <w:r w:rsidRPr="00AB066F">
        <w:rPr>
          <w:rFonts w:ascii="Arial" w:hAnsi="Arial" w:cs="Arial"/>
          <w:sz w:val="24"/>
          <w:szCs w:val="24"/>
          <w:lang w:val="es-AR"/>
        </w:rPr>
        <w:t>:</w:t>
      </w:r>
    </w:p>
    <w:p w:rsidR="00D95C31" w:rsidRPr="00D85863" w:rsidRDefault="00D95C31" w:rsidP="00433323">
      <w:pPr>
        <w:pBdr>
          <w:top w:val="single" w:sz="4" w:space="1" w:color="auto"/>
          <w:left w:val="single" w:sz="4" w:space="0" w:color="auto"/>
          <w:bottom w:val="single" w:sz="4" w:space="1" w:color="auto"/>
          <w:right w:val="single" w:sz="4" w:space="4" w:color="auto"/>
        </w:pBdr>
        <w:autoSpaceDE w:val="0"/>
        <w:autoSpaceDN w:val="0"/>
        <w:adjustRightInd w:val="0"/>
        <w:spacing w:after="0" w:line="240" w:lineRule="auto"/>
        <w:rPr>
          <w:rFonts w:ascii="Arial" w:hAnsi="Arial" w:cs="Arial"/>
          <w:b/>
          <w:i/>
          <w:sz w:val="24"/>
          <w:szCs w:val="24"/>
        </w:rPr>
      </w:pPr>
      <w:proofErr w:type="spellStart"/>
      <w:r w:rsidRPr="00D85863">
        <w:rPr>
          <w:rFonts w:ascii="Arial" w:hAnsi="Arial" w:cs="Arial"/>
          <w:b/>
          <w:i/>
          <w:sz w:val="24"/>
          <w:szCs w:val="24"/>
        </w:rPr>
        <w:t>Adecuar</w:t>
      </w:r>
      <w:proofErr w:type="spellEnd"/>
      <w:r w:rsidRPr="00D85863">
        <w:rPr>
          <w:rFonts w:ascii="Arial" w:hAnsi="Arial" w:cs="Arial"/>
          <w:b/>
          <w:i/>
          <w:sz w:val="24"/>
          <w:szCs w:val="24"/>
        </w:rPr>
        <w:t xml:space="preserve"> el plan de </w:t>
      </w:r>
      <w:proofErr w:type="spellStart"/>
      <w:r w:rsidRPr="00D85863">
        <w:rPr>
          <w:rFonts w:ascii="Arial" w:hAnsi="Arial" w:cs="Arial"/>
          <w:b/>
          <w:i/>
          <w:sz w:val="24"/>
          <w:szCs w:val="24"/>
        </w:rPr>
        <w:t>estudios</w:t>
      </w:r>
      <w:proofErr w:type="spellEnd"/>
      <w:r w:rsidRPr="00D85863">
        <w:rPr>
          <w:rFonts w:ascii="Arial" w:hAnsi="Arial" w:cs="Arial"/>
          <w:b/>
          <w:i/>
          <w:sz w:val="24"/>
          <w:szCs w:val="24"/>
        </w:rPr>
        <w:t xml:space="preserve"> a lo </w:t>
      </w:r>
      <w:proofErr w:type="spellStart"/>
      <w:r w:rsidRPr="00D85863">
        <w:rPr>
          <w:rFonts w:ascii="Arial" w:hAnsi="Arial" w:cs="Arial"/>
          <w:b/>
          <w:i/>
          <w:sz w:val="24"/>
          <w:szCs w:val="24"/>
        </w:rPr>
        <w:t>establecido</w:t>
      </w:r>
      <w:proofErr w:type="spellEnd"/>
      <w:r w:rsidRPr="00D85863">
        <w:rPr>
          <w:rFonts w:ascii="Arial" w:hAnsi="Arial" w:cs="Arial"/>
          <w:b/>
          <w:i/>
          <w:sz w:val="24"/>
          <w:szCs w:val="24"/>
        </w:rPr>
        <w:t xml:space="preserve"> en la </w:t>
      </w:r>
      <w:proofErr w:type="spellStart"/>
      <w:r w:rsidRPr="00D85863">
        <w:rPr>
          <w:rFonts w:ascii="Arial" w:hAnsi="Arial" w:cs="Arial"/>
          <w:b/>
          <w:i/>
          <w:sz w:val="24"/>
          <w:szCs w:val="24"/>
        </w:rPr>
        <w:t>resolución</w:t>
      </w:r>
      <w:proofErr w:type="spellEnd"/>
      <w:r w:rsidRPr="00D85863">
        <w:rPr>
          <w:rFonts w:ascii="Arial" w:hAnsi="Arial" w:cs="Arial"/>
          <w:b/>
          <w:i/>
          <w:sz w:val="24"/>
          <w:szCs w:val="24"/>
        </w:rPr>
        <w:t xml:space="preserve"> ministerial </w:t>
      </w:r>
      <w:proofErr w:type="spellStart"/>
      <w:r w:rsidRPr="00D85863">
        <w:rPr>
          <w:rFonts w:ascii="Arial" w:hAnsi="Arial" w:cs="Arial"/>
          <w:b/>
          <w:i/>
          <w:sz w:val="24"/>
          <w:szCs w:val="24"/>
        </w:rPr>
        <w:t>para</w:t>
      </w:r>
      <w:proofErr w:type="spellEnd"/>
      <w:r w:rsidRPr="00D85863">
        <w:rPr>
          <w:rFonts w:ascii="Arial" w:hAnsi="Arial" w:cs="Arial"/>
          <w:b/>
          <w:i/>
          <w:sz w:val="24"/>
          <w:szCs w:val="24"/>
        </w:rPr>
        <w:t xml:space="preserve"> </w:t>
      </w:r>
      <w:proofErr w:type="spellStart"/>
      <w:r w:rsidRPr="00D85863">
        <w:rPr>
          <w:rFonts w:ascii="Arial" w:hAnsi="Arial" w:cs="Arial"/>
          <w:b/>
          <w:i/>
          <w:sz w:val="24"/>
          <w:szCs w:val="24"/>
        </w:rPr>
        <w:t>cubrir</w:t>
      </w:r>
      <w:proofErr w:type="spellEnd"/>
      <w:r w:rsidRPr="00D85863">
        <w:rPr>
          <w:rFonts w:ascii="Arial" w:hAnsi="Arial" w:cs="Arial"/>
          <w:b/>
          <w:i/>
          <w:sz w:val="24"/>
          <w:szCs w:val="24"/>
        </w:rPr>
        <w:t xml:space="preserve"> los </w:t>
      </w:r>
      <w:proofErr w:type="spellStart"/>
      <w:r w:rsidRPr="00D85863">
        <w:rPr>
          <w:rFonts w:ascii="Arial" w:hAnsi="Arial" w:cs="Arial"/>
          <w:b/>
          <w:i/>
          <w:sz w:val="24"/>
          <w:szCs w:val="24"/>
        </w:rPr>
        <w:t>temas</w:t>
      </w:r>
      <w:proofErr w:type="spellEnd"/>
      <w:r w:rsidRPr="00D85863">
        <w:rPr>
          <w:rFonts w:ascii="Arial" w:hAnsi="Arial" w:cs="Arial"/>
          <w:b/>
          <w:i/>
          <w:sz w:val="24"/>
          <w:szCs w:val="24"/>
        </w:rPr>
        <w:t xml:space="preserve"> de </w:t>
      </w:r>
      <w:proofErr w:type="spellStart"/>
      <w:r w:rsidRPr="00D85863">
        <w:rPr>
          <w:rFonts w:ascii="Arial" w:hAnsi="Arial" w:cs="Arial"/>
          <w:b/>
          <w:i/>
          <w:sz w:val="24"/>
          <w:szCs w:val="24"/>
        </w:rPr>
        <w:t>Probabilidad</w:t>
      </w:r>
      <w:proofErr w:type="spellEnd"/>
      <w:r w:rsidRPr="00D85863">
        <w:rPr>
          <w:rFonts w:ascii="Arial" w:hAnsi="Arial" w:cs="Arial"/>
          <w:b/>
          <w:i/>
          <w:sz w:val="24"/>
          <w:szCs w:val="24"/>
        </w:rPr>
        <w:t xml:space="preserve"> y </w:t>
      </w:r>
      <w:proofErr w:type="spellStart"/>
      <w:r w:rsidRPr="00D85863">
        <w:rPr>
          <w:rFonts w:ascii="Arial" w:hAnsi="Arial" w:cs="Arial"/>
          <w:b/>
          <w:i/>
          <w:sz w:val="24"/>
          <w:szCs w:val="24"/>
        </w:rPr>
        <w:t>Estadística</w:t>
      </w:r>
      <w:proofErr w:type="spellEnd"/>
      <w:r w:rsidRPr="00D85863">
        <w:rPr>
          <w:rFonts w:ascii="Arial" w:hAnsi="Arial" w:cs="Arial"/>
          <w:b/>
          <w:i/>
          <w:sz w:val="24"/>
          <w:szCs w:val="24"/>
        </w:rPr>
        <w:t>.</w:t>
      </w:r>
    </w:p>
    <w:p w:rsidR="00216C0F" w:rsidRPr="00D95C31" w:rsidRDefault="00216C0F" w:rsidP="00D95C31">
      <w:pPr>
        <w:autoSpaceDE w:val="0"/>
        <w:autoSpaceDN w:val="0"/>
        <w:adjustRightInd w:val="0"/>
        <w:spacing w:after="0" w:line="240" w:lineRule="auto"/>
        <w:rPr>
          <w:rFonts w:ascii="Arial" w:hAnsi="Arial" w:cs="Arial"/>
          <w:i/>
          <w:sz w:val="24"/>
          <w:szCs w:val="24"/>
        </w:rPr>
      </w:pPr>
    </w:p>
    <w:p w:rsidR="00D36116" w:rsidRPr="00AB066F" w:rsidRDefault="00BD1275" w:rsidP="00CD61A3">
      <w:pPr>
        <w:spacing w:line="240" w:lineRule="auto"/>
        <w:rPr>
          <w:rFonts w:ascii="Arial" w:hAnsi="Arial" w:cs="Arial"/>
          <w:b/>
          <w:sz w:val="24"/>
          <w:szCs w:val="24"/>
          <w:lang w:val="es-ES"/>
        </w:rPr>
      </w:pPr>
      <w:r w:rsidRPr="00AB066F">
        <w:rPr>
          <w:rFonts w:ascii="Arial" w:hAnsi="Arial" w:cs="Arial"/>
          <w:b/>
          <w:sz w:val="24"/>
          <w:szCs w:val="24"/>
          <w:lang w:val="es-ES"/>
        </w:rPr>
        <w:t>CONSIDERANDO:</w:t>
      </w:r>
    </w:p>
    <w:p w:rsidR="0006793E" w:rsidRDefault="0006793E" w:rsidP="0006793E">
      <w:pPr>
        <w:spacing w:line="240" w:lineRule="auto"/>
        <w:ind w:firstLine="720"/>
        <w:jc w:val="both"/>
        <w:rPr>
          <w:rFonts w:ascii="Arial" w:eastAsia="Times New Roman" w:hAnsi="Arial" w:cs="Arial"/>
          <w:sz w:val="24"/>
          <w:szCs w:val="24"/>
          <w:lang w:val="es-ES"/>
        </w:rPr>
      </w:pPr>
      <w:r>
        <w:rPr>
          <w:rFonts w:ascii="Arial" w:eastAsia="Times New Roman" w:hAnsi="Arial" w:cs="Arial"/>
          <w:sz w:val="24"/>
          <w:szCs w:val="24"/>
          <w:lang w:val="es-ES"/>
        </w:rPr>
        <w:t xml:space="preserve">Que </w:t>
      </w:r>
      <w:r w:rsidR="009B0BD4">
        <w:rPr>
          <w:rFonts w:ascii="Arial" w:eastAsia="Times New Roman" w:hAnsi="Arial" w:cs="Arial"/>
          <w:sz w:val="24"/>
          <w:szCs w:val="24"/>
          <w:lang w:val="es-ES"/>
        </w:rPr>
        <w:t xml:space="preserve">en el Plan 2007 de la Licenciatura en Ciencias de la Computación </w:t>
      </w:r>
      <w:r>
        <w:rPr>
          <w:rFonts w:ascii="Arial" w:eastAsia="Times New Roman" w:hAnsi="Arial" w:cs="Arial"/>
          <w:sz w:val="24"/>
          <w:szCs w:val="24"/>
          <w:lang w:val="es-ES"/>
        </w:rPr>
        <w:t>los contenidos de Probabilidad y Estadística están incluidos en la asignatura Métodos de Computación Científica;</w:t>
      </w:r>
    </w:p>
    <w:p w:rsidR="0006793E" w:rsidRDefault="009B0BD4" w:rsidP="00B55415">
      <w:pPr>
        <w:autoSpaceDE w:val="0"/>
        <w:autoSpaceDN w:val="0"/>
        <w:adjustRightInd w:val="0"/>
        <w:spacing w:after="0" w:line="240" w:lineRule="auto"/>
        <w:ind w:firstLine="720"/>
        <w:jc w:val="both"/>
        <w:rPr>
          <w:rFonts w:ascii="Arial" w:hAnsi="Arial" w:cs="Arial"/>
          <w:sz w:val="24"/>
          <w:szCs w:val="24"/>
        </w:rPr>
      </w:pPr>
      <w:proofErr w:type="spellStart"/>
      <w:r>
        <w:rPr>
          <w:rFonts w:ascii="Arial" w:hAnsi="Arial" w:cs="Arial"/>
          <w:sz w:val="24"/>
          <w:szCs w:val="24"/>
        </w:rPr>
        <w:t>Que</w:t>
      </w:r>
      <w:proofErr w:type="spellEnd"/>
      <w:r>
        <w:rPr>
          <w:rFonts w:ascii="Arial" w:hAnsi="Arial" w:cs="Arial"/>
          <w:sz w:val="24"/>
          <w:szCs w:val="24"/>
        </w:rPr>
        <w:t xml:space="preserve"> la </w:t>
      </w:r>
      <w:r w:rsidR="0006793E">
        <w:rPr>
          <w:rFonts w:ascii="Arial" w:hAnsi="Arial" w:cs="Arial"/>
          <w:sz w:val="24"/>
          <w:szCs w:val="24"/>
        </w:rPr>
        <w:t xml:space="preserve"> </w:t>
      </w:r>
      <w:proofErr w:type="spellStart"/>
      <w:r w:rsidR="0006793E">
        <w:rPr>
          <w:rFonts w:ascii="Arial" w:hAnsi="Arial" w:cs="Arial"/>
          <w:sz w:val="24"/>
          <w:szCs w:val="24"/>
        </w:rPr>
        <w:t>adecuación</w:t>
      </w:r>
      <w:proofErr w:type="spellEnd"/>
      <w:r w:rsidR="0006793E">
        <w:rPr>
          <w:rFonts w:ascii="Arial" w:hAnsi="Arial" w:cs="Arial"/>
          <w:sz w:val="24"/>
          <w:szCs w:val="24"/>
        </w:rPr>
        <w:t xml:space="preserve"> del </w:t>
      </w:r>
      <w:proofErr w:type="spellStart"/>
      <w:r w:rsidR="0006793E">
        <w:rPr>
          <w:rFonts w:ascii="Arial" w:hAnsi="Arial" w:cs="Arial"/>
          <w:sz w:val="24"/>
          <w:szCs w:val="24"/>
        </w:rPr>
        <w:t>nuevo</w:t>
      </w:r>
      <w:proofErr w:type="spellEnd"/>
      <w:r w:rsidR="0006793E">
        <w:rPr>
          <w:rFonts w:ascii="Arial" w:hAnsi="Arial" w:cs="Arial"/>
          <w:sz w:val="24"/>
          <w:szCs w:val="24"/>
        </w:rPr>
        <w:t xml:space="preserve"> Plan de </w:t>
      </w:r>
      <w:proofErr w:type="spellStart"/>
      <w:r w:rsidR="0006793E">
        <w:rPr>
          <w:rFonts w:ascii="Arial" w:hAnsi="Arial" w:cs="Arial"/>
          <w:sz w:val="24"/>
          <w:szCs w:val="24"/>
        </w:rPr>
        <w:t>estudios</w:t>
      </w:r>
      <w:proofErr w:type="spellEnd"/>
      <w:r w:rsidR="0006793E">
        <w:rPr>
          <w:rFonts w:ascii="Arial" w:hAnsi="Arial" w:cs="Arial"/>
          <w:sz w:val="24"/>
          <w:szCs w:val="24"/>
        </w:rPr>
        <w:t xml:space="preserve"> a lo </w:t>
      </w:r>
      <w:proofErr w:type="spellStart"/>
      <w:r w:rsidR="0006793E">
        <w:rPr>
          <w:rFonts w:ascii="Arial" w:hAnsi="Arial" w:cs="Arial"/>
          <w:sz w:val="24"/>
          <w:szCs w:val="24"/>
        </w:rPr>
        <w:t>establecido</w:t>
      </w:r>
      <w:proofErr w:type="spellEnd"/>
      <w:r w:rsidR="0006793E">
        <w:rPr>
          <w:rFonts w:ascii="Arial" w:hAnsi="Arial" w:cs="Arial"/>
          <w:sz w:val="24"/>
          <w:szCs w:val="24"/>
        </w:rPr>
        <w:t xml:space="preserve"> en la </w:t>
      </w:r>
      <w:proofErr w:type="spellStart"/>
      <w:r w:rsidR="0006793E">
        <w:rPr>
          <w:rFonts w:ascii="Arial" w:hAnsi="Arial" w:cs="Arial"/>
          <w:sz w:val="24"/>
          <w:szCs w:val="24"/>
        </w:rPr>
        <w:t>resolución</w:t>
      </w:r>
      <w:proofErr w:type="spellEnd"/>
      <w:r w:rsidR="0006793E">
        <w:rPr>
          <w:rFonts w:ascii="Arial" w:hAnsi="Arial" w:cs="Arial"/>
          <w:sz w:val="24"/>
          <w:szCs w:val="24"/>
        </w:rPr>
        <w:t xml:space="preserve"> ministerial </w:t>
      </w:r>
      <w:proofErr w:type="spellStart"/>
      <w:r w:rsidR="0006793E">
        <w:rPr>
          <w:rFonts w:ascii="Arial" w:hAnsi="Arial" w:cs="Arial"/>
          <w:sz w:val="24"/>
          <w:szCs w:val="24"/>
        </w:rPr>
        <w:t>requiere</w:t>
      </w:r>
      <w:proofErr w:type="spellEnd"/>
      <w:r w:rsidR="0006793E">
        <w:rPr>
          <w:rFonts w:ascii="Arial" w:hAnsi="Arial" w:cs="Arial"/>
          <w:sz w:val="24"/>
          <w:szCs w:val="24"/>
        </w:rPr>
        <w:t xml:space="preserve"> </w:t>
      </w:r>
      <w:proofErr w:type="spellStart"/>
      <w:r w:rsidR="0006793E">
        <w:rPr>
          <w:rFonts w:ascii="Arial" w:hAnsi="Arial" w:cs="Arial"/>
          <w:sz w:val="24"/>
          <w:szCs w:val="24"/>
        </w:rPr>
        <w:t>profundizar</w:t>
      </w:r>
      <w:proofErr w:type="spellEnd"/>
      <w:r w:rsidR="0006793E">
        <w:rPr>
          <w:rFonts w:ascii="Arial" w:hAnsi="Arial" w:cs="Arial"/>
          <w:sz w:val="24"/>
          <w:szCs w:val="24"/>
        </w:rPr>
        <w:t xml:space="preserve"> el </w:t>
      </w:r>
      <w:proofErr w:type="spellStart"/>
      <w:r w:rsidR="0006793E">
        <w:rPr>
          <w:rFonts w:ascii="Arial" w:hAnsi="Arial" w:cs="Arial"/>
          <w:sz w:val="24"/>
          <w:szCs w:val="24"/>
        </w:rPr>
        <w:t>tratamiento</w:t>
      </w:r>
      <w:proofErr w:type="spellEnd"/>
      <w:r w:rsidR="0006793E">
        <w:rPr>
          <w:rFonts w:ascii="Arial" w:hAnsi="Arial" w:cs="Arial"/>
          <w:sz w:val="24"/>
          <w:szCs w:val="24"/>
        </w:rPr>
        <w:t xml:space="preserve"> de </w:t>
      </w:r>
      <w:proofErr w:type="spellStart"/>
      <w:r w:rsidR="0006793E">
        <w:rPr>
          <w:rFonts w:ascii="Arial" w:hAnsi="Arial" w:cs="Arial"/>
          <w:sz w:val="24"/>
          <w:szCs w:val="24"/>
        </w:rPr>
        <w:t>estos</w:t>
      </w:r>
      <w:proofErr w:type="spellEnd"/>
      <w:r w:rsidR="0006793E">
        <w:rPr>
          <w:rFonts w:ascii="Arial" w:hAnsi="Arial" w:cs="Arial"/>
          <w:sz w:val="24"/>
          <w:szCs w:val="24"/>
        </w:rPr>
        <w:t xml:space="preserve"> </w:t>
      </w:r>
      <w:proofErr w:type="spellStart"/>
      <w:r w:rsidR="0006793E">
        <w:rPr>
          <w:rFonts w:ascii="Arial" w:hAnsi="Arial" w:cs="Arial"/>
          <w:sz w:val="24"/>
          <w:szCs w:val="24"/>
        </w:rPr>
        <w:t>temas</w:t>
      </w:r>
      <w:proofErr w:type="spellEnd"/>
      <w:r w:rsidR="0006793E">
        <w:rPr>
          <w:rFonts w:ascii="Arial" w:hAnsi="Arial" w:cs="Arial"/>
          <w:sz w:val="24"/>
          <w:szCs w:val="24"/>
        </w:rPr>
        <w:t xml:space="preserve"> y </w:t>
      </w:r>
      <w:proofErr w:type="spellStart"/>
      <w:r w:rsidR="0006793E">
        <w:rPr>
          <w:rFonts w:ascii="Arial" w:hAnsi="Arial" w:cs="Arial"/>
          <w:sz w:val="24"/>
          <w:szCs w:val="24"/>
        </w:rPr>
        <w:t>aumentar</w:t>
      </w:r>
      <w:proofErr w:type="spellEnd"/>
      <w:r w:rsidR="0006793E">
        <w:rPr>
          <w:rFonts w:ascii="Arial" w:hAnsi="Arial" w:cs="Arial"/>
          <w:sz w:val="24"/>
          <w:szCs w:val="24"/>
        </w:rPr>
        <w:t xml:space="preserve"> la </w:t>
      </w:r>
      <w:proofErr w:type="spellStart"/>
      <w:r w:rsidR="0006793E">
        <w:rPr>
          <w:rFonts w:ascii="Arial" w:hAnsi="Arial" w:cs="Arial"/>
          <w:sz w:val="24"/>
          <w:szCs w:val="24"/>
        </w:rPr>
        <w:t>carga</w:t>
      </w:r>
      <w:proofErr w:type="spellEnd"/>
      <w:r w:rsidR="0006793E">
        <w:rPr>
          <w:rFonts w:ascii="Arial" w:hAnsi="Arial" w:cs="Arial"/>
          <w:sz w:val="24"/>
          <w:szCs w:val="24"/>
        </w:rPr>
        <w:t xml:space="preserve"> </w:t>
      </w:r>
      <w:proofErr w:type="spellStart"/>
      <w:r w:rsidR="0006793E">
        <w:rPr>
          <w:rFonts w:ascii="Arial" w:hAnsi="Arial" w:cs="Arial"/>
          <w:sz w:val="24"/>
          <w:szCs w:val="24"/>
        </w:rPr>
        <w:t>horaria</w:t>
      </w:r>
      <w:proofErr w:type="spellEnd"/>
      <w:r w:rsidR="0006793E">
        <w:rPr>
          <w:rFonts w:ascii="Arial" w:hAnsi="Arial" w:cs="Arial"/>
          <w:sz w:val="24"/>
          <w:szCs w:val="24"/>
        </w:rPr>
        <w:t>;</w:t>
      </w:r>
    </w:p>
    <w:p w:rsidR="0006793E" w:rsidRDefault="0006793E" w:rsidP="0006793E">
      <w:pPr>
        <w:autoSpaceDE w:val="0"/>
        <w:autoSpaceDN w:val="0"/>
        <w:adjustRightInd w:val="0"/>
        <w:spacing w:after="0" w:line="240" w:lineRule="auto"/>
        <w:rPr>
          <w:rFonts w:ascii="Arial" w:eastAsia="Times New Roman" w:hAnsi="Arial" w:cs="Arial"/>
          <w:sz w:val="24"/>
          <w:szCs w:val="24"/>
          <w:lang w:val="es-ES"/>
        </w:rPr>
      </w:pPr>
      <w:r>
        <w:rPr>
          <w:rFonts w:ascii="Arial" w:eastAsia="Times New Roman" w:hAnsi="Arial" w:cs="Arial"/>
          <w:sz w:val="24"/>
          <w:szCs w:val="24"/>
          <w:lang w:val="es-ES"/>
        </w:rPr>
        <w:t xml:space="preserve"> </w:t>
      </w:r>
    </w:p>
    <w:p w:rsidR="0006793E" w:rsidRPr="0006793E" w:rsidRDefault="0006793E" w:rsidP="0006793E">
      <w:pPr>
        <w:spacing w:line="240" w:lineRule="auto"/>
        <w:ind w:firstLine="720"/>
        <w:jc w:val="both"/>
        <w:rPr>
          <w:rFonts w:ascii="Times New Roman" w:eastAsia="Times New Roman" w:hAnsi="Times New Roman"/>
          <w:sz w:val="24"/>
          <w:szCs w:val="24"/>
        </w:rPr>
      </w:pPr>
      <w:r w:rsidRPr="0006793E">
        <w:rPr>
          <w:rFonts w:ascii="Arial" w:eastAsia="Times New Roman" w:hAnsi="Arial" w:cs="Arial"/>
          <w:sz w:val="24"/>
          <w:szCs w:val="24"/>
          <w:lang w:val="es-ES"/>
        </w:rPr>
        <w:t xml:space="preserve">Que debe analizarse si </w:t>
      </w:r>
      <w:r>
        <w:rPr>
          <w:rFonts w:ascii="Arial" w:eastAsia="Times New Roman" w:hAnsi="Arial" w:cs="Arial"/>
          <w:sz w:val="24"/>
          <w:szCs w:val="24"/>
          <w:lang w:val="es-ES"/>
        </w:rPr>
        <w:t xml:space="preserve">la profundización mencionada y el aumento de la carga horaria, </w:t>
      </w:r>
      <w:r w:rsidRPr="0006793E">
        <w:rPr>
          <w:rFonts w:ascii="Arial" w:eastAsia="Times New Roman" w:hAnsi="Arial" w:cs="Arial"/>
          <w:sz w:val="24"/>
          <w:szCs w:val="24"/>
          <w:lang w:val="es-ES"/>
        </w:rPr>
        <w:t xml:space="preserve"> </w:t>
      </w:r>
      <w:r w:rsidR="009B0BD4">
        <w:rPr>
          <w:rFonts w:ascii="Arial" w:eastAsia="Times New Roman" w:hAnsi="Arial" w:cs="Arial"/>
          <w:sz w:val="24"/>
          <w:szCs w:val="24"/>
          <w:lang w:val="es-ES"/>
        </w:rPr>
        <w:t>implica</w:t>
      </w:r>
      <w:r w:rsidRPr="0006793E">
        <w:rPr>
          <w:rFonts w:ascii="Arial" w:eastAsia="Times New Roman" w:hAnsi="Arial" w:cs="Arial"/>
          <w:sz w:val="24"/>
          <w:szCs w:val="24"/>
          <w:lang w:val="es-ES"/>
        </w:rPr>
        <w:t xml:space="preserve"> incorporar </w:t>
      </w:r>
      <w:r w:rsidR="009B0BD4">
        <w:rPr>
          <w:rFonts w:ascii="Arial" w:eastAsia="Times New Roman" w:hAnsi="Arial" w:cs="Arial"/>
          <w:sz w:val="24"/>
          <w:szCs w:val="24"/>
          <w:lang w:val="es-ES"/>
        </w:rPr>
        <w:t>una nueva</w:t>
      </w:r>
      <w:r w:rsidRPr="0006793E">
        <w:rPr>
          <w:rFonts w:ascii="Arial" w:eastAsia="Times New Roman" w:hAnsi="Arial" w:cs="Arial"/>
          <w:sz w:val="24"/>
          <w:szCs w:val="24"/>
          <w:lang w:val="es-ES"/>
        </w:rPr>
        <w:t xml:space="preserve"> materia</w:t>
      </w:r>
      <w:r w:rsidR="009B0BD4">
        <w:rPr>
          <w:rFonts w:ascii="Arial" w:eastAsia="Times New Roman" w:hAnsi="Arial" w:cs="Arial"/>
          <w:sz w:val="24"/>
          <w:szCs w:val="24"/>
          <w:lang w:val="es-ES"/>
        </w:rPr>
        <w:t xml:space="preserve"> al plan</w:t>
      </w:r>
      <w:r w:rsidRPr="0006793E">
        <w:rPr>
          <w:rFonts w:ascii="Arial" w:eastAsia="Times New Roman" w:hAnsi="Arial" w:cs="Arial"/>
          <w:sz w:val="24"/>
          <w:szCs w:val="24"/>
          <w:lang w:val="es-ES"/>
        </w:rPr>
        <w:t xml:space="preserve"> o realizar modificaciones en l</w:t>
      </w:r>
      <w:r>
        <w:rPr>
          <w:rFonts w:ascii="Arial" w:eastAsia="Times New Roman" w:hAnsi="Arial" w:cs="Arial"/>
          <w:sz w:val="24"/>
          <w:szCs w:val="24"/>
          <w:lang w:val="es-ES"/>
        </w:rPr>
        <w:t xml:space="preserve">as </w:t>
      </w:r>
      <w:r w:rsidR="009B0BD4">
        <w:rPr>
          <w:rFonts w:ascii="Arial" w:eastAsia="Times New Roman" w:hAnsi="Arial" w:cs="Arial"/>
          <w:sz w:val="24"/>
          <w:szCs w:val="24"/>
          <w:lang w:val="es-ES"/>
        </w:rPr>
        <w:t>asignaturas</w:t>
      </w:r>
      <w:r>
        <w:rPr>
          <w:rFonts w:ascii="Arial" w:eastAsia="Times New Roman" w:hAnsi="Arial" w:cs="Arial"/>
          <w:sz w:val="24"/>
          <w:szCs w:val="24"/>
          <w:lang w:val="es-ES"/>
        </w:rPr>
        <w:t xml:space="preserve"> existente</w:t>
      </w:r>
      <w:r w:rsidR="009B0BD4">
        <w:rPr>
          <w:rFonts w:ascii="Arial" w:eastAsia="Times New Roman" w:hAnsi="Arial" w:cs="Arial"/>
          <w:sz w:val="24"/>
          <w:szCs w:val="24"/>
          <w:lang w:val="es-ES"/>
        </w:rPr>
        <w:t>s</w:t>
      </w:r>
      <w:r>
        <w:rPr>
          <w:rFonts w:ascii="Arial" w:eastAsia="Times New Roman" w:hAnsi="Arial" w:cs="Arial"/>
          <w:sz w:val="24"/>
          <w:szCs w:val="24"/>
          <w:lang w:val="es-ES"/>
        </w:rPr>
        <w:t>;</w:t>
      </w:r>
      <w:r w:rsidRPr="0006793E">
        <w:rPr>
          <w:rFonts w:ascii="Arial" w:eastAsia="Times New Roman" w:hAnsi="Arial" w:cs="Arial"/>
          <w:sz w:val="24"/>
          <w:szCs w:val="24"/>
          <w:lang w:val="es-ES"/>
        </w:rPr>
        <w:t xml:space="preserve"> </w:t>
      </w:r>
    </w:p>
    <w:p w:rsidR="0006793E" w:rsidRPr="0006793E" w:rsidRDefault="0006793E" w:rsidP="0006793E">
      <w:pPr>
        <w:spacing w:line="240" w:lineRule="auto"/>
        <w:ind w:firstLine="720"/>
        <w:jc w:val="both"/>
        <w:rPr>
          <w:rFonts w:ascii="Times New Roman" w:eastAsia="Times New Roman" w:hAnsi="Times New Roman"/>
          <w:sz w:val="24"/>
          <w:szCs w:val="24"/>
        </w:rPr>
      </w:pPr>
      <w:r w:rsidRPr="0006793E">
        <w:rPr>
          <w:rFonts w:ascii="Arial" w:eastAsia="Times New Roman" w:hAnsi="Arial" w:cs="Arial"/>
          <w:sz w:val="24"/>
          <w:szCs w:val="24"/>
          <w:lang w:val="es-ES"/>
        </w:rPr>
        <w:t xml:space="preserve">Que el sistema departamental de la Universidad Nacional del Sur  exige en este caso consultar con el Departamento de Matemática acerca de los cambios que deban hacerse en las materias sobre las cuales tienen responsabilidad o la inclusión de una materia que cubra los temas mencionados; </w:t>
      </w:r>
    </w:p>
    <w:p w:rsidR="00BD1275" w:rsidRPr="00AB066F" w:rsidRDefault="00BD1275" w:rsidP="00CD61A3">
      <w:pPr>
        <w:keepNext/>
        <w:spacing w:before="240" w:after="240" w:line="240" w:lineRule="auto"/>
        <w:jc w:val="both"/>
        <w:outlineLvl w:val="0"/>
        <w:rPr>
          <w:rFonts w:ascii="Arial" w:eastAsia="Times New Roman" w:hAnsi="Arial" w:cs="Arial"/>
          <w:b/>
          <w:smallCaps/>
          <w:kern w:val="28"/>
          <w:sz w:val="24"/>
          <w:szCs w:val="24"/>
          <w:lang w:val="es-ES"/>
        </w:rPr>
      </w:pPr>
      <w:r w:rsidRPr="00AB066F">
        <w:rPr>
          <w:rFonts w:ascii="Arial" w:eastAsia="Times New Roman" w:hAnsi="Arial" w:cs="Arial"/>
          <w:b/>
          <w:smallCaps/>
          <w:kern w:val="28"/>
          <w:sz w:val="24"/>
          <w:szCs w:val="24"/>
          <w:lang w:val="es-ES"/>
        </w:rPr>
        <w:t>POR ELLO,</w:t>
      </w:r>
    </w:p>
    <w:p w:rsidR="00BD1275" w:rsidRPr="00AB066F" w:rsidRDefault="00BD1275" w:rsidP="00CD61A3">
      <w:pPr>
        <w:widowControl w:val="0"/>
        <w:tabs>
          <w:tab w:val="left" w:pos="1440"/>
          <w:tab w:val="left" w:pos="3600"/>
          <w:tab w:val="left" w:pos="3888"/>
          <w:tab w:val="left" w:pos="5040"/>
        </w:tabs>
        <w:spacing w:after="0" w:line="240" w:lineRule="auto"/>
        <w:ind w:firstLine="1418"/>
        <w:jc w:val="both"/>
        <w:rPr>
          <w:rFonts w:ascii="Arial" w:eastAsia="Times New Roman" w:hAnsi="Arial" w:cs="Arial"/>
          <w:b/>
          <w:sz w:val="24"/>
          <w:szCs w:val="24"/>
          <w:lang w:val="es-AR"/>
        </w:rPr>
      </w:pPr>
      <w:r w:rsidRPr="00AB066F">
        <w:rPr>
          <w:rFonts w:ascii="Arial" w:eastAsia="Times New Roman" w:hAnsi="Arial" w:cs="Arial"/>
          <w:sz w:val="24"/>
          <w:szCs w:val="24"/>
          <w:lang w:val="es-ES"/>
        </w:rPr>
        <w:tab/>
      </w:r>
      <w:r w:rsidRPr="00AB066F">
        <w:rPr>
          <w:rFonts w:ascii="Arial" w:eastAsia="Times New Roman" w:hAnsi="Arial" w:cs="Arial"/>
          <w:b/>
          <w:sz w:val="24"/>
          <w:szCs w:val="24"/>
          <w:lang w:val="es-AR"/>
        </w:rPr>
        <w:t>El Consejo Departamental de Ciencias e Ingeniería de la Computación en</w:t>
      </w:r>
      <w:r w:rsidR="008228C7" w:rsidRPr="00AB066F">
        <w:rPr>
          <w:rFonts w:ascii="Arial" w:eastAsia="Times New Roman" w:hAnsi="Arial" w:cs="Arial"/>
          <w:b/>
          <w:sz w:val="24"/>
          <w:szCs w:val="24"/>
          <w:lang w:val="es-AR"/>
        </w:rPr>
        <w:t xml:space="preserve"> su reunión ordinaria de fecha </w:t>
      </w:r>
      <w:r w:rsidR="00C04933">
        <w:rPr>
          <w:rFonts w:ascii="Arial" w:eastAsia="Times New Roman" w:hAnsi="Arial" w:cs="Arial"/>
          <w:b/>
          <w:sz w:val="24"/>
          <w:szCs w:val="24"/>
          <w:lang w:val="es-AR"/>
        </w:rPr>
        <w:t xml:space="preserve">30 de marzo </w:t>
      </w:r>
      <w:r w:rsidRPr="00AB066F">
        <w:rPr>
          <w:rFonts w:ascii="Arial" w:eastAsia="Times New Roman" w:hAnsi="Arial" w:cs="Arial"/>
          <w:b/>
          <w:sz w:val="24"/>
          <w:szCs w:val="24"/>
          <w:lang w:val="es-AR"/>
        </w:rPr>
        <w:t xml:space="preserve">de 2011                    </w:t>
      </w:r>
    </w:p>
    <w:p w:rsidR="00BD1275" w:rsidRPr="00AB066F" w:rsidRDefault="00BD1275" w:rsidP="00CD61A3">
      <w:pPr>
        <w:spacing w:after="0" w:line="240" w:lineRule="auto"/>
        <w:rPr>
          <w:rFonts w:ascii="Arial" w:eastAsia="Times New Roman" w:hAnsi="Arial" w:cs="Arial"/>
          <w:sz w:val="24"/>
          <w:szCs w:val="24"/>
          <w:lang w:val="es-ES"/>
        </w:rPr>
      </w:pPr>
    </w:p>
    <w:p w:rsidR="00C54E12" w:rsidRDefault="00BD1275" w:rsidP="00216C0F">
      <w:pPr>
        <w:keepNext/>
        <w:spacing w:after="0" w:line="240" w:lineRule="auto"/>
        <w:jc w:val="center"/>
        <w:outlineLvl w:val="1"/>
        <w:rPr>
          <w:rFonts w:ascii="Arial" w:eastAsia="Times New Roman" w:hAnsi="Arial" w:cs="Arial"/>
          <w:b/>
          <w:smallCaps/>
          <w:sz w:val="24"/>
          <w:szCs w:val="24"/>
          <w:lang w:val="es-ES"/>
        </w:rPr>
      </w:pPr>
      <w:r w:rsidRPr="00AB066F">
        <w:rPr>
          <w:rFonts w:ascii="Arial" w:eastAsia="Times New Roman" w:hAnsi="Arial" w:cs="Arial"/>
          <w:b/>
          <w:smallCaps/>
          <w:sz w:val="24"/>
          <w:szCs w:val="24"/>
          <w:lang w:val="es-ES"/>
        </w:rPr>
        <w:t>RESUELVE:</w:t>
      </w:r>
    </w:p>
    <w:p w:rsidR="00216C0F" w:rsidRPr="00AB066F" w:rsidRDefault="00216C0F" w:rsidP="00216C0F">
      <w:pPr>
        <w:keepNext/>
        <w:spacing w:after="0" w:line="240" w:lineRule="auto"/>
        <w:jc w:val="center"/>
        <w:outlineLvl w:val="1"/>
        <w:rPr>
          <w:rFonts w:ascii="Arial" w:hAnsi="Arial" w:cs="Arial"/>
          <w:b/>
          <w:sz w:val="24"/>
          <w:szCs w:val="24"/>
          <w:lang w:val="es-ES"/>
        </w:rPr>
      </w:pPr>
    </w:p>
    <w:p w:rsidR="005D5DE6" w:rsidRPr="00AB066F" w:rsidRDefault="00C54E12" w:rsidP="00B22CD3">
      <w:pPr>
        <w:spacing w:line="240" w:lineRule="auto"/>
        <w:jc w:val="both"/>
        <w:rPr>
          <w:rFonts w:ascii="Arial" w:hAnsi="Arial" w:cs="Arial"/>
          <w:sz w:val="24"/>
          <w:szCs w:val="24"/>
          <w:lang w:val="es-ES"/>
        </w:rPr>
      </w:pPr>
      <w:r w:rsidRPr="00983B9D">
        <w:rPr>
          <w:rFonts w:ascii="Arial" w:hAnsi="Arial" w:cs="Arial"/>
          <w:b/>
          <w:sz w:val="24"/>
          <w:szCs w:val="24"/>
          <w:lang w:val="es-ES"/>
        </w:rPr>
        <w:t>Art</w:t>
      </w:r>
      <w:r w:rsidR="005D5DE6" w:rsidRPr="00983B9D">
        <w:rPr>
          <w:rFonts w:ascii="Arial" w:hAnsi="Arial" w:cs="Arial"/>
          <w:b/>
          <w:sz w:val="24"/>
          <w:szCs w:val="24"/>
          <w:lang w:val="es-ES"/>
        </w:rPr>
        <w:t>.</w:t>
      </w:r>
      <w:r w:rsidRPr="00983B9D">
        <w:rPr>
          <w:rFonts w:ascii="Arial" w:hAnsi="Arial" w:cs="Arial"/>
          <w:b/>
          <w:sz w:val="24"/>
          <w:szCs w:val="24"/>
          <w:lang w:val="es-ES"/>
        </w:rPr>
        <w:t xml:space="preserve"> 1</w:t>
      </w:r>
      <w:r w:rsidR="005C3AFF">
        <w:rPr>
          <w:rFonts w:ascii="Arial" w:hAnsi="Arial" w:cs="Arial"/>
          <w:b/>
          <w:sz w:val="24"/>
          <w:szCs w:val="24"/>
          <w:lang w:val="es-ES"/>
        </w:rPr>
        <w:t>º</w:t>
      </w:r>
      <w:r w:rsidRPr="00983B9D">
        <w:rPr>
          <w:rFonts w:ascii="Arial" w:hAnsi="Arial" w:cs="Arial"/>
          <w:b/>
          <w:sz w:val="24"/>
          <w:szCs w:val="24"/>
          <w:lang w:val="es-ES"/>
        </w:rPr>
        <w:t>)</w:t>
      </w:r>
      <w:r w:rsidR="00BD1275" w:rsidRPr="00983B9D">
        <w:rPr>
          <w:rFonts w:ascii="Arial" w:hAnsi="Arial" w:cs="Arial"/>
          <w:b/>
          <w:sz w:val="24"/>
          <w:szCs w:val="24"/>
          <w:lang w:val="es-ES"/>
        </w:rPr>
        <w:t>.-</w:t>
      </w:r>
      <w:r w:rsidRPr="00983B9D">
        <w:rPr>
          <w:rFonts w:ascii="Arial" w:hAnsi="Arial" w:cs="Arial"/>
          <w:sz w:val="24"/>
          <w:szCs w:val="24"/>
          <w:lang w:val="es-ES"/>
        </w:rPr>
        <w:t xml:space="preserve"> </w:t>
      </w:r>
      <w:r w:rsidR="00D95C31" w:rsidRPr="00983B9D">
        <w:rPr>
          <w:rFonts w:ascii="Arial" w:hAnsi="Arial" w:cs="Arial"/>
          <w:sz w:val="24"/>
          <w:szCs w:val="24"/>
          <w:lang w:val="es-ES"/>
        </w:rPr>
        <w:t>Asignar al Director de Carrera y la Secretaría Académica la responsabilidad de ela</w:t>
      </w:r>
      <w:r w:rsidR="0006793E">
        <w:rPr>
          <w:rFonts w:ascii="Arial" w:hAnsi="Arial" w:cs="Arial"/>
          <w:sz w:val="24"/>
          <w:szCs w:val="24"/>
          <w:lang w:val="es-ES"/>
        </w:rPr>
        <w:t>borar una propuesta que permita adecuar</w:t>
      </w:r>
      <w:r w:rsidR="00D95C31" w:rsidRPr="00983B9D">
        <w:rPr>
          <w:rFonts w:ascii="Arial" w:hAnsi="Arial" w:cs="Arial"/>
          <w:sz w:val="24"/>
          <w:szCs w:val="24"/>
          <w:lang w:val="es-ES"/>
        </w:rPr>
        <w:t xml:space="preserve"> el </w:t>
      </w:r>
      <w:r w:rsidR="0006793E">
        <w:rPr>
          <w:rFonts w:ascii="Arial" w:hAnsi="Arial" w:cs="Arial"/>
          <w:sz w:val="24"/>
          <w:szCs w:val="24"/>
          <w:lang w:val="es-ES"/>
        </w:rPr>
        <w:t xml:space="preserve">nuevo </w:t>
      </w:r>
      <w:r w:rsidR="00D95C31" w:rsidRPr="00983B9D">
        <w:rPr>
          <w:rFonts w:ascii="Arial" w:hAnsi="Arial" w:cs="Arial"/>
          <w:sz w:val="24"/>
          <w:szCs w:val="24"/>
          <w:lang w:val="es-ES"/>
        </w:rPr>
        <w:t xml:space="preserve">Plan de Estudios </w:t>
      </w:r>
      <w:r w:rsidR="0006793E">
        <w:rPr>
          <w:rFonts w:ascii="Arial" w:hAnsi="Arial" w:cs="Arial"/>
          <w:sz w:val="24"/>
          <w:szCs w:val="24"/>
          <w:lang w:val="es-ES"/>
        </w:rPr>
        <w:t xml:space="preserve">de la Licenciatura en Ciencias de la Computación para cubrir </w:t>
      </w:r>
      <w:r w:rsidR="00D95C31" w:rsidRPr="00983B9D">
        <w:rPr>
          <w:rFonts w:ascii="Arial" w:hAnsi="Arial" w:cs="Arial"/>
          <w:sz w:val="24"/>
          <w:szCs w:val="24"/>
          <w:lang w:val="es-ES"/>
        </w:rPr>
        <w:t xml:space="preserve">los temas </w:t>
      </w:r>
      <w:r w:rsidR="00B34484" w:rsidRPr="00983B9D">
        <w:rPr>
          <w:rFonts w:ascii="Arial" w:hAnsi="Arial" w:cs="Arial"/>
          <w:sz w:val="24"/>
          <w:szCs w:val="24"/>
          <w:lang w:val="es-ES"/>
        </w:rPr>
        <w:t xml:space="preserve">de Probabilidad y Estadística que especifica la Resolución Ministerial, coordinando la </w:t>
      </w:r>
      <w:r w:rsidR="00966D13" w:rsidRPr="00983B9D">
        <w:rPr>
          <w:rFonts w:ascii="Arial" w:hAnsi="Arial" w:cs="Arial"/>
          <w:sz w:val="24"/>
          <w:szCs w:val="24"/>
          <w:lang w:val="es-ES"/>
        </w:rPr>
        <w:t>participación</w:t>
      </w:r>
      <w:r w:rsidR="00B34484" w:rsidRPr="00983B9D">
        <w:rPr>
          <w:rFonts w:ascii="Arial" w:hAnsi="Arial" w:cs="Arial"/>
          <w:sz w:val="24"/>
          <w:szCs w:val="24"/>
          <w:lang w:val="es-ES"/>
        </w:rPr>
        <w:t xml:space="preserve"> del Departamento de Matemática.</w:t>
      </w:r>
      <w:r w:rsidR="00332190">
        <w:rPr>
          <w:rFonts w:ascii="Arial" w:hAnsi="Arial" w:cs="Arial"/>
          <w:sz w:val="24"/>
          <w:szCs w:val="24"/>
          <w:lang w:val="es-ES"/>
        </w:rPr>
        <w:t>-</w:t>
      </w:r>
      <w:r w:rsidR="00B34484">
        <w:rPr>
          <w:rFonts w:ascii="Arial" w:hAnsi="Arial" w:cs="Arial"/>
          <w:sz w:val="24"/>
          <w:szCs w:val="24"/>
          <w:lang w:val="es-ES"/>
        </w:rPr>
        <w:t xml:space="preserve"> </w:t>
      </w:r>
    </w:p>
    <w:p w:rsidR="005D5DE6" w:rsidRPr="00AB066F" w:rsidRDefault="005D5DE6" w:rsidP="00B22CD3">
      <w:pPr>
        <w:spacing w:line="240" w:lineRule="auto"/>
        <w:jc w:val="both"/>
        <w:rPr>
          <w:rFonts w:ascii="Arial" w:hAnsi="Arial" w:cs="Arial"/>
          <w:sz w:val="24"/>
          <w:szCs w:val="24"/>
          <w:lang w:val="es-ES"/>
        </w:rPr>
      </w:pPr>
      <w:r w:rsidRPr="00216C0F">
        <w:rPr>
          <w:rFonts w:ascii="Arial" w:hAnsi="Arial" w:cs="Arial"/>
          <w:b/>
          <w:sz w:val="24"/>
          <w:szCs w:val="24"/>
          <w:lang w:val="es-ES"/>
        </w:rPr>
        <w:t xml:space="preserve">Art. </w:t>
      </w:r>
      <w:r w:rsidR="00966D13" w:rsidRPr="00216C0F">
        <w:rPr>
          <w:rFonts w:ascii="Arial" w:hAnsi="Arial" w:cs="Arial"/>
          <w:b/>
          <w:sz w:val="24"/>
          <w:szCs w:val="24"/>
          <w:lang w:val="es-ES"/>
        </w:rPr>
        <w:t>2</w:t>
      </w:r>
      <w:r w:rsidR="005C3AFF">
        <w:rPr>
          <w:rFonts w:ascii="Arial" w:hAnsi="Arial" w:cs="Arial"/>
          <w:b/>
          <w:sz w:val="24"/>
          <w:szCs w:val="24"/>
          <w:lang w:val="es-ES"/>
        </w:rPr>
        <w:t>º</w:t>
      </w:r>
      <w:r w:rsidRPr="00216C0F">
        <w:rPr>
          <w:rFonts w:ascii="Arial" w:hAnsi="Arial" w:cs="Arial"/>
          <w:b/>
          <w:sz w:val="24"/>
          <w:szCs w:val="24"/>
          <w:lang w:val="es-ES"/>
        </w:rPr>
        <w:t>).-</w:t>
      </w:r>
      <w:r w:rsidR="00D95C31" w:rsidRPr="00D95C31">
        <w:rPr>
          <w:rFonts w:ascii="Arial" w:hAnsi="Arial" w:cs="Arial"/>
          <w:sz w:val="24"/>
          <w:szCs w:val="24"/>
          <w:lang w:val="es-ES"/>
        </w:rPr>
        <w:t xml:space="preserve"> </w:t>
      </w:r>
      <w:r w:rsidR="00D95C31" w:rsidRPr="00AB066F">
        <w:rPr>
          <w:rFonts w:ascii="Arial" w:hAnsi="Arial" w:cs="Arial"/>
          <w:sz w:val="24"/>
          <w:szCs w:val="24"/>
          <w:lang w:val="es-ES"/>
        </w:rPr>
        <w:t xml:space="preserve">Establecer </w:t>
      </w:r>
      <w:r w:rsidR="00966D13">
        <w:rPr>
          <w:rFonts w:ascii="Arial" w:hAnsi="Arial" w:cs="Arial"/>
          <w:sz w:val="24"/>
          <w:szCs w:val="24"/>
          <w:lang w:val="es-ES"/>
        </w:rPr>
        <w:t>que la propuesta debe presentarse a la Comisión Curricular para su tratamiento antes de Julio de 2011.</w:t>
      </w:r>
      <w:r w:rsidR="00332190">
        <w:rPr>
          <w:rFonts w:ascii="Arial" w:hAnsi="Arial" w:cs="Arial"/>
          <w:sz w:val="24"/>
          <w:szCs w:val="24"/>
          <w:lang w:val="es-ES"/>
        </w:rPr>
        <w:t>-</w:t>
      </w:r>
    </w:p>
    <w:p w:rsidR="00540DF8" w:rsidRPr="005C3AFF" w:rsidRDefault="005C3AFF" w:rsidP="005C3AFF">
      <w:pPr>
        <w:spacing w:line="240" w:lineRule="auto"/>
        <w:jc w:val="both"/>
        <w:rPr>
          <w:rFonts w:ascii="Arial" w:hAnsi="Arial" w:cs="Arial"/>
          <w:b/>
          <w:sz w:val="24"/>
          <w:szCs w:val="24"/>
          <w:lang w:val="es-AR"/>
        </w:rPr>
      </w:pPr>
      <w:r w:rsidRPr="005C3AFF">
        <w:rPr>
          <w:rFonts w:ascii="Arial" w:hAnsi="Arial" w:cs="Arial"/>
          <w:b/>
          <w:sz w:val="24"/>
          <w:szCs w:val="24"/>
          <w:lang w:val="es-AR"/>
        </w:rPr>
        <w:t>Art. 3º).-</w:t>
      </w:r>
      <w:r w:rsidR="00966D13" w:rsidRPr="005C3AFF">
        <w:rPr>
          <w:rFonts w:ascii="Arial" w:hAnsi="Arial" w:cs="Arial"/>
          <w:b/>
          <w:sz w:val="24"/>
          <w:szCs w:val="24"/>
          <w:lang w:val="es-AR"/>
        </w:rPr>
        <w:t xml:space="preserve"> </w:t>
      </w:r>
      <w:r w:rsidRPr="005C3AFF">
        <w:rPr>
          <w:rFonts w:ascii="Arial" w:hAnsi="Arial" w:cs="Arial"/>
          <w:sz w:val="24"/>
          <w:szCs w:val="24"/>
          <w:lang w:val="es-AR"/>
        </w:rPr>
        <w:t>Regístrese</w:t>
      </w:r>
      <w:r>
        <w:rPr>
          <w:rFonts w:ascii="Arial" w:hAnsi="Arial" w:cs="Arial"/>
          <w:sz w:val="24"/>
          <w:szCs w:val="24"/>
          <w:lang w:val="es-AR"/>
        </w:rPr>
        <w:t>, comuníquese, gírese copia a la Secretaría General Académica; cumplido archívese.-</w:t>
      </w:r>
      <w:r w:rsidR="00B55415">
        <w:rPr>
          <w:rFonts w:ascii="Arial" w:hAnsi="Arial" w:cs="Arial"/>
          <w:sz w:val="24"/>
          <w:szCs w:val="24"/>
          <w:lang w:val="es-AR"/>
        </w:rPr>
        <w:t>------------------------------------------------------------------------------------------</w:t>
      </w:r>
    </w:p>
    <w:p w:rsidR="00056DC1" w:rsidRPr="00AB066F" w:rsidRDefault="00056DC1" w:rsidP="00056DC1">
      <w:pPr>
        <w:autoSpaceDE w:val="0"/>
        <w:autoSpaceDN w:val="0"/>
        <w:adjustRightInd w:val="0"/>
        <w:spacing w:after="0" w:line="240" w:lineRule="auto"/>
        <w:ind w:left="720"/>
        <w:rPr>
          <w:rFonts w:ascii="Arial" w:hAnsi="Arial" w:cs="Arial"/>
          <w:sz w:val="24"/>
          <w:szCs w:val="24"/>
          <w:lang w:val="es-AR"/>
        </w:rPr>
      </w:pPr>
    </w:p>
    <w:sectPr w:rsidR="00056DC1" w:rsidRPr="00AB066F" w:rsidSect="00CD61A3">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15C9"/>
    <w:multiLevelType w:val="hybridMultilevel"/>
    <w:tmpl w:val="01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23C7C"/>
    <w:multiLevelType w:val="hybridMultilevel"/>
    <w:tmpl w:val="18F03240"/>
    <w:lvl w:ilvl="0" w:tplc="63A2AA8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7238"/>
    <w:rsid w:val="00005512"/>
    <w:rsid w:val="00041257"/>
    <w:rsid w:val="000539C6"/>
    <w:rsid w:val="00056DC1"/>
    <w:rsid w:val="0006793E"/>
    <w:rsid w:val="00090146"/>
    <w:rsid w:val="000C685E"/>
    <w:rsid w:val="000D08A8"/>
    <w:rsid w:val="00130BA8"/>
    <w:rsid w:val="0014670F"/>
    <w:rsid w:val="00161F43"/>
    <w:rsid w:val="00172CBF"/>
    <w:rsid w:val="00185593"/>
    <w:rsid w:val="00216C0F"/>
    <w:rsid w:val="00241064"/>
    <w:rsid w:val="00270165"/>
    <w:rsid w:val="00276227"/>
    <w:rsid w:val="002A0626"/>
    <w:rsid w:val="00313289"/>
    <w:rsid w:val="00332190"/>
    <w:rsid w:val="00367B02"/>
    <w:rsid w:val="00396830"/>
    <w:rsid w:val="003D16A0"/>
    <w:rsid w:val="003E4E71"/>
    <w:rsid w:val="00414D63"/>
    <w:rsid w:val="00427B24"/>
    <w:rsid w:val="00433323"/>
    <w:rsid w:val="004656C4"/>
    <w:rsid w:val="0046585D"/>
    <w:rsid w:val="004F431C"/>
    <w:rsid w:val="004F7DDE"/>
    <w:rsid w:val="00525862"/>
    <w:rsid w:val="00540DF8"/>
    <w:rsid w:val="005C3AFF"/>
    <w:rsid w:val="005D5DE6"/>
    <w:rsid w:val="005D69F9"/>
    <w:rsid w:val="00640BA7"/>
    <w:rsid w:val="00671C93"/>
    <w:rsid w:val="00677697"/>
    <w:rsid w:val="006E6D5C"/>
    <w:rsid w:val="006F459B"/>
    <w:rsid w:val="00753DC8"/>
    <w:rsid w:val="00771AA8"/>
    <w:rsid w:val="00787E87"/>
    <w:rsid w:val="007A37B5"/>
    <w:rsid w:val="007C2F7D"/>
    <w:rsid w:val="007D3A1B"/>
    <w:rsid w:val="00822620"/>
    <w:rsid w:val="008228C7"/>
    <w:rsid w:val="0089258C"/>
    <w:rsid w:val="008D2AE1"/>
    <w:rsid w:val="009036AC"/>
    <w:rsid w:val="00954963"/>
    <w:rsid w:val="00956E80"/>
    <w:rsid w:val="00962E43"/>
    <w:rsid w:val="00966D13"/>
    <w:rsid w:val="00977FF1"/>
    <w:rsid w:val="00983B9D"/>
    <w:rsid w:val="009B0BD4"/>
    <w:rsid w:val="009B0F47"/>
    <w:rsid w:val="009F2771"/>
    <w:rsid w:val="00A23025"/>
    <w:rsid w:val="00A3214A"/>
    <w:rsid w:val="00A70D08"/>
    <w:rsid w:val="00AB066F"/>
    <w:rsid w:val="00AD7923"/>
    <w:rsid w:val="00B22CD3"/>
    <w:rsid w:val="00B328BA"/>
    <w:rsid w:val="00B34484"/>
    <w:rsid w:val="00B55415"/>
    <w:rsid w:val="00B96B56"/>
    <w:rsid w:val="00BC2EEB"/>
    <w:rsid w:val="00BC6B7C"/>
    <w:rsid w:val="00BD1275"/>
    <w:rsid w:val="00C04933"/>
    <w:rsid w:val="00C54E12"/>
    <w:rsid w:val="00CD61A3"/>
    <w:rsid w:val="00CE7238"/>
    <w:rsid w:val="00D36116"/>
    <w:rsid w:val="00D85863"/>
    <w:rsid w:val="00D95C31"/>
    <w:rsid w:val="00E617CF"/>
    <w:rsid w:val="00E740F0"/>
    <w:rsid w:val="00EC35F2"/>
    <w:rsid w:val="00F11997"/>
    <w:rsid w:val="00F1505E"/>
    <w:rsid w:val="00F41DCE"/>
    <w:rsid w:val="00F51AB1"/>
    <w:rsid w:val="00FB71D0"/>
    <w:rsid w:val="00FF1698"/>
    <w:rsid w:val="00FF79F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paragraph" w:styleId="Ttulo1">
    <w:name w:val="heading 1"/>
    <w:basedOn w:val="Normal"/>
    <w:next w:val="Normal"/>
    <w:link w:val="Ttulo1Car"/>
    <w:uiPriority w:val="9"/>
    <w:qFormat/>
    <w:rsid w:val="00BD12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BD1275"/>
    <w:pPr>
      <w:keepNext/>
      <w:spacing w:after="0" w:line="240" w:lineRule="auto"/>
      <w:jc w:val="center"/>
      <w:outlineLvl w:val="1"/>
    </w:pPr>
    <w:rPr>
      <w:rFonts w:ascii="Times New Roman" w:eastAsia="Times New Roman" w:hAnsi="Times New Roman"/>
      <w:b/>
      <w:smallCaps/>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BA7"/>
    <w:pPr>
      <w:ind w:left="720"/>
      <w:contextualSpacing/>
    </w:pPr>
  </w:style>
  <w:style w:type="table" w:styleId="Tablaconcuadrcula">
    <w:name w:val="Table Grid"/>
    <w:basedOn w:val="Tablanormal"/>
    <w:uiPriority w:val="59"/>
    <w:rsid w:val="00822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rsid w:val="00BD1275"/>
    <w:rPr>
      <w:rFonts w:ascii="Times New Roman" w:eastAsia="Times New Roman" w:hAnsi="Times New Roman"/>
      <w:b/>
      <w:smallCaps/>
      <w:sz w:val="24"/>
      <w:lang w:val="en-US" w:eastAsia="en-US"/>
    </w:rPr>
  </w:style>
  <w:style w:type="character" w:customStyle="1" w:styleId="Ttulo1Car">
    <w:name w:val="Título 1 Car"/>
    <w:link w:val="Ttulo1"/>
    <w:uiPriority w:val="9"/>
    <w:rsid w:val="00BD1275"/>
    <w:rPr>
      <w:rFonts w:ascii="Cambria" w:eastAsia="Times New Roman" w:hAnsi="Cambria" w:cs="Times New Roman"/>
      <w:b/>
      <w:bCs/>
      <w:kern w:val="32"/>
      <w:sz w:val="32"/>
      <w:szCs w:val="32"/>
      <w:lang w:val="en-US" w:eastAsia="en-US"/>
    </w:rPr>
  </w:style>
  <w:style w:type="paragraph" w:styleId="Textodeglobo">
    <w:name w:val="Balloon Text"/>
    <w:basedOn w:val="Normal"/>
    <w:link w:val="TextodegloboCar"/>
    <w:uiPriority w:val="99"/>
    <w:semiHidden/>
    <w:unhideWhenUsed/>
    <w:rsid w:val="00771AA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1AA8"/>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710882137">
      <w:bodyDiv w:val="1"/>
      <w:marLeft w:val="0"/>
      <w:marRight w:val="0"/>
      <w:marTop w:val="0"/>
      <w:marBottom w:val="0"/>
      <w:divBdr>
        <w:top w:val="none" w:sz="0" w:space="0" w:color="auto"/>
        <w:left w:val="none" w:sz="0" w:space="0" w:color="auto"/>
        <w:bottom w:val="none" w:sz="0" w:space="0" w:color="auto"/>
        <w:right w:val="none" w:sz="0" w:space="0" w:color="auto"/>
      </w:divBdr>
      <w:divsChild>
        <w:div w:id="1869635348">
          <w:marLeft w:val="0"/>
          <w:marRight w:val="0"/>
          <w:marTop w:val="0"/>
          <w:marBottom w:val="0"/>
          <w:divBdr>
            <w:top w:val="none" w:sz="0" w:space="0" w:color="auto"/>
            <w:left w:val="none" w:sz="0" w:space="0" w:color="auto"/>
            <w:bottom w:val="none" w:sz="0" w:space="0" w:color="auto"/>
            <w:right w:val="none" w:sz="0" w:space="0" w:color="auto"/>
          </w:divBdr>
          <w:divsChild>
            <w:div w:id="400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52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1746</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2059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2011-11-25T12:03:00Z</cp:lastPrinted>
  <dcterms:created xsi:type="dcterms:W3CDTF">2025-07-06T16:54:00Z</dcterms:created>
  <dcterms:modified xsi:type="dcterms:W3CDTF">2025-07-06T16:54:00Z</dcterms:modified>
</cp:coreProperties>
</file>