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3A2" w:rsidRDefault="00C263A2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 w:rsidR="00434413">
        <w:rPr>
          <w:b/>
          <w:sz w:val="24"/>
          <w:lang w:val="es-AR"/>
        </w:rPr>
        <w:t xml:space="preserve"> CDCIC-1</w:t>
      </w:r>
      <w:r w:rsidR="0027276A">
        <w:rPr>
          <w:b/>
          <w:sz w:val="24"/>
          <w:lang w:val="es-AR"/>
        </w:rPr>
        <w:t>40</w:t>
      </w:r>
      <w:r>
        <w:rPr>
          <w:b/>
          <w:sz w:val="24"/>
          <w:lang w:val="es-AR"/>
        </w:rPr>
        <w:t>/</w:t>
      </w:r>
      <w:r w:rsidR="00A32DCD">
        <w:rPr>
          <w:b/>
          <w:sz w:val="24"/>
          <w:lang w:val="es-AR"/>
        </w:rPr>
        <w:t>1</w:t>
      </w:r>
      <w:r w:rsidR="008612A2">
        <w:rPr>
          <w:b/>
          <w:sz w:val="24"/>
          <w:lang w:val="es-AR"/>
        </w:rPr>
        <w:t>1</w:t>
      </w:r>
      <w:r>
        <w:rPr>
          <w:sz w:val="24"/>
          <w:lang w:val="es-AR"/>
        </w:rPr>
        <w:t xml:space="preserve">                   </w:t>
      </w:r>
    </w:p>
    <w:p w:rsidR="00C263A2" w:rsidRDefault="00C263A2">
      <w:pPr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</w:t>
      </w:r>
    </w:p>
    <w:p w:rsidR="00C263A2" w:rsidRDefault="00C263A2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C263A2" w:rsidRDefault="00C263A2">
      <w:pPr>
        <w:rPr>
          <w:sz w:val="24"/>
          <w:lang w:val="es-AR"/>
        </w:rPr>
      </w:pPr>
    </w:p>
    <w:p w:rsidR="00C263A2" w:rsidRDefault="00C263A2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 :</w:t>
      </w:r>
    </w:p>
    <w:p w:rsidR="00C263A2" w:rsidRDefault="00C263A2">
      <w:pPr>
        <w:rPr>
          <w:sz w:val="24"/>
          <w:lang w:val="es-AR"/>
        </w:rPr>
      </w:pPr>
    </w:p>
    <w:p w:rsidR="00C56836" w:rsidRDefault="00C263A2" w:rsidP="001876E8">
      <w:pPr>
        <w:ind w:firstLine="720"/>
        <w:jc w:val="both"/>
        <w:rPr>
          <w:sz w:val="24"/>
          <w:lang w:val="es-ES"/>
        </w:rPr>
      </w:pPr>
      <w:r>
        <w:rPr>
          <w:sz w:val="24"/>
        </w:rPr>
        <w:t xml:space="preserve">La solicitud de licencia con goce de haberes presentada por </w:t>
      </w:r>
      <w:r w:rsidR="00434413">
        <w:rPr>
          <w:sz w:val="24"/>
        </w:rPr>
        <w:t>e</w:t>
      </w:r>
      <w:r w:rsidR="00412B8D">
        <w:rPr>
          <w:sz w:val="24"/>
        </w:rPr>
        <w:t>l</w:t>
      </w:r>
      <w:r>
        <w:rPr>
          <w:sz w:val="24"/>
        </w:rPr>
        <w:t xml:space="preserve"> </w:t>
      </w:r>
      <w:r w:rsidR="00E530AD">
        <w:rPr>
          <w:sz w:val="24"/>
        </w:rPr>
        <w:t>D</w:t>
      </w:r>
      <w:r w:rsidR="00897AC1">
        <w:rPr>
          <w:sz w:val="24"/>
        </w:rPr>
        <w:t>r.</w:t>
      </w:r>
      <w:r w:rsidR="00E530AD">
        <w:rPr>
          <w:sz w:val="24"/>
        </w:rPr>
        <w:t xml:space="preserve"> </w:t>
      </w:r>
      <w:r w:rsidR="0027276A">
        <w:rPr>
          <w:sz w:val="24"/>
        </w:rPr>
        <w:t xml:space="preserve">Guillermo </w:t>
      </w:r>
      <w:proofErr w:type="spellStart"/>
      <w:r w:rsidR="0027276A">
        <w:rPr>
          <w:sz w:val="24"/>
        </w:rPr>
        <w:t>Simari</w:t>
      </w:r>
      <w:proofErr w:type="spellEnd"/>
      <w:r>
        <w:rPr>
          <w:sz w:val="24"/>
        </w:rPr>
        <w:t xml:space="preserve">, a su cargo de </w:t>
      </w:r>
      <w:r w:rsidR="00DE4328">
        <w:rPr>
          <w:sz w:val="24"/>
        </w:rPr>
        <w:t xml:space="preserve">Profesor </w:t>
      </w:r>
      <w:r w:rsidR="00BA33EE">
        <w:rPr>
          <w:sz w:val="24"/>
        </w:rPr>
        <w:t>Titular</w:t>
      </w:r>
      <w:r w:rsidR="001876E8">
        <w:rPr>
          <w:sz w:val="24"/>
        </w:rPr>
        <w:t xml:space="preserve"> con</w:t>
      </w:r>
      <w:r>
        <w:rPr>
          <w:sz w:val="24"/>
        </w:rPr>
        <w:t xml:space="preserve"> dedicación </w:t>
      </w:r>
      <w:r w:rsidR="00A32DCD">
        <w:rPr>
          <w:sz w:val="24"/>
        </w:rPr>
        <w:t>e</w:t>
      </w:r>
      <w:r w:rsidR="00DE4328">
        <w:rPr>
          <w:sz w:val="24"/>
        </w:rPr>
        <w:t>xclusiva</w:t>
      </w:r>
      <w:r>
        <w:rPr>
          <w:sz w:val="24"/>
        </w:rPr>
        <w:t xml:space="preserve">, a partir del </w:t>
      </w:r>
      <w:r w:rsidR="00C56836">
        <w:rPr>
          <w:sz w:val="24"/>
        </w:rPr>
        <w:t>24</w:t>
      </w:r>
      <w:r>
        <w:rPr>
          <w:sz w:val="24"/>
        </w:rPr>
        <w:t xml:space="preserve"> de </w:t>
      </w:r>
      <w:r w:rsidR="00DE4328">
        <w:rPr>
          <w:sz w:val="24"/>
        </w:rPr>
        <w:t>juni</w:t>
      </w:r>
      <w:r w:rsidR="00897AC1">
        <w:rPr>
          <w:sz w:val="24"/>
        </w:rPr>
        <w:t>o</w:t>
      </w:r>
      <w:r>
        <w:rPr>
          <w:sz w:val="24"/>
        </w:rPr>
        <w:t xml:space="preserve"> de 20</w:t>
      </w:r>
      <w:r w:rsidR="00A32DCD">
        <w:rPr>
          <w:sz w:val="24"/>
        </w:rPr>
        <w:t>1</w:t>
      </w:r>
      <w:r w:rsidR="00BA2EED">
        <w:rPr>
          <w:sz w:val="24"/>
        </w:rPr>
        <w:t>1</w:t>
      </w:r>
      <w:r w:rsidR="000F534B">
        <w:rPr>
          <w:sz w:val="24"/>
        </w:rPr>
        <w:t xml:space="preserve"> </w:t>
      </w:r>
      <w:r w:rsidR="000A3926">
        <w:rPr>
          <w:sz w:val="24"/>
        </w:rPr>
        <w:t xml:space="preserve">y </w:t>
      </w:r>
      <w:r w:rsidR="000F534B">
        <w:rPr>
          <w:sz w:val="24"/>
        </w:rPr>
        <w:t xml:space="preserve">hasta el </w:t>
      </w:r>
      <w:r w:rsidR="00DE4328">
        <w:rPr>
          <w:sz w:val="24"/>
        </w:rPr>
        <w:t>15</w:t>
      </w:r>
      <w:r w:rsidR="000F534B">
        <w:rPr>
          <w:sz w:val="24"/>
        </w:rPr>
        <w:t xml:space="preserve"> de </w:t>
      </w:r>
      <w:r w:rsidR="00DE4328">
        <w:rPr>
          <w:sz w:val="24"/>
        </w:rPr>
        <w:t>juli</w:t>
      </w:r>
      <w:r w:rsidR="00BA2EED">
        <w:rPr>
          <w:sz w:val="24"/>
        </w:rPr>
        <w:t>o</w:t>
      </w:r>
      <w:r w:rsidR="000F534B">
        <w:rPr>
          <w:sz w:val="24"/>
        </w:rPr>
        <w:t xml:space="preserve"> del mismo año, </w:t>
      </w:r>
      <w:r w:rsidR="001876E8">
        <w:rPr>
          <w:sz w:val="24"/>
        </w:rPr>
        <w:t>con el fin de</w:t>
      </w:r>
      <w:r>
        <w:rPr>
          <w:sz w:val="24"/>
        </w:rPr>
        <w:t xml:space="preserve"> </w:t>
      </w:r>
      <w:r w:rsidR="00C56836">
        <w:rPr>
          <w:sz w:val="24"/>
          <w:lang w:val="es-ES"/>
        </w:rPr>
        <w:t>asistir y presentar trabajos en las conferencias:</w:t>
      </w:r>
    </w:p>
    <w:p w:rsidR="00C263A2" w:rsidRDefault="00C56836" w:rsidP="001876E8">
      <w:pPr>
        <w:ind w:firstLine="720"/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* 11th </w:t>
      </w:r>
      <w:proofErr w:type="spellStart"/>
      <w:r>
        <w:rPr>
          <w:sz w:val="24"/>
          <w:lang w:val="es-ES"/>
        </w:rPr>
        <w:t>European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Conference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on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Symbolic</w:t>
      </w:r>
      <w:proofErr w:type="spellEnd"/>
      <w:r>
        <w:rPr>
          <w:sz w:val="24"/>
          <w:lang w:val="es-ES"/>
        </w:rPr>
        <w:t xml:space="preserve"> and </w:t>
      </w:r>
      <w:proofErr w:type="spellStart"/>
      <w:r>
        <w:rPr>
          <w:sz w:val="24"/>
          <w:lang w:val="es-ES"/>
        </w:rPr>
        <w:t>Quantitative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Approaches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to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Reasoning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with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Uncertainty</w:t>
      </w:r>
      <w:proofErr w:type="spellEnd"/>
      <w:r>
        <w:rPr>
          <w:sz w:val="24"/>
          <w:lang w:val="es-ES"/>
        </w:rPr>
        <w:t xml:space="preserve"> (ECSQARU 2011)</w:t>
      </w:r>
    </w:p>
    <w:p w:rsidR="00C56836" w:rsidRDefault="00C56836" w:rsidP="001876E8">
      <w:pPr>
        <w:ind w:firstLine="720"/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* </w:t>
      </w:r>
      <w:proofErr w:type="spellStart"/>
      <w:r>
        <w:rPr>
          <w:sz w:val="24"/>
          <w:lang w:val="es-ES"/>
        </w:rPr>
        <w:t>First</w:t>
      </w:r>
      <w:proofErr w:type="spellEnd"/>
      <w:r>
        <w:rPr>
          <w:sz w:val="24"/>
          <w:lang w:val="es-ES"/>
        </w:rPr>
        <w:t xml:space="preserve"> International </w:t>
      </w:r>
      <w:proofErr w:type="spellStart"/>
      <w:r>
        <w:rPr>
          <w:sz w:val="24"/>
          <w:lang w:val="es-ES"/>
        </w:rPr>
        <w:t>Workshop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on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the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Theory</w:t>
      </w:r>
      <w:proofErr w:type="spellEnd"/>
      <w:r>
        <w:rPr>
          <w:sz w:val="24"/>
          <w:lang w:val="es-ES"/>
        </w:rPr>
        <w:t xml:space="preserve"> and </w:t>
      </w:r>
      <w:proofErr w:type="spellStart"/>
      <w:r>
        <w:rPr>
          <w:sz w:val="24"/>
          <w:lang w:val="es-ES"/>
        </w:rPr>
        <w:t>Applications</w:t>
      </w:r>
      <w:proofErr w:type="spellEnd"/>
      <w:r>
        <w:rPr>
          <w:sz w:val="24"/>
          <w:lang w:val="es-ES"/>
        </w:rPr>
        <w:t xml:space="preserve"> of Formal </w:t>
      </w:r>
      <w:proofErr w:type="spellStart"/>
      <w:r>
        <w:rPr>
          <w:sz w:val="24"/>
          <w:lang w:val="es-ES"/>
        </w:rPr>
        <w:t>Argumentation</w:t>
      </w:r>
      <w:proofErr w:type="spellEnd"/>
      <w:r>
        <w:rPr>
          <w:sz w:val="24"/>
          <w:lang w:val="es-ES"/>
        </w:rPr>
        <w:t xml:space="preserve"> (TAFA-2011); y</w:t>
      </w:r>
    </w:p>
    <w:p w:rsidR="001876E8" w:rsidRDefault="001876E8" w:rsidP="001876E8">
      <w:pPr>
        <w:ind w:firstLine="720"/>
        <w:jc w:val="both"/>
        <w:rPr>
          <w:sz w:val="24"/>
          <w:lang w:val="es-AR"/>
        </w:rPr>
      </w:pPr>
    </w:p>
    <w:p w:rsidR="00C263A2" w:rsidRDefault="00C263A2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C263A2" w:rsidRDefault="00C263A2">
      <w:pPr>
        <w:rPr>
          <w:sz w:val="24"/>
          <w:lang w:val="es-AR"/>
        </w:rPr>
      </w:pPr>
    </w:p>
    <w:p w:rsidR="00C263A2" w:rsidRDefault="00C263A2" w:rsidP="000A3926">
      <w:pPr>
        <w:pStyle w:val="Sangra2detindependiente"/>
        <w:ind w:firstLine="1440"/>
      </w:pPr>
      <w:r>
        <w:t xml:space="preserve">Que </w:t>
      </w:r>
      <w:r w:rsidR="00897AC1">
        <w:t>e</w:t>
      </w:r>
      <w:r>
        <w:t xml:space="preserve">l </w:t>
      </w:r>
      <w:r w:rsidR="00E65E9D">
        <w:t xml:space="preserve">Dr. </w:t>
      </w:r>
      <w:proofErr w:type="spellStart"/>
      <w:r w:rsidR="000C4E89">
        <w:t>Simari</w:t>
      </w:r>
      <w:proofErr w:type="spellEnd"/>
      <w:r>
        <w:t xml:space="preserve"> ha sido designad</w:t>
      </w:r>
      <w:r w:rsidR="00897AC1">
        <w:t>o</w:t>
      </w:r>
      <w:r w:rsidR="0043168F">
        <w:t xml:space="preserve"> en el cargo men</w:t>
      </w:r>
      <w:r>
        <w:t>cionado</w:t>
      </w:r>
      <w:r w:rsidR="00C27CF1">
        <w:t xml:space="preserve"> pre</w:t>
      </w:r>
      <w:r>
        <w:t xml:space="preserve">cedentemente, </w:t>
      </w:r>
      <w:r w:rsidR="00C263A7">
        <w:t>desde</w:t>
      </w:r>
      <w:r>
        <w:t xml:space="preserve"> el </w:t>
      </w:r>
      <w:r w:rsidR="00897AC1">
        <w:t>1</w:t>
      </w:r>
      <w:r w:rsidR="000C4E89">
        <w:t>7</w:t>
      </w:r>
      <w:r>
        <w:t xml:space="preserve"> de </w:t>
      </w:r>
      <w:r w:rsidR="000C4E89">
        <w:t>septiem</w:t>
      </w:r>
      <w:r w:rsidR="005C24AA">
        <w:t>bre</w:t>
      </w:r>
      <w:r>
        <w:t xml:space="preserve"> de 20</w:t>
      </w:r>
      <w:r w:rsidR="000C4E89">
        <w:t>1</w:t>
      </w:r>
      <w:r w:rsidR="005C24AA">
        <w:t>0</w:t>
      </w:r>
      <w:r w:rsidR="00C263A7">
        <w:t xml:space="preserve"> y por el término de s</w:t>
      </w:r>
      <w:r w:rsidR="005C24AA">
        <w:t>iete</w:t>
      </w:r>
      <w:r w:rsidR="00C263A7">
        <w:t xml:space="preserve"> años</w:t>
      </w:r>
      <w:r>
        <w:t xml:space="preserve">; </w:t>
      </w:r>
    </w:p>
    <w:p w:rsidR="00C263A2" w:rsidRDefault="00C263A2" w:rsidP="00306E5C">
      <w:pPr>
        <w:ind w:firstLine="1418"/>
        <w:jc w:val="both"/>
        <w:rPr>
          <w:sz w:val="24"/>
        </w:rPr>
      </w:pPr>
    </w:p>
    <w:p w:rsidR="00C263A2" w:rsidRPr="004510B8" w:rsidRDefault="00C263A2" w:rsidP="004510B8">
      <w:pPr>
        <w:ind w:firstLine="1440"/>
        <w:jc w:val="both"/>
        <w:rPr>
          <w:sz w:val="24"/>
        </w:rPr>
      </w:pPr>
      <w:r>
        <w:rPr>
          <w:sz w:val="24"/>
        </w:rPr>
        <w:t xml:space="preserve">Que la Comisión de </w:t>
      </w:r>
      <w:r w:rsidR="004510B8">
        <w:rPr>
          <w:sz w:val="24"/>
        </w:rPr>
        <w:t>Asuntos Académicos</w:t>
      </w:r>
      <w:r>
        <w:rPr>
          <w:sz w:val="24"/>
        </w:rPr>
        <w:t xml:space="preserve"> recomendó otorgar lo sol</w:t>
      </w:r>
      <w:r w:rsidR="004510B8">
        <w:rPr>
          <w:sz w:val="24"/>
        </w:rPr>
        <w:t xml:space="preserve">icitado </w:t>
      </w:r>
      <w:r w:rsidRPr="004510B8">
        <w:rPr>
          <w:sz w:val="24"/>
        </w:rPr>
        <w:t>en el marco del Reglamento de Licencias para el Personal Docente y de Investigación de la Universidad Nacional del Sur y sus Establecimientos Secundarios</w:t>
      </w:r>
      <w:r>
        <w:t xml:space="preserve">; </w:t>
      </w:r>
    </w:p>
    <w:p w:rsidR="00C263A2" w:rsidRDefault="00C263A2" w:rsidP="00306E5C">
      <w:pPr>
        <w:ind w:firstLine="1418"/>
        <w:jc w:val="both"/>
        <w:rPr>
          <w:color w:val="000000"/>
          <w:sz w:val="24"/>
          <w:lang w:val="es-ES"/>
        </w:rPr>
      </w:pP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  <w:t xml:space="preserve">El Consejo Departamental de Ciencias e Ingeniería de la Computación en su reunión </w:t>
      </w:r>
      <w:r w:rsidR="00455BF8">
        <w:rPr>
          <w:b/>
          <w:color w:val="000000"/>
          <w:sz w:val="24"/>
          <w:lang w:val="es-AR"/>
        </w:rPr>
        <w:t>extra</w:t>
      </w:r>
      <w:r w:rsidR="00C263A7">
        <w:rPr>
          <w:b/>
          <w:color w:val="000000"/>
          <w:sz w:val="24"/>
          <w:lang w:val="es-AR"/>
        </w:rPr>
        <w:t xml:space="preserve">ordinaria </w:t>
      </w:r>
      <w:r>
        <w:rPr>
          <w:b/>
          <w:color w:val="000000"/>
          <w:sz w:val="24"/>
          <w:lang w:val="es-AR"/>
        </w:rPr>
        <w:t xml:space="preserve">de fecha </w:t>
      </w:r>
      <w:r w:rsidR="000C0B78">
        <w:rPr>
          <w:b/>
          <w:color w:val="000000"/>
          <w:sz w:val="24"/>
          <w:lang w:val="es-AR"/>
        </w:rPr>
        <w:t>0</w:t>
      </w:r>
      <w:r w:rsidR="000C4E89">
        <w:rPr>
          <w:b/>
          <w:color w:val="000000"/>
          <w:sz w:val="24"/>
          <w:lang w:val="es-AR"/>
        </w:rPr>
        <w:t>8</w:t>
      </w:r>
      <w:r>
        <w:rPr>
          <w:b/>
          <w:color w:val="000000"/>
          <w:sz w:val="24"/>
          <w:lang w:val="es-AR"/>
        </w:rPr>
        <w:t xml:space="preserve"> de </w:t>
      </w:r>
      <w:r w:rsidR="000C4E89">
        <w:rPr>
          <w:b/>
          <w:color w:val="000000"/>
          <w:sz w:val="24"/>
          <w:lang w:val="es-AR"/>
        </w:rPr>
        <w:t>juni</w:t>
      </w:r>
      <w:r w:rsidR="000C0B78">
        <w:rPr>
          <w:b/>
          <w:color w:val="000000"/>
          <w:sz w:val="24"/>
          <w:lang w:val="es-AR"/>
        </w:rPr>
        <w:t>o</w:t>
      </w:r>
      <w:r>
        <w:rPr>
          <w:b/>
          <w:color w:val="000000"/>
          <w:sz w:val="24"/>
          <w:lang w:val="es-AR"/>
        </w:rPr>
        <w:t xml:space="preserve"> de 20</w:t>
      </w:r>
      <w:r w:rsidR="00C263A7">
        <w:rPr>
          <w:b/>
          <w:color w:val="000000"/>
          <w:sz w:val="24"/>
          <w:lang w:val="es-AR"/>
        </w:rPr>
        <w:t>1</w:t>
      </w:r>
      <w:r w:rsidR="00A1245E">
        <w:rPr>
          <w:b/>
          <w:color w:val="000000"/>
          <w:sz w:val="24"/>
          <w:lang w:val="es-AR"/>
        </w:rPr>
        <w:t>1</w:t>
      </w:r>
      <w:r w:rsidR="0026622E">
        <w:rPr>
          <w:b/>
          <w:color w:val="000000"/>
          <w:sz w:val="24"/>
          <w:lang w:val="es-AR"/>
        </w:rPr>
        <w:t xml:space="preserve"> </w:t>
      </w:r>
      <w:r w:rsidR="00897F5C">
        <w:rPr>
          <w:b/>
          <w:color w:val="000000"/>
          <w:sz w:val="24"/>
          <w:lang w:val="es-AR"/>
        </w:rPr>
        <w:t xml:space="preserve"> </w:t>
      </w:r>
      <w:r>
        <w:rPr>
          <w:b/>
          <w:color w:val="000000"/>
          <w:sz w:val="24"/>
          <w:lang w:val="es-AR"/>
        </w:rPr>
        <w:t xml:space="preserve">         </w:t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C263A2" w:rsidRPr="00E530AD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pt-BR"/>
        </w:rPr>
      </w:pPr>
      <w:r w:rsidRPr="00E530AD">
        <w:rPr>
          <w:b/>
          <w:color w:val="000000"/>
          <w:sz w:val="24"/>
          <w:lang w:val="pt-BR"/>
        </w:rPr>
        <w:t>R E S U E L V E :</w:t>
      </w:r>
    </w:p>
    <w:p w:rsidR="00C56836" w:rsidRDefault="00C263A2" w:rsidP="0074623B">
      <w:pPr>
        <w:jc w:val="both"/>
        <w:rPr>
          <w:sz w:val="24"/>
          <w:lang w:val="es-ES"/>
        </w:rPr>
      </w:pPr>
      <w:r w:rsidRPr="00E65E9D">
        <w:rPr>
          <w:b/>
          <w:sz w:val="24"/>
          <w:lang w:val="es-ES"/>
        </w:rPr>
        <w:t>Art. 1</w:t>
      </w:r>
      <w:r>
        <w:rPr>
          <w:b/>
          <w:sz w:val="24"/>
        </w:rPr>
        <w:sym w:font="Symbol" w:char="F0B0"/>
      </w:r>
      <w:r w:rsidRPr="00E65E9D">
        <w:rPr>
          <w:b/>
          <w:sz w:val="24"/>
          <w:lang w:val="es-ES"/>
        </w:rPr>
        <w:t>)</w:t>
      </w:r>
      <w:r w:rsidRPr="00E65E9D">
        <w:rPr>
          <w:sz w:val="24"/>
          <w:lang w:val="es-ES"/>
        </w:rPr>
        <w:t xml:space="preserve">.- </w:t>
      </w:r>
      <w:r>
        <w:rPr>
          <w:sz w:val="24"/>
        </w:rPr>
        <w:t xml:space="preserve">Otorgar licencia con goce de haberes al </w:t>
      </w:r>
      <w:r w:rsidR="00E65E9D">
        <w:rPr>
          <w:b/>
          <w:bCs/>
          <w:sz w:val="24"/>
        </w:rPr>
        <w:t xml:space="preserve">Dr. </w:t>
      </w:r>
      <w:r w:rsidR="000C4E89">
        <w:rPr>
          <w:b/>
          <w:bCs/>
          <w:sz w:val="24"/>
        </w:rPr>
        <w:t xml:space="preserve">Guillermo </w:t>
      </w:r>
      <w:proofErr w:type="spellStart"/>
      <w:r w:rsidR="000C4E89">
        <w:rPr>
          <w:b/>
          <w:bCs/>
          <w:sz w:val="24"/>
        </w:rPr>
        <w:t>Simari</w:t>
      </w:r>
      <w:proofErr w:type="spellEnd"/>
      <w:r w:rsidR="00897F5C">
        <w:rPr>
          <w:b/>
          <w:bCs/>
          <w:sz w:val="24"/>
        </w:rPr>
        <w:t xml:space="preserve"> </w:t>
      </w:r>
      <w:r w:rsidR="00004AB5">
        <w:rPr>
          <w:sz w:val="24"/>
          <w:lang w:val="es-AR"/>
        </w:rPr>
        <w:t>(</w:t>
      </w:r>
      <w:proofErr w:type="spellStart"/>
      <w:r w:rsidR="00004AB5">
        <w:rPr>
          <w:sz w:val="24"/>
          <w:lang w:val="es-AR"/>
        </w:rPr>
        <w:t>Leg</w:t>
      </w:r>
      <w:proofErr w:type="spellEnd"/>
      <w:r w:rsidR="00004AB5">
        <w:rPr>
          <w:sz w:val="24"/>
          <w:lang w:val="es-AR"/>
        </w:rPr>
        <w:t xml:space="preserve">. </w:t>
      </w:r>
      <w:r w:rsidR="000C4E89">
        <w:rPr>
          <w:sz w:val="24"/>
          <w:lang w:val="es-AR"/>
        </w:rPr>
        <w:t>3</w:t>
      </w:r>
      <w:r w:rsidR="00073BB9">
        <w:rPr>
          <w:sz w:val="24"/>
          <w:lang w:val="es-AR"/>
        </w:rPr>
        <w:t>8</w:t>
      </w:r>
      <w:r w:rsidR="000C4E89">
        <w:rPr>
          <w:sz w:val="24"/>
          <w:lang w:val="es-AR"/>
        </w:rPr>
        <w:t>0</w:t>
      </w:r>
      <w:r w:rsidR="00073BB9">
        <w:rPr>
          <w:sz w:val="24"/>
          <w:lang w:val="es-AR"/>
        </w:rPr>
        <w:t>4</w:t>
      </w:r>
      <w:r>
        <w:rPr>
          <w:sz w:val="24"/>
        </w:rPr>
        <w:t xml:space="preserve">), </w:t>
      </w:r>
      <w:r w:rsidR="00004AB5">
        <w:rPr>
          <w:sz w:val="24"/>
          <w:lang w:val="es-AR"/>
        </w:rPr>
        <w:t xml:space="preserve">en un cargo de </w:t>
      </w:r>
      <w:r w:rsidR="00073BB9">
        <w:rPr>
          <w:sz w:val="24"/>
        </w:rPr>
        <w:t xml:space="preserve">Profesor </w:t>
      </w:r>
      <w:r w:rsidR="000C4E89">
        <w:rPr>
          <w:sz w:val="24"/>
        </w:rPr>
        <w:t>Titular</w:t>
      </w:r>
      <w:r w:rsidR="00073BB9">
        <w:rPr>
          <w:sz w:val="24"/>
        </w:rPr>
        <w:t xml:space="preserve"> </w:t>
      </w:r>
      <w:r w:rsidR="000C4E89">
        <w:rPr>
          <w:sz w:val="24"/>
        </w:rPr>
        <w:t xml:space="preserve">Ordinario </w:t>
      </w:r>
      <w:r w:rsidR="00073BB9">
        <w:rPr>
          <w:sz w:val="24"/>
        </w:rPr>
        <w:t>con dedicación exclusiva</w:t>
      </w:r>
      <w:r w:rsidR="00073BB9">
        <w:rPr>
          <w:sz w:val="24"/>
          <w:lang w:val="es-AR"/>
        </w:rPr>
        <w:t xml:space="preserve">, en el </w:t>
      </w:r>
      <w:proofErr w:type="spellStart"/>
      <w:r w:rsidR="00073BB9">
        <w:rPr>
          <w:sz w:val="24"/>
          <w:lang w:val="es-AR"/>
        </w:rPr>
        <w:t>Area</w:t>
      </w:r>
      <w:proofErr w:type="spellEnd"/>
      <w:r w:rsidR="00073BB9">
        <w:rPr>
          <w:sz w:val="24"/>
          <w:lang w:val="es-AR"/>
        </w:rPr>
        <w:t xml:space="preserve">: </w:t>
      </w:r>
      <w:r w:rsidR="000C4E89">
        <w:rPr>
          <w:sz w:val="24"/>
          <w:lang w:val="es-AR"/>
        </w:rPr>
        <w:t>I</w:t>
      </w:r>
      <w:r w:rsidR="00073BB9">
        <w:rPr>
          <w:sz w:val="24"/>
          <w:lang w:val="es-AR"/>
        </w:rPr>
        <w:t>I</w:t>
      </w:r>
      <w:r w:rsidR="00004AB5">
        <w:rPr>
          <w:sz w:val="24"/>
          <w:lang w:val="es-AR"/>
        </w:rPr>
        <w:t xml:space="preserve">, Disciplina: </w:t>
      </w:r>
      <w:r w:rsidR="000C4E89">
        <w:rPr>
          <w:sz w:val="24"/>
          <w:lang w:val="es-AR"/>
        </w:rPr>
        <w:t>Teoría de Ciencias de la Computación</w:t>
      </w:r>
      <w:r w:rsidR="00004AB5">
        <w:rPr>
          <w:sz w:val="24"/>
          <w:lang w:val="es-AR"/>
        </w:rPr>
        <w:t xml:space="preserve">, asignatura </w:t>
      </w:r>
      <w:r w:rsidR="00004AB5">
        <w:rPr>
          <w:b/>
          <w:bCs/>
          <w:sz w:val="24"/>
          <w:lang w:val="es-AR"/>
        </w:rPr>
        <w:t>“</w:t>
      </w:r>
      <w:r w:rsidR="000C4E89">
        <w:rPr>
          <w:b/>
          <w:bCs/>
          <w:sz w:val="24"/>
          <w:lang w:val="es-AR"/>
        </w:rPr>
        <w:t>Inteligencia Artificial</w:t>
      </w:r>
      <w:r w:rsidR="00004AB5">
        <w:rPr>
          <w:b/>
          <w:bCs/>
          <w:sz w:val="24"/>
          <w:lang w:val="es-AR"/>
        </w:rPr>
        <w:t>” (</w:t>
      </w:r>
      <w:proofErr w:type="spellStart"/>
      <w:r w:rsidR="00004AB5">
        <w:rPr>
          <w:b/>
          <w:bCs/>
          <w:sz w:val="24"/>
          <w:lang w:val="es-AR"/>
        </w:rPr>
        <w:t>Cod</w:t>
      </w:r>
      <w:proofErr w:type="spellEnd"/>
      <w:r w:rsidR="00004AB5">
        <w:rPr>
          <w:b/>
          <w:bCs/>
          <w:sz w:val="24"/>
          <w:lang w:val="es-AR"/>
        </w:rPr>
        <w:t xml:space="preserve">. </w:t>
      </w:r>
      <w:r w:rsidR="00C263A7">
        <w:rPr>
          <w:b/>
          <w:bCs/>
          <w:sz w:val="24"/>
          <w:lang w:val="es-AR"/>
        </w:rPr>
        <w:t>5</w:t>
      </w:r>
      <w:r w:rsidR="00073BB9">
        <w:rPr>
          <w:b/>
          <w:bCs/>
          <w:sz w:val="24"/>
          <w:lang w:val="es-AR"/>
        </w:rPr>
        <w:t>6</w:t>
      </w:r>
      <w:r w:rsidR="000C4E89">
        <w:rPr>
          <w:b/>
          <w:bCs/>
          <w:sz w:val="24"/>
          <w:lang w:val="es-AR"/>
        </w:rPr>
        <w:t>84</w:t>
      </w:r>
      <w:r w:rsidR="00004AB5">
        <w:rPr>
          <w:b/>
          <w:bCs/>
          <w:sz w:val="24"/>
          <w:lang w:val="es-AR"/>
        </w:rPr>
        <w:t>)</w:t>
      </w:r>
      <w:r>
        <w:rPr>
          <w:sz w:val="24"/>
        </w:rPr>
        <w:t xml:space="preserve">, por el período comprendido entre el </w:t>
      </w:r>
      <w:r w:rsidR="00C56836">
        <w:rPr>
          <w:sz w:val="24"/>
        </w:rPr>
        <w:t>24</w:t>
      </w:r>
      <w:r>
        <w:rPr>
          <w:sz w:val="24"/>
        </w:rPr>
        <w:t xml:space="preserve"> de </w:t>
      </w:r>
      <w:r w:rsidR="00073BB9">
        <w:rPr>
          <w:sz w:val="24"/>
        </w:rPr>
        <w:t>juni</w:t>
      </w:r>
      <w:r w:rsidR="00004AB5">
        <w:rPr>
          <w:sz w:val="24"/>
        </w:rPr>
        <w:t>o</w:t>
      </w:r>
      <w:r>
        <w:rPr>
          <w:sz w:val="24"/>
        </w:rPr>
        <w:t xml:space="preserve"> de 20</w:t>
      </w:r>
      <w:r w:rsidR="00C263A7">
        <w:rPr>
          <w:sz w:val="24"/>
        </w:rPr>
        <w:t>1</w:t>
      </w:r>
      <w:r w:rsidR="00A1245E">
        <w:rPr>
          <w:sz w:val="24"/>
        </w:rPr>
        <w:t>1</w:t>
      </w:r>
      <w:r w:rsidR="00AE2D4B">
        <w:rPr>
          <w:sz w:val="24"/>
        </w:rPr>
        <w:t xml:space="preserve"> y </w:t>
      </w:r>
      <w:r w:rsidR="006B7151">
        <w:rPr>
          <w:sz w:val="24"/>
        </w:rPr>
        <w:t xml:space="preserve">el </w:t>
      </w:r>
      <w:r w:rsidR="00073BB9">
        <w:rPr>
          <w:sz w:val="24"/>
        </w:rPr>
        <w:t>15</w:t>
      </w:r>
      <w:r w:rsidR="00463BA5">
        <w:rPr>
          <w:sz w:val="24"/>
        </w:rPr>
        <w:t xml:space="preserve"> </w:t>
      </w:r>
      <w:r>
        <w:rPr>
          <w:sz w:val="24"/>
        </w:rPr>
        <w:t xml:space="preserve">de </w:t>
      </w:r>
      <w:r w:rsidR="00073BB9">
        <w:rPr>
          <w:sz w:val="24"/>
        </w:rPr>
        <w:t>juli</w:t>
      </w:r>
      <w:r w:rsidR="00A1245E">
        <w:rPr>
          <w:sz w:val="24"/>
        </w:rPr>
        <w:t>o</w:t>
      </w:r>
      <w:r>
        <w:rPr>
          <w:sz w:val="24"/>
        </w:rPr>
        <w:t xml:space="preserve"> de 20</w:t>
      </w:r>
      <w:r w:rsidR="00C263A7">
        <w:rPr>
          <w:sz w:val="24"/>
        </w:rPr>
        <w:t>1</w:t>
      </w:r>
      <w:r w:rsidR="00A1245E">
        <w:rPr>
          <w:sz w:val="24"/>
        </w:rPr>
        <w:t>1</w:t>
      </w:r>
      <w:r>
        <w:rPr>
          <w:sz w:val="24"/>
        </w:rPr>
        <w:t>, en el marco del</w:t>
      </w:r>
      <w:r w:rsidR="00C27CF1">
        <w:rPr>
          <w:sz w:val="24"/>
        </w:rPr>
        <w:t xml:space="preserve"> ARTICULO</w:t>
      </w:r>
      <w:r>
        <w:rPr>
          <w:sz w:val="24"/>
        </w:rPr>
        <w:t xml:space="preserve"> 4º) del “Reglamento de Licencias para el personal docente y de investigación de la Universidad Nacional del Sur y sus Establecimientos Secundarios”, </w:t>
      </w:r>
      <w:r w:rsidR="00073BB9">
        <w:rPr>
          <w:sz w:val="24"/>
        </w:rPr>
        <w:t xml:space="preserve">con el fin de </w:t>
      </w:r>
      <w:r w:rsidR="00C56836">
        <w:rPr>
          <w:sz w:val="24"/>
          <w:lang w:val="es-ES"/>
        </w:rPr>
        <w:t>asistir y presentar trabajos en las conferencias:</w:t>
      </w:r>
    </w:p>
    <w:p w:rsidR="00C56836" w:rsidRDefault="00C56836" w:rsidP="0074623B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* 11th </w:t>
      </w:r>
      <w:proofErr w:type="spellStart"/>
      <w:r>
        <w:rPr>
          <w:sz w:val="24"/>
          <w:lang w:val="es-ES"/>
        </w:rPr>
        <w:t>European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Conference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on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Symbolic</w:t>
      </w:r>
      <w:proofErr w:type="spellEnd"/>
      <w:r>
        <w:rPr>
          <w:sz w:val="24"/>
          <w:lang w:val="es-ES"/>
        </w:rPr>
        <w:t xml:space="preserve"> and </w:t>
      </w:r>
      <w:proofErr w:type="spellStart"/>
      <w:r>
        <w:rPr>
          <w:sz w:val="24"/>
          <w:lang w:val="es-ES"/>
        </w:rPr>
        <w:t>Quantitative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Approaches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to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Reasoning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with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Uncertainty</w:t>
      </w:r>
      <w:proofErr w:type="spellEnd"/>
      <w:r>
        <w:rPr>
          <w:sz w:val="24"/>
          <w:lang w:val="es-ES"/>
        </w:rPr>
        <w:t xml:space="preserve"> (ECSQARU 2011)</w:t>
      </w:r>
    </w:p>
    <w:p w:rsidR="00004AB5" w:rsidRDefault="00C56836" w:rsidP="00C56836">
      <w:pPr>
        <w:jc w:val="both"/>
        <w:rPr>
          <w:sz w:val="24"/>
        </w:rPr>
      </w:pPr>
      <w:r>
        <w:rPr>
          <w:sz w:val="24"/>
          <w:lang w:val="es-ES"/>
        </w:rPr>
        <w:t xml:space="preserve">* </w:t>
      </w:r>
      <w:proofErr w:type="spellStart"/>
      <w:r>
        <w:rPr>
          <w:sz w:val="24"/>
          <w:lang w:val="es-ES"/>
        </w:rPr>
        <w:t>First</w:t>
      </w:r>
      <w:proofErr w:type="spellEnd"/>
      <w:r>
        <w:rPr>
          <w:sz w:val="24"/>
          <w:lang w:val="es-ES"/>
        </w:rPr>
        <w:t xml:space="preserve"> International </w:t>
      </w:r>
      <w:proofErr w:type="spellStart"/>
      <w:r>
        <w:rPr>
          <w:sz w:val="24"/>
          <w:lang w:val="es-ES"/>
        </w:rPr>
        <w:t>Workshop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on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the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Theory</w:t>
      </w:r>
      <w:proofErr w:type="spellEnd"/>
      <w:r>
        <w:rPr>
          <w:sz w:val="24"/>
          <w:lang w:val="es-ES"/>
        </w:rPr>
        <w:t xml:space="preserve"> and </w:t>
      </w:r>
      <w:proofErr w:type="spellStart"/>
      <w:r>
        <w:rPr>
          <w:sz w:val="24"/>
          <w:lang w:val="es-ES"/>
        </w:rPr>
        <w:t>Applications</w:t>
      </w:r>
      <w:proofErr w:type="spellEnd"/>
      <w:r>
        <w:rPr>
          <w:sz w:val="24"/>
          <w:lang w:val="es-ES"/>
        </w:rPr>
        <w:t xml:space="preserve"> of Formal </w:t>
      </w:r>
      <w:proofErr w:type="spellStart"/>
      <w:r>
        <w:rPr>
          <w:sz w:val="24"/>
          <w:lang w:val="es-ES"/>
        </w:rPr>
        <w:t>Argumentation</w:t>
      </w:r>
      <w:proofErr w:type="spellEnd"/>
      <w:r>
        <w:rPr>
          <w:sz w:val="24"/>
          <w:lang w:val="es-ES"/>
        </w:rPr>
        <w:t xml:space="preserve"> (TAFA-2011)</w:t>
      </w:r>
      <w:r w:rsidR="00004AB5">
        <w:rPr>
          <w:sz w:val="24"/>
        </w:rPr>
        <w:t>.-</w:t>
      </w:r>
    </w:p>
    <w:p w:rsidR="00C263A2" w:rsidRDefault="00C263A2">
      <w:pPr>
        <w:jc w:val="both"/>
        <w:rPr>
          <w:sz w:val="24"/>
        </w:rPr>
      </w:pPr>
    </w:p>
    <w:p w:rsidR="00C263A2" w:rsidRDefault="00C263A2">
      <w:pPr>
        <w:jc w:val="both"/>
      </w:pPr>
      <w:r>
        <w:rPr>
          <w:b/>
          <w:sz w:val="24"/>
          <w:lang w:val="es-AR"/>
        </w:rPr>
        <w:t>Art. 2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>
        <w:rPr>
          <w:sz w:val="24"/>
        </w:rPr>
        <w:t xml:space="preserve">Regístrese; comuníquese; pase a la Dirección General de Personal para su </w:t>
      </w:r>
      <w:proofErr w:type="spellStart"/>
      <w:r>
        <w:rPr>
          <w:sz w:val="24"/>
        </w:rPr>
        <w:t>c</w:t>
      </w:r>
      <w:r>
        <w:rPr>
          <w:sz w:val="24"/>
          <w:u w:val="single"/>
        </w:rPr>
        <w:t>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nocimiento</w:t>
      </w:r>
      <w:proofErr w:type="spellEnd"/>
      <w:r>
        <w:rPr>
          <w:sz w:val="24"/>
        </w:rPr>
        <w:t xml:space="preserve"> y demás efectos; tome razón la Secretaría </w:t>
      </w:r>
      <w:r w:rsidR="00004AB5">
        <w:rPr>
          <w:sz w:val="24"/>
        </w:rPr>
        <w:t>General Académica; cumplido, ar</w:t>
      </w:r>
      <w:r>
        <w:rPr>
          <w:sz w:val="24"/>
        </w:rPr>
        <w:t>chívese.---------------------------------------------------------------------------------------------------------</w:t>
      </w:r>
    </w:p>
    <w:p w:rsidR="00C263A2" w:rsidRDefault="00C263A2">
      <w:pPr>
        <w:jc w:val="both"/>
      </w:pPr>
    </w:p>
    <w:sectPr w:rsidR="00C263A2" w:rsidSect="00E530AD">
      <w:pgSz w:w="11907" w:h="16840" w:code="9"/>
      <w:pgMar w:top="2552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45E4"/>
    <w:rsid w:val="00004AB5"/>
    <w:rsid w:val="00007FF0"/>
    <w:rsid w:val="00073BB9"/>
    <w:rsid w:val="000A3926"/>
    <w:rsid w:val="000C0B78"/>
    <w:rsid w:val="000C4E89"/>
    <w:rsid w:val="000D5C13"/>
    <w:rsid w:val="000F30CA"/>
    <w:rsid w:val="000F534B"/>
    <w:rsid w:val="001876E8"/>
    <w:rsid w:val="00217859"/>
    <w:rsid w:val="0026622E"/>
    <w:rsid w:val="0027276A"/>
    <w:rsid w:val="002A5F91"/>
    <w:rsid w:val="00306E5C"/>
    <w:rsid w:val="003C1D31"/>
    <w:rsid w:val="00412B8D"/>
    <w:rsid w:val="0043168F"/>
    <w:rsid w:val="00434413"/>
    <w:rsid w:val="004510B8"/>
    <w:rsid w:val="00455BF8"/>
    <w:rsid w:val="00463BA5"/>
    <w:rsid w:val="00510E34"/>
    <w:rsid w:val="00597988"/>
    <w:rsid w:val="005C24AA"/>
    <w:rsid w:val="006A5E4E"/>
    <w:rsid w:val="006B7151"/>
    <w:rsid w:val="0074623B"/>
    <w:rsid w:val="007C128E"/>
    <w:rsid w:val="007D57CE"/>
    <w:rsid w:val="008612A2"/>
    <w:rsid w:val="00897AC1"/>
    <w:rsid w:val="00897F5C"/>
    <w:rsid w:val="009E45E4"/>
    <w:rsid w:val="00A1245E"/>
    <w:rsid w:val="00A3245E"/>
    <w:rsid w:val="00A32DCD"/>
    <w:rsid w:val="00A52E76"/>
    <w:rsid w:val="00AE2D4B"/>
    <w:rsid w:val="00B22597"/>
    <w:rsid w:val="00BA2EED"/>
    <w:rsid w:val="00BA33EE"/>
    <w:rsid w:val="00C263A2"/>
    <w:rsid w:val="00C263A7"/>
    <w:rsid w:val="00C27CF1"/>
    <w:rsid w:val="00C56836"/>
    <w:rsid w:val="00D15E4E"/>
    <w:rsid w:val="00DC3ACD"/>
    <w:rsid w:val="00DE4328"/>
    <w:rsid w:val="00E530AD"/>
    <w:rsid w:val="00E65E9D"/>
    <w:rsid w:val="00E6613B"/>
    <w:rsid w:val="00EB204D"/>
    <w:rsid w:val="00EF5D65"/>
    <w:rsid w:val="00F74456"/>
    <w:rsid w:val="00F97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6FB88-2ECF-4118-A7A0-7A5DC4884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2011-05-06T14:23:00Z</cp:lastPrinted>
  <dcterms:created xsi:type="dcterms:W3CDTF">2025-07-06T16:58:00Z</dcterms:created>
  <dcterms:modified xsi:type="dcterms:W3CDTF">2025-07-06T16:58:00Z</dcterms:modified>
</cp:coreProperties>
</file>