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59055C">
        <w:rPr>
          <w:b/>
        </w:rPr>
        <w:t>228</w:t>
      </w:r>
      <w:r>
        <w:rPr>
          <w:b/>
        </w:rPr>
        <w:t>/</w:t>
      </w:r>
      <w:r w:rsidR="00C245D6">
        <w:rPr>
          <w:b/>
        </w:rPr>
        <w:t>1</w:t>
      </w:r>
      <w:r w:rsidR="00782A2E">
        <w:rPr>
          <w:b/>
        </w:rPr>
        <w:t>1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CONSIDERANDO:</w:t>
      </w:r>
    </w:p>
    <w:p w:rsidR="00B603D3" w:rsidRDefault="00B603D3">
      <w:pPr>
        <w:rPr>
          <w:b/>
        </w:rPr>
      </w:pPr>
    </w:p>
    <w:p w:rsidR="00B603D3" w:rsidRDefault="00BE15A7" w:rsidP="00B603D3">
      <w:pPr>
        <w:ind w:right="-29" w:firstLine="1418"/>
        <w:jc w:val="both"/>
      </w:pPr>
      <w:r>
        <w:t xml:space="preserve">Que </w:t>
      </w:r>
      <w:r w:rsidR="00600219">
        <w:t>no hubo inscriptos</w:t>
      </w:r>
      <w:r>
        <w:t xml:space="preserve"> en el </w:t>
      </w:r>
      <w:r w:rsidR="00B603D3">
        <w:t xml:space="preserve">llamado a concurso </w:t>
      </w:r>
      <w:r w:rsidR="00702C91">
        <w:t>tr</w:t>
      </w:r>
      <w:r w:rsidR="00C6001E">
        <w:t>amitado por resolución CDCIC-199</w:t>
      </w:r>
      <w:r>
        <w:t>/</w:t>
      </w:r>
      <w:r w:rsidR="00600219">
        <w:t>1</w:t>
      </w:r>
      <w:r w:rsidR="00782A2E">
        <w:t>1</w:t>
      </w:r>
      <w:r>
        <w:t xml:space="preserve"> </w:t>
      </w:r>
      <w:r w:rsidR="00B603D3">
        <w:t xml:space="preserve">para cubrir </w:t>
      </w:r>
      <w:r w:rsidR="007F5682">
        <w:t>un</w:t>
      </w:r>
      <w:r w:rsidR="00C6001E">
        <w:t>o</w:t>
      </w:r>
      <w:r w:rsidR="007F5682">
        <w:t xml:space="preserve"> </w:t>
      </w:r>
      <w:r w:rsidR="00C6001E">
        <w:t xml:space="preserve">de los </w:t>
      </w:r>
      <w:r w:rsidR="007F5682">
        <w:t>cargo</w:t>
      </w:r>
      <w:r w:rsidR="00C6001E">
        <w:t>s</w:t>
      </w:r>
      <w:r w:rsidR="007F5682">
        <w:t xml:space="preserve"> de Ayudante “B” </w:t>
      </w:r>
      <w:r>
        <w:t xml:space="preserve">en la </w:t>
      </w:r>
      <w:r w:rsidR="007F5682">
        <w:t xml:space="preserve">asignatura </w:t>
      </w:r>
      <w:r w:rsidR="000B3032">
        <w:t xml:space="preserve">Teoría de la </w:t>
      </w:r>
      <w:proofErr w:type="spellStart"/>
      <w:r w:rsidR="000B3032">
        <w:t>Computabilidad</w:t>
      </w:r>
      <w:proofErr w:type="spellEnd"/>
      <w:r w:rsidR="00B603D3">
        <w:t xml:space="preserve">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</w:t>
      </w:r>
      <w:r w:rsidR="00333122">
        <w:rPr>
          <w:rFonts w:cs="Arial"/>
        </w:rPr>
        <w:t xml:space="preserve">ordinaria </w:t>
      </w:r>
      <w:r w:rsidR="003070E1">
        <w:rPr>
          <w:rFonts w:cs="Arial"/>
        </w:rPr>
        <w:t xml:space="preserve">de fecha </w:t>
      </w:r>
      <w:r w:rsidR="00C6001E">
        <w:rPr>
          <w:rFonts w:cs="Arial"/>
        </w:rPr>
        <w:t>31</w:t>
      </w:r>
      <w:r>
        <w:rPr>
          <w:rFonts w:cs="Arial"/>
        </w:rPr>
        <w:t xml:space="preserve"> de </w:t>
      </w:r>
      <w:r w:rsidR="00C6001E">
        <w:rPr>
          <w:rFonts w:cs="Arial"/>
        </w:rPr>
        <w:t>agosto</w:t>
      </w:r>
      <w:r w:rsidR="00DD184C">
        <w:rPr>
          <w:rFonts w:cs="Arial"/>
        </w:rPr>
        <w:t xml:space="preserve"> </w:t>
      </w:r>
      <w:r>
        <w:rPr>
          <w:rFonts w:cs="Arial"/>
        </w:rPr>
        <w:t>de 20</w:t>
      </w:r>
      <w:r w:rsidR="00600219">
        <w:rPr>
          <w:rFonts w:cs="Arial"/>
        </w:rPr>
        <w:t>1</w:t>
      </w:r>
      <w:r w:rsidR="00702C91">
        <w:rPr>
          <w:rFonts w:cs="Arial"/>
        </w:rPr>
        <w:t>1</w:t>
      </w:r>
      <w:r>
        <w:rPr>
          <w:rFonts w:cs="Arial"/>
        </w:rPr>
        <w:t xml:space="preserve">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702C91">
        <w:rPr>
          <w:rFonts w:cs="Arial"/>
        </w:rPr>
        <w:t>1</w:t>
      </w:r>
      <w:r w:rsidR="00C6001E">
        <w:rPr>
          <w:rFonts w:cs="Arial"/>
        </w:rPr>
        <w:t>99</w:t>
      </w:r>
      <w:r>
        <w:rPr>
          <w:rFonts w:cs="Arial"/>
        </w:rPr>
        <w:t>/</w:t>
      </w:r>
      <w:r w:rsidR="00600219">
        <w:rPr>
          <w:rFonts w:cs="Arial"/>
        </w:rPr>
        <w:t>1</w:t>
      </w:r>
      <w:r w:rsidR="00782A2E">
        <w:rPr>
          <w:rFonts w:cs="Arial"/>
        </w:rPr>
        <w:t>1</w:t>
      </w:r>
      <w:r>
        <w:rPr>
          <w:rFonts w:cs="Arial"/>
        </w:rPr>
        <w:t xml:space="preserve"> para cubrir un cargo de </w:t>
      </w:r>
      <w:r>
        <w:t>Ayudante de Docencia “B”, asignatura: “</w:t>
      </w:r>
      <w:r w:rsidR="000B3032">
        <w:t xml:space="preserve">Teoría de la </w:t>
      </w:r>
      <w:proofErr w:type="spellStart"/>
      <w:r w:rsidR="000B3032">
        <w:t>Computabilidad</w:t>
      </w:r>
      <w:proofErr w:type="spellEnd"/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B3032"/>
    <w:rsid w:val="000E09FE"/>
    <w:rsid w:val="000E1CD6"/>
    <w:rsid w:val="00185EE1"/>
    <w:rsid w:val="001D0451"/>
    <w:rsid w:val="00210F49"/>
    <w:rsid w:val="003070E1"/>
    <w:rsid w:val="00333122"/>
    <w:rsid w:val="00354254"/>
    <w:rsid w:val="00361F38"/>
    <w:rsid w:val="00383DAA"/>
    <w:rsid w:val="003E2E97"/>
    <w:rsid w:val="004960D7"/>
    <w:rsid w:val="004A4EFE"/>
    <w:rsid w:val="004D060E"/>
    <w:rsid w:val="004E09DC"/>
    <w:rsid w:val="00514A75"/>
    <w:rsid w:val="00524BB9"/>
    <w:rsid w:val="0052593B"/>
    <w:rsid w:val="005454E9"/>
    <w:rsid w:val="00555EE4"/>
    <w:rsid w:val="0059055C"/>
    <w:rsid w:val="005B6EF1"/>
    <w:rsid w:val="005E23C8"/>
    <w:rsid w:val="005E3F3D"/>
    <w:rsid w:val="00600219"/>
    <w:rsid w:val="00663E87"/>
    <w:rsid w:val="006D30B6"/>
    <w:rsid w:val="006E516E"/>
    <w:rsid w:val="00702C91"/>
    <w:rsid w:val="00712123"/>
    <w:rsid w:val="00714E44"/>
    <w:rsid w:val="00725309"/>
    <w:rsid w:val="00744440"/>
    <w:rsid w:val="00777615"/>
    <w:rsid w:val="00782A2E"/>
    <w:rsid w:val="00790D3B"/>
    <w:rsid w:val="007A3C08"/>
    <w:rsid w:val="007B077C"/>
    <w:rsid w:val="007B379B"/>
    <w:rsid w:val="007F5682"/>
    <w:rsid w:val="00867927"/>
    <w:rsid w:val="0088659E"/>
    <w:rsid w:val="008E7714"/>
    <w:rsid w:val="00915073"/>
    <w:rsid w:val="009302BF"/>
    <w:rsid w:val="0093486E"/>
    <w:rsid w:val="009C4586"/>
    <w:rsid w:val="009D4C6D"/>
    <w:rsid w:val="00A1042C"/>
    <w:rsid w:val="00A67FCA"/>
    <w:rsid w:val="00AA1809"/>
    <w:rsid w:val="00AC235F"/>
    <w:rsid w:val="00AE2794"/>
    <w:rsid w:val="00B3437D"/>
    <w:rsid w:val="00B603D3"/>
    <w:rsid w:val="00BE1481"/>
    <w:rsid w:val="00BE15A7"/>
    <w:rsid w:val="00C245D6"/>
    <w:rsid w:val="00C6001E"/>
    <w:rsid w:val="00C64D63"/>
    <w:rsid w:val="00CB0EC7"/>
    <w:rsid w:val="00CD6027"/>
    <w:rsid w:val="00CE6A06"/>
    <w:rsid w:val="00CE6D30"/>
    <w:rsid w:val="00D11D7C"/>
    <w:rsid w:val="00D66975"/>
    <w:rsid w:val="00DD184C"/>
    <w:rsid w:val="00DE5690"/>
    <w:rsid w:val="00E27EE0"/>
    <w:rsid w:val="00E44BA8"/>
    <w:rsid w:val="00E66659"/>
    <w:rsid w:val="00EB1698"/>
    <w:rsid w:val="00ED161E"/>
    <w:rsid w:val="00EE5294"/>
    <w:rsid w:val="00EF6CB2"/>
    <w:rsid w:val="00F31040"/>
    <w:rsid w:val="00F871A5"/>
    <w:rsid w:val="00F9094D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2011-09-02T13:24:00Z</cp:lastPrinted>
  <dcterms:created xsi:type="dcterms:W3CDTF">2025-07-06T17:04:00Z</dcterms:created>
  <dcterms:modified xsi:type="dcterms:W3CDTF">2025-07-06T17:04:00Z</dcterms:modified>
</cp:coreProperties>
</file>