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 w:rsidP="00187042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D52A5">
        <w:rPr>
          <w:lang w:val="es-AR"/>
        </w:rPr>
        <w:t>234/11</w:t>
      </w:r>
    </w:p>
    <w:p w:rsidR="00187042" w:rsidRPr="00187042" w:rsidRDefault="00187042" w:rsidP="00187042">
      <w:pPr>
        <w:rPr>
          <w:lang w:val="es-AR"/>
        </w:rPr>
      </w:pPr>
    </w:p>
    <w:p w:rsidR="005F1B0E" w:rsidRDefault="005F1B0E" w:rsidP="001870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F3D49" w:rsidRDefault="005F1B0E" w:rsidP="009F3D49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</w:t>
      </w:r>
      <w:r w:rsidRPr="00E564A8">
        <w:rPr>
          <w:rFonts w:ascii="Arial" w:hAnsi="Arial"/>
          <w:sz w:val="24"/>
          <w:lang w:val="es-AR"/>
        </w:rPr>
        <w:t>g</w:t>
      </w:r>
      <w:r w:rsidR="00E564A8" w:rsidRPr="00E564A8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C20E2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4D52A5">
        <w:rPr>
          <w:rFonts w:ascii="Arial" w:hAnsi="Arial"/>
          <w:sz w:val="24"/>
          <w:lang w:val="es-AR"/>
        </w:rPr>
        <w:t>(Expte. D.CIC. 1798/11</w:t>
      </w:r>
      <w:r w:rsidR="009F3D49">
        <w:rPr>
          <w:rFonts w:ascii="Arial" w:hAnsi="Arial"/>
          <w:sz w:val="24"/>
          <w:lang w:val="es-AR"/>
        </w:rPr>
        <w:t>* resolución CDCIC-</w:t>
      </w:r>
      <w:r w:rsidR="004D52A5">
        <w:rPr>
          <w:rFonts w:ascii="Arial" w:hAnsi="Arial"/>
          <w:sz w:val="24"/>
          <w:lang w:val="es-AR"/>
        </w:rPr>
        <w:t>134/11</w:t>
      </w:r>
      <w:r w:rsidR="009F3D49">
        <w:rPr>
          <w:rFonts w:ascii="Arial" w:hAnsi="Arial"/>
          <w:sz w:val="24"/>
          <w:lang w:val="es-AR"/>
        </w:rPr>
        <w:t>); y</w:t>
      </w:r>
    </w:p>
    <w:p w:rsidR="005F1B0E" w:rsidRDefault="005F1B0E" w:rsidP="009F3D49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4D52A5" w:rsidRDefault="009F3D49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4D52A5">
        <w:rPr>
          <w:rFonts w:ascii="Arial" w:hAnsi="Arial" w:cs="Arial"/>
          <w:sz w:val="24"/>
          <w:szCs w:val="24"/>
          <w:lang w:val="es-ES"/>
        </w:rPr>
        <w:t xml:space="preserve">Que el cargo motivo de las presentes actuaciones se encuentra </w:t>
      </w:r>
      <w:r w:rsidR="004D52A5" w:rsidRPr="004D52A5">
        <w:rPr>
          <w:rFonts w:ascii="Arial" w:hAnsi="Arial" w:cs="Arial"/>
          <w:sz w:val="24"/>
          <w:szCs w:val="24"/>
          <w:lang w:val="es-ES"/>
        </w:rPr>
        <w:t xml:space="preserve">vacante </w:t>
      </w:r>
      <w:r w:rsidR="004D52A5" w:rsidRPr="004D52A5">
        <w:rPr>
          <w:rFonts w:ascii="Arial" w:hAnsi="Arial" w:cs="Arial"/>
          <w:sz w:val="24"/>
          <w:szCs w:val="24"/>
        </w:rPr>
        <w:t>por renuncia de la Señor</w:t>
      </w:r>
      <w:r w:rsidR="00E564A8">
        <w:rPr>
          <w:rFonts w:ascii="Arial" w:hAnsi="Arial" w:cs="Arial"/>
          <w:sz w:val="24"/>
          <w:szCs w:val="24"/>
        </w:rPr>
        <w:t>it</w:t>
      </w:r>
      <w:r w:rsidR="004D52A5" w:rsidRPr="004D52A5">
        <w:rPr>
          <w:rFonts w:ascii="Arial" w:hAnsi="Arial" w:cs="Arial"/>
          <w:sz w:val="24"/>
          <w:szCs w:val="24"/>
        </w:rPr>
        <w:t>a María Noel</w:t>
      </w:r>
      <w:r w:rsidR="004D52A5">
        <w:rPr>
          <w:rFonts w:ascii="Arial" w:hAnsi="Arial" w:cs="Arial"/>
          <w:sz w:val="24"/>
          <w:szCs w:val="24"/>
        </w:rPr>
        <w:t>i</w:t>
      </w:r>
      <w:r w:rsidR="004D52A5" w:rsidRPr="004D52A5">
        <w:rPr>
          <w:rFonts w:ascii="Arial" w:hAnsi="Arial" w:cs="Arial"/>
          <w:sz w:val="24"/>
          <w:szCs w:val="24"/>
        </w:rPr>
        <w:t>a Valle (Leg. 11641);</w:t>
      </w:r>
    </w:p>
    <w:p w:rsidR="004D52A5" w:rsidRPr="004D52A5" w:rsidRDefault="004D52A5" w:rsidP="004D52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4D52A5" w:rsidRPr="004D52A5" w:rsidRDefault="004D52A5" w:rsidP="004D52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4D52A5">
        <w:rPr>
          <w:rFonts w:ascii="Arial" w:hAnsi="Arial" w:cs="Arial"/>
          <w:sz w:val="24"/>
          <w:szCs w:val="24"/>
          <w:lang w:val="es-ES"/>
        </w:rPr>
        <w:t>Que el mencionado cargo fue llamado a concurso por resolución CDCIC-005/11 y declarado desierto por resolución DCIC-017/11, efectuado un segundo llamado a concurso por resolución CDCIC-114/11 y declarado desierto por resolución CDCIC-136/11;</w:t>
      </w:r>
    </w:p>
    <w:p w:rsidR="004D52A5" w:rsidRDefault="004D52A5" w:rsidP="004D52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</w:t>
      </w:r>
      <w:r w:rsidR="00E564A8">
        <w:rPr>
          <w:rFonts w:ascii="Arial" w:hAnsi="Arial"/>
          <w:sz w:val="24"/>
          <w:lang w:val="es-AR"/>
        </w:rPr>
        <w:t>U-258/97, modificatoria y regla</w:t>
      </w:r>
      <w:r>
        <w:rPr>
          <w:rFonts w:ascii="Arial" w:hAnsi="Arial"/>
          <w:sz w:val="24"/>
          <w:lang w:val="es-AR"/>
        </w:rPr>
        <w:t>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564A8">
        <w:rPr>
          <w:lang w:val="es-AR"/>
        </w:rPr>
        <w:t>Ing.</w:t>
      </w:r>
      <w:r w:rsidR="00EC20E2">
        <w:rPr>
          <w:lang w:val="es-AR"/>
        </w:rPr>
        <w:t xml:space="preserve"> </w:t>
      </w:r>
      <w:r w:rsidR="00C23FE4">
        <w:rPr>
          <w:lang w:val="es-AR"/>
        </w:rPr>
        <w:t>Diego Sebastián Collazos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 xml:space="preserve">de fecha </w:t>
      </w:r>
      <w:r w:rsidR="004D52A5">
        <w:rPr>
          <w:rFonts w:ascii="Arial" w:hAnsi="Arial"/>
          <w:b/>
          <w:sz w:val="24"/>
          <w:lang w:val="es-AR"/>
        </w:rPr>
        <w:t>14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4D52A5">
        <w:rPr>
          <w:rFonts w:ascii="Arial" w:hAnsi="Arial"/>
          <w:b/>
          <w:sz w:val="24"/>
          <w:lang w:val="es-AR"/>
        </w:rPr>
        <w:t xml:space="preserve"> de 2011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564A8">
        <w:rPr>
          <w:rFonts w:ascii="Arial" w:hAnsi="Arial"/>
          <w:b/>
          <w:sz w:val="24"/>
          <w:lang w:val="es-AR"/>
        </w:rPr>
        <w:t>Ing.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C23FE4">
        <w:rPr>
          <w:rFonts w:ascii="Arial" w:hAnsi="Arial"/>
          <w:b/>
          <w:sz w:val="24"/>
          <w:lang w:val="es-AR"/>
        </w:rPr>
        <w:t>Diego Sebastián COLLAZOS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762660">
        <w:rPr>
          <w:rFonts w:ascii="Arial" w:hAnsi="Arial"/>
          <w:sz w:val="24"/>
          <w:lang w:val="es-ES_tradnl"/>
        </w:rPr>
        <w:t>Leg.</w:t>
      </w:r>
      <w:r w:rsidR="0006769A">
        <w:rPr>
          <w:rFonts w:ascii="Arial" w:hAnsi="Arial"/>
          <w:sz w:val="24"/>
          <w:lang w:val="es-ES_tradnl"/>
        </w:rPr>
        <w:t xml:space="preserve"> </w:t>
      </w:r>
      <w:r w:rsidR="00187042">
        <w:rPr>
          <w:rFonts w:ascii="Arial" w:hAnsi="Arial"/>
          <w:sz w:val="24"/>
          <w:lang w:val="es-ES_tradnl"/>
        </w:rPr>
        <w:t>11713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C20E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76</w:t>
      </w:r>
      <w:r w:rsidR="00DB066B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187042">
        <w:rPr>
          <w:rFonts w:ascii="Arial" w:hAnsi="Arial"/>
          <w:sz w:val="24"/>
          <w:lang w:val="es-AR"/>
        </w:rPr>
        <w:t>14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187042">
        <w:rPr>
          <w:rFonts w:ascii="Arial" w:hAnsi="Arial"/>
          <w:sz w:val="24"/>
          <w:lang w:val="es-AR"/>
        </w:rPr>
        <w:t>septiembre de 2011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7276AE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276A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276A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187042" w:rsidRDefault="00837026" w:rsidP="001870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r w:rsidR="00C23FE4">
        <w:rPr>
          <w:rFonts w:ascii="Arial" w:hAnsi="Arial"/>
          <w:sz w:val="24"/>
          <w:lang w:val="es-AR"/>
        </w:rPr>
        <w:t>Collazos</w:t>
      </w:r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7276AE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187042">
        <w:rPr>
          <w:rFonts w:ascii="Arial" w:hAnsi="Arial"/>
          <w:sz w:val="24"/>
          <w:lang w:val="es-AR"/>
        </w:rPr>
        <w:t>14</w:t>
      </w:r>
      <w:r w:rsidR="00187042" w:rsidRPr="00BA2052">
        <w:rPr>
          <w:rFonts w:ascii="Arial" w:hAnsi="Arial"/>
          <w:sz w:val="24"/>
          <w:lang w:val="es-AR"/>
        </w:rPr>
        <w:t xml:space="preserve"> de </w:t>
      </w:r>
      <w:r w:rsidR="00187042">
        <w:rPr>
          <w:rFonts w:ascii="Arial" w:hAnsi="Arial"/>
          <w:sz w:val="24"/>
          <w:lang w:val="es-AR"/>
        </w:rPr>
        <w:t>septiembre de 2011 y por el término de dos (02) años.-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1870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0362BE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r w:rsidRPr="00187042">
        <w:rPr>
          <w:rFonts w:ascii="Arial" w:hAnsi="Arial"/>
          <w:sz w:val="24"/>
          <w:lang w:val="es-AR"/>
        </w:rPr>
        <w:t>c</w:t>
      </w:r>
      <w:r w:rsidR="00187042" w:rsidRPr="00187042">
        <w:rPr>
          <w:rFonts w:ascii="Arial" w:hAnsi="Arial"/>
          <w:sz w:val="24"/>
          <w:lang w:val="es-AR"/>
        </w:rPr>
        <w:t>o</w:t>
      </w:r>
      <w:r w:rsidRPr="00187042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>ocimiento y efectos pertinentes; tome razón la Secre</w:t>
      </w:r>
      <w:r w:rsidR="00187042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187042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187042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362BE"/>
    <w:rsid w:val="000471AD"/>
    <w:rsid w:val="0006769A"/>
    <w:rsid w:val="00187042"/>
    <w:rsid w:val="001C09AB"/>
    <w:rsid w:val="00294D4B"/>
    <w:rsid w:val="0033702F"/>
    <w:rsid w:val="003D09F4"/>
    <w:rsid w:val="004A120E"/>
    <w:rsid w:val="004B759E"/>
    <w:rsid w:val="004C7022"/>
    <w:rsid w:val="004D52A5"/>
    <w:rsid w:val="005F1B0E"/>
    <w:rsid w:val="00654344"/>
    <w:rsid w:val="007276AE"/>
    <w:rsid w:val="007529BD"/>
    <w:rsid w:val="00762660"/>
    <w:rsid w:val="00792B0C"/>
    <w:rsid w:val="007E4593"/>
    <w:rsid w:val="008048CC"/>
    <w:rsid w:val="00837026"/>
    <w:rsid w:val="008A4207"/>
    <w:rsid w:val="008B1F2D"/>
    <w:rsid w:val="008E676A"/>
    <w:rsid w:val="009E68A3"/>
    <w:rsid w:val="009F3D49"/>
    <w:rsid w:val="00A66FBE"/>
    <w:rsid w:val="00AA26EA"/>
    <w:rsid w:val="00B66C7B"/>
    <w:rsid w:val="00BA2052"/>
    <w:rsid w:val="00BD39F5"/>
    <w:rsid w:val="00BE3110"/>
    <w:rsid w:val="00C23FE4"/>
    <w:rsid w:val="00DB066B"/>
    <w:rsid w:val="00E564A8"/>
    <w:rsid w:val="00EC20E2"/>
    <w:rsid w:val="00EE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E564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64A8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2011-09-20T15:58:00Z</cp:lastPrinted>
  <dcterms:created xsi:type="dcterms:W3CDTF">2025-07-06T17:04:00Z</dcterms:created>
  <dcterms:modified xsi:type="dcterms:W3CDTF">2025-07-06T17:04:00Z</dcterms:modified>
</cp:coreProperties>
</file>