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636C80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 w:val="22"/>
          <w:szCs w:val="22"/>
          <w:lang w:val="es-ES"/>
        </w:rPr>
      </w:pPr>
      <w:r w:rsidRPr="00636C80">
        <w:rPr>
          <w:rFonts w:ascii="Arial" w:hAnsi="Arial" w:cs="Arial"/>
          <w:bCs/>
          <w:color w:val="000000"/>
          <w:sz w:val="22"/>
          <w:szCs w:val="22"/>
          <w:lang w:val="es-ES"/>
        </w:rPr>
        <w:t>REGISTRADO BAJO Nº CDCIC-</w:t>
      </w:r>
      <w:r w:rsidR="00B63E28" w:rsidRPr="00636C80">
        <w:rPr>
          <w:rFonts w:ascii="Arial" w:hAnsi="Arial" w:cs="Arial"/>
          <w:bCs/>
          <w:color w:val="000000"/>
          <w:sz w:val="22"/>
          <w:szCs w:val="22"/>
          <w:lang w:val="es-ES"/>
        </w:rPr>
        <w:t>245</w:t>
      </w:r>
      <w:r w:rsidRPr="00636C80">
        <w:rPr>
          <w:rFonts w:ascii="Arial" w:hAnsi="Arial" w:cs="Arial"/>
          <w:bCs/>
          <w:color w:val="000000"/>
          <w:sz w:val="22"/>
          <w:szCs w:val="22"/>
          <w:lang w:val="es-ES"/>
        </w:rPr>
        <w:t>/</w:t>
      </w:r>
      <w:r w:rsidR="00ED65E4" w:rsidRPr="00636C80">
        <w:rPr>
          <w:rFonts w:ascii="Arial" w:hAnsi="Arial" w:cs="Arial"/>
          <w:bCs/>
          <w:color w:val="000000"/>
          <w:sz w:val="22"/>
          <w:szCs w:val="22"/>
          <w:lang w:val="es-ES"/>
        </w:rPr>
        <w:t>1</w:t>
      </w:r>
      <w:r w:rsidR="004B0D71" w:rsidRPr="00636C80">
        <w:rPr>
          <w:rFonts w:ascii="Arial" w:hAnsi="Arial" w:cs="Arial"/>
          <w:bCs/>
          <w:color w:val="000000"/>
          <w:sz w:val="22"/>
          <w:szCs w:val="22"/>
          <w:lang w:val="es-ES"/>
        </w:rPr>
        <w:t>1</w:t>
      </w:r>
    </w:p>
    <w:p w:rsidR="00FB264C" w:rsidRPr="00636C80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2"/>
          <w:szCs w:val="22"/>
          <w:lang w:val="es-ES"/>
        </w:rPr>
      </w:pPr>
      <w:r w:rsidRPr="00636C80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636C80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636C80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636C80">
        <w:rPr>
          <w:rFonts w:ascii="Arial" w:hAnsi="Arial" w:cs="Arial"/>
          <w:color w:val="000000"/>
          <w:sz w:val="22"/>
          <w:szCs w:val="22"/>
          <w:lang w:val="es-ES"/>
        </w:rPr>
        <w:tab/>
      </w:r>
      <w:r w:rsidRPr="00636C80">
        <w:rPr>
          <w:rFonts w:ascii="Arial" w:hAnsi="Arial" w:cs="Arial"/>
          <w:b/>
          <w:bCs/>
          <w:color w:val="000000"/>
          <w:sz w:val="22"/>
          <w:szCs w:val="22"/>
          <w:lang w:val="es-ES"/>
        </w:rPr>
        <w:t xml:space="preserve">BAHIA BLANCA, </w:t>
      </w:r>
    </w:p>
    <w:p w:rsidR="00FB264C" w:rsidRPr="00636C80" w:rsidRDefault="00FB264C" w:rsidP="00DB5779">
      <w:pPr>
        <w:spacing w:line="260" w:lineRule="exact"/>
        <w:jc w:val="both"/>
        <w:rPr>
          <w:rFonts w:ascii="Arial" w:hAnsi="Arial" w:cs="Arial"/>
          <w:sz w:val="22"/>
          <w:szCs w:val="22"/>
          <w:lang w:val="es-ES"/>
        </w:rPr>
      </w:pPr>
    </w:p>
    <w:p w:rsidR="00FB264C" w:rsidRPr="00636C80" w:rsidRDefault="00FB264C" w:rsidP="00DB5779">
      <w:pPr>
        <w:spacing w:line="260" w:lineRule="exact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636C80">
        <w:rPr>
          <w:rFonts w:ascii="Arial" w:hAnsi="Arial" w:cs="Arial"/>
          <w:b/>
          <w:bCs/>
          <w:sz w:val="22"/>
          <w:szCs w:val="22"/>
          <w:lang w:val="es-ES"/>
        </w:rPr>
        <w:t>VISTO:</w:t>
      </w:r>
    </w:p>
    <w:p w:rsidR="00B63E28" w:rsidRPr="00460D1B" w:rsidRDefault="00B63E28" w:rsidP="00B63E28">
      <w:pPr>
        <w:tabs>
          <w:tab w:val="left" w:pos="709"/>
        </w:tabs>
        <w:spacing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val="es-AR"/>
        </w:rPr>
      </w:pPr>
    </w:p>
    <w:p w:rsidR="00B63E28" w:rsidRPr="00460D1B" w:rsidRDefault="003E00D3" w:rsidP="00B63E28">
      <w:pPr>
        <w:tabs>
          <w:tab w:val="left" w:pos="709"/>
        </w:tabs>
        <w:spacing w:line="259" w:lineRule="auto"/>
        <w:jc w:val="both"/>
        <w:rPr>
          <w:rFonts w:ascii="Arial" w:eastAsia="Calibri" w:hAnsi="Arial" w:cs="Arial"/>
          <w:sz w:val="22"/>
          <w:szCs w:val="22"/>
          <w:lang w:val="es-AR"/>
        </w:rPr>
      </w:pPr>
      <w:r w:rsidRPr="00460D1B">
        <w:rPr>
          <w:rFonts w:ascii="Arial" w:eastAsia="Calibri" w:hAnsi="Arial" w:cs="Arial"/>
          <w:sz w:val="22"/>
          <w:szCs w:val="22"/>
          <w:lang w:val="es-AR"/>
        </w:rPr>
        <w:tab/>
      </w:r>
      <w:r w:rsidR="00B63E28" w:rsidRPr="00460D1B">
        <w:rPr>
          <w:rFonts w:ascii="Arial" w:eastAsia="Calibri" w:hAnsi="Arial" w:cs="Arial"/>
          <w:sz w:val="22"/>
          <w:szCs w:val="22"/>
          <w:lang w:val="es-AR"/>
        </w:rPr>
        <w:t>El Plan de mejoras elaborado por el Departamento de Ciencias e Ingeniería de la Computación en respuesta a los requerimientos y recomendaciones formuladas por los evaluadores designados por la CONEAU en el marco del Proceso de Acreditación de Carreras de Informática;</w:t>
      </w:r>
    </w:p>
    <w:p w:rsidR="00B63E28" w:rsidRPr="00460D1B" w:rsidRDefault="00B63E28" w:rsidP="00B63E28">
      <w:pPr>
        <w:rPr>
          <w:rFonts w:ascii="Calibri" w:eastAsia="Calibri" w:hAnsi="Calibri" w:cs="Calibri"/>
          <w:sz w:val="22"/>
          <w:szCs w:val="22"/>
          <w:lang w:val="es-AR"/>
        </w:rPr>
      </w:pPr>
    </w:p>
    <w:p w:rsidR="00B63E28" w:rsidRPr="00636C80" w:rsidRDefault="00B63E28" w:rsidP="00B63E28">
      <w:pPr>
        <w:rPr>
          <w:rFonts w:ascii="Arial" w:eastAsia="Calibri" w:hAnsi="Arial" w:cs="Arial"/>
          <w:b/>
          <w:bCs/>
          <w:sz w:val="22"/>
          <w:szCs w:val="22"/>
        </w:rPr>
      </w:pPr>
      <w:r w:rsidRPr="00636C80">
        <w:rPr>
          <w:rFonts w:ascii="Arial" w:eastAsia="Calibri" w:hAnsi="Arial" w:cs="Arial"/>
          <w:b/>
          <w:bCs/>
          <w:sz w:val="22"/>
          <w:szCs w:val="22"/>
        </w:rPr>
        <w:t>C</w:t>
      </w:r>
      <w:r w:rsidR="009A6724" w:rsidRPr="00636C80">
        <w:rPr>
          <w:rFonts w:ascii="Arial" w:eastAsia="Calibri" w:hAnsi="Arial" w:cs="Arial"/>
          <w:b/>
          <w:bCs/>
          <w:sz w:val="22"/>
          <w:szCs w:val="22"/>
        </w:rPr>
        <w:t>ONSIDERANDO:</w:t>
      </w:r>
    </w:p>
    <w:p w:rsidR="00B63E28" w:rsidRPr="00636C80" w:rsidRDefault="00B63E28" w:rsidP="00B63E28">
      <w:pPr>
        <w:rPr>
          <w:rFonts w:ascii="Calibri" w:eastAsia="Calibri" w:hAnsi="Calibri" w:cs="Calibri"/>
          <w:sz w:val="22"/>
          <w:szCs w:val="22"/>
        </w:rPr>
      </w:pPr>
    </w:p>
    <w:p w:rsidR="00B63E28" w:rsidRPr="00636C80" w:rsidRDefault="00B63E28" w:rsidP="009A6724">
      <w:pPr>
        <w:ind w:firstLine="36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Que entre los compromisos asumidos en el Plan de Mejoras se establecen los objetivos de:</w:t>
      </w:r>
    </w:p>
    <w:p w:rsidR="00B63E28" w:rsidRPr="00636C80" w:rsidRDefault="00B63E28" w:rsidP="009A6724">
      <w:pPr>
        <w:pStyle w:val="Ttulo4"/>
        <w:keepNext w:val="0"/>
        <w:numPr>
          <w:ilvl w:val="0"/>
          <w:numId w:val="1"/>
        </w:numPr>
        <w:tabs>
          <w:tab w:val="num" w:pos="720"/>
        </w:tabs>
        <w:spacing w:before="0" w:after="0" w:line="276" w:lineRule="auto"/>
        <w:jc w:val="both"/>
        <w:rPr>
          <w:rFonts w:ascii="Arial" w:eastAsia="Calibri" w:hAnsi="Arial" w:cs="Arial"/>
          <w:b w:val="0"/>
          <w:bCs w:val="0"/>
          <w:i/>
          <w:iCs/>
          <w:sz w:val="22"/>
          <w:szCs w:val="22"/>
        </w:rPr>
      </w:pPr>
      <w:r w:rsidRPr="00636C80">
        <w:rPr>
          <w:rFonts w:ascii="Arial" w:hAnsi="Arial" w:cs="Arial"/>
          <w:b w:val="0"/>
          <w:bCs w:val="0"/>
          <w:i/>
          <w:iCs/>
          <w:sz w:val="22"/>
          <w:szCs w:val="22"/>
        </w:rPr>
        <w:t>Ajustar los contenidos en algunas materias en relación a la carga horaria y garantizar la sincronización entre las evaluaciones de cada bloque de materias que integra un cuatrimestre.</w:t>
      </w:r>
    </w:p>
    <w:p w:rsidR="00B63E28" w:rsidRPr="00636C80" w:rsidRDefault="00B63E28" w:rsidP="009A6724">
      <w:pPr>
        <w:pStyle w:val="Ttulo4"/>
        <w:keepNext w:val="0"/>
        <w:numPr>
          <w:ilvl w:val="0"/>
          <w:numId w:val="1"/>
        </w:numPr>
        <w:tabs>
          <w:tab w:val="num" w:pos="720"/>
        </w:tabs>
        <w:spacing w:before="0" w:after="0" w:line="276" w:lineRule="auto"/>
        <w:jc w:val="both"/>
        <w:rPr>
          <w:rFonts w:ascii="Arial" w:hAnsi="Arial" w:cs="Arial"/>
          <w:b w:val="0"/>
          <w:bCs w:val="0"/>
          <w:i/>
          <w:iCs/>
          <w:sz w:val="22"/>
          <w:szCs w:val="22"/>
        </w:rPr>
      </w:pPr>
      <w:r w:rsidRPr="00636C80">
        <w:rPr>
          <w:rFonts w:ascii="Arial" w:hAnsi="Arial" w:cs="Arial"/>
          <w:b w:val="0"/>
          <w:bCs w:val="0"/>
          <w:i/>
          <w:iCs/>
          <w:sz w:val="22"/>
          <w:szCs w:val="22"/>
        </w:rPr>
        <w:t xml:space="preserve">Ajustar el Sistema de Vencimiento de cursado y los mecanismos de evaluación para reducir la duración promedio de las carreras. 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B63E28" w:rsidRPr="00636C80" w:rsidRDefault="00B63E28" w:rsidP="009A6724">
      <w:pPr>
        <w:ind w:firstLine="36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Que los evaluadores de la CONEAU recomiendan en su informe:</w:t>
      </w:r>
    </w:p>
    <w:p w:rsidR="00B63E28" w:rsidRPr="00636C80" w:rsidRDefault="00B63E28" w:rsidP="009A6724">
      <w:pPr>
        <w:numPr>
          <w:ilvl w:val="0"/>
          <w:numId w:val="2"/>
        </w:numPr>
        <w:tabs>
          <w:tab w:val="num" w:pos="720"/>
        </w:tabs>
        <w:spacing w:line="276" w:lineRule="auto"/>
        <w:jc w:val="both"/>
        <w:rPr>
          <w:rFonts w:ascii="Arial" w:eastAsia="Calibri" w:hAnsi="Arial" w:cs="Arial"/>
          <w:i/>
          <w:iCs/>
          <w:sz w:val="22"/>
          <w:szCs w:val="22"/>
        </w:rPr>
      </w:pPr>
      <w:r w:rsidRPr="00636C80">
        <w:rPr>
          <w:rFonts w:ascii="Arial" w:eastAsia="Calibri" w:hAnsi="Arial" w:cs="Arial"/>
          <w:i/>
          <w:iCs/>
          <w:sz w:val="22"/>
          <w:szCs w:val="22"/>
        </w:rPr>
        <w:t xml:space="preserve">Realizar un seguimiento del sistema de “examen a todo tiempo”, verificando que no obstaculice el normal desarrollo de las actividades académicas. </w:t>
      </w:r>
    </w:p>
    <w:p w:rsidR="00B63E28" w:rsidRPr="00636C80" w:rsidRDefault="00B63E28" w:rsidP="009A6724">
      <w:pPr>
        <w:numPr>
          <w:ilvl w:val="0"/>
          <w:numId w:val="2"/>
        </w:numPr>
        <w:tabs>
          <w:tab w:val="num" w:pos="720"/>
        </w:tabs>
        <w:spacing w:line="276" w:lineRule="auto"/>
        <w:jc w:val="both"/>
        <w:rPr>
          <w:rFonts w:ascii="Arial" w:eastAsia="Calibri" w:hAnsi="Arial" w:cs="Arial"/>
          <w:i/>
          <w:iCs/>
          <w:sz w:val="22"/>
          <w:szCs w:val="22"/>
        </w:rPr>
      </w:pPr>
      <w:r w:rsidRPr="00636C80">
        <w:rPr>
          <w:rFonts w:ascii="Arial" w:eastAsia="Calibri" w:hAnsi="Arial" w:cs="Arial"/>
          <w:i/>
          <w:iCs/>
          <w:sz w:val="22"/>
          <w:szCs w:val="22"/>
        </w:rPr>
        <w:t>Establecer canales de comunicación continuos con la Dirección de Alumnos para identificar situaciones de bajo rendimiento y ofrecer la orientación necesaria a alumnos y docentes.</w:t>
      </w:r>
    </w:p>
    <w:p w:rsidR="00B63E28" w:rsidRPr="00636C80" w:rsidRDefault="00B63E28" w:rsidP="009A6724">
      <w:pPr>
        <w:ind w:firstLine="36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Que el sistema de vencimiento vigente fue concebido considerando que cada cuatrimestre se ofreciera un sistema de promoción que permitiera a los alumnos avanzar de acuerdo al plan.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B63E28" w:rsidRPr="00636C80" w:rsidRDefault="00B63E28" w:rsidP="009A6724">
      <w:pPr>
        <w:ind w:firstLine="36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Que es necesario revisar el mecanismo de evaluación y la dependencia definida por  la correlatividad de las materias estableciendo un sistema de promoción factible en cada cuatrimestre, coordinando la carga global de las materias que lo conforman;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B63E28" w:rsidRPr="00636C80" w:rsidRDefault="00B63E28" w:rsidP="009A6724">
      <w:pPr>
        <w:ind w:firstLine="36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Que la Res. CDCIC-218/11  aprueba la encuesta para alumnos avanzados del plan 2007 de la LCC y la ISC;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B63E28" w:rsidRPr="00636C80" w:rsidRDefault="00B63E28" w:rsidP="009A6724">
      <w:pPr>
        <w:ind w:firstLine="36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Que la Res.  CDCIC-188/11  establece un conjunto de consultas para ser aplicadas regularmente a la base de datos de alumnos de Licenciatura en Ciencias de la Computación e Ingeniería en Sistemas de Computación;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B63E28" w:rsidRPr="00636C80" w:rsidRDefault="00B63E28" w:rsidP="009A6724">
      <w:pPr>
        <w:ind w:firstLine="36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Que la Res. CDCIC-036/11   aprueba la designación de coordinadores de cuatrimestre responsables de analizar la articulación de las asignaturas de cada cuatrimestre;</w:t>
      </w:r>
    </w:p>
    <w:p w:rsidR="00445193" w:rsidRPr="00636C80" w:rsidRDefault="00B63E28" w:rsidP="009A6724">
      <w:pPr>
        <w:ind w:left="360" w:hanging="36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br/>
        <w:t>Que el análisis de la información reunida a partir de lo mencionado demandará</w:t>
      </w:r>
    </w:p>
    <w:p w:rsidR="00B63E28" w:rsidRPr="00636C80" w:rsidRDefault="00B63E28" w:rsidP="009A6724">
      <w:pPr>
        <w:ind w:left="360" w:hanging="36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tiempo;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B63E28" w:rsidRPr="00636C80" w:rsidRDefault="00B63E28" w:rsidP="00445193">
      <w:pPr>
        <w:ind w:firstLine="36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Que los miembros del Consejo Departamental acuerdan que, en tanto este análisis se complete y se elaboren las conclusiones, se diseñen los cambios e implementen los mismos, es necesario modificar el sistema de vencimiento para los planes 2007 de la Licenciatura en Ciencias de la Computación y de la Ingeniería en Sistemas de Computación;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636C80" w:rsidRDefault="00445193" w:rsidP="009A6724">
      <w:pPr>
        <w:jc w:val="both"/>
        <w:rPr>
          <w:rFonts w:ascii="Arial" w:eastAsia="Calibri" w:hAnsi="Arial" w:cs="Arial"/>
          <w:b/>
          <w:bCs/>
          <w:sz w:val="22"/>
          <w:szCs w:val="22"/>
        </w:rPr>
      </w:pPr>
      <w:r w:rsidRPr="00636C80">
        <w:rPr>
          <w:rFonts w:ascii="Arial" w:eastAsia="Calibri" w:hAnsi="Arial" w:cs="Arial"/>
          <w:b/>
          <w:bCs/>
          <w:sz w:val="22"/>
          <w:szCs w:val="22"/>
        </w:rPr>
        <w:t>POR ELLO,</w:t>
      </w:r>
    </w:p>
    <w:p w:rsidR="00636C80" w:rsidRDefault="00636C80" w:rsidP="00636C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2"/>
          <w:szCs w:val="22"/>
          <w:lang w:val="es-AR"/>
        </w:rPr>
      </w:pPr>
      <w:r w:rsidRPr="00445193">
        <w:rPr>
          <w:rFonts w:ascii="Arial" w:hAnsi="Arial"/>
          <w:b/>
          <w:sz w:val="22"/>
          <w:szCs w:val="22"/>
          <w:lang w:val="es-AR"/>
        </w:rPr>
        <w:t xml:space="preserve">El Consejo Departamental de Ciencias e Ingeniería de la Computación en su </w:t>
      </w:r>
    </w:p>
    <w:p w:rsidR="00636C80" w:rsidRPr="00445193" w:rsidRDefault="00636C80" w:rsidP="00636C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2"/>
          <w:szCs w:val="22"/>
          <w:lang w:val="es-AR"/>
        </w:rPr>
      </w:pPr>
      <w:r w:rsidRPr="00445193">
        <w:rPr>
          <w:rFonts w:ascii="Arial" w:hAnsi="Arial"/>
          <w:b/>
          <w:sz w:val="22"/>
          <w:szCs w:val="22"/>
          <w:lang w:val="es-AR"/>
        </w:rPr>
        <w:t xml:space="preserve">reunión ordinaria de fecha 28 de septiembre de 2011                        </w:t>
      </w:r>
    </w:p>
    <w:p w:rsidR="00445193" w:rsidRPr="00445193" w:rsidRDefault="00636C80" w:rsidP="00445193">
      <w:pPr>
        <w:jc w:val="both"/>
        <w:rPr>
          <w:rFonts w:ascii="Arial" w:hAnsi="Arial"/>
          <w:b/>
          <w:sz w:val="22"/>
          <w:szCs w:val="22"/>
          <w:lang w:val="es-AR"/>
        </w:rPr>
      </w:pPr>
      <w:r w:rsidRPr="00636C80">
        <w:rPr>
          <w:rFonts w:ascii="Arial" w:eastAsia="Calibri" w:hAnsi="Arial" w:cs="Arial"/>
          <w:b/>
          <w:sz w:val="22"/>
          <w:szCs w:val="22"/>
        </w:rPr>
        <w:lastRenderedPageBreak/>
        <w:t>///CDCIC-245/11</w:t>
      </w:r>
    </w:p>
    <w:p w:rsidR="00636C80" w:rsidRDefault="00636C80" w:rsidP="00445193">
      <w:pPr>
        <w:jc w:val="center"/>
        <w:rPr>
          <w:rFonts w:ascii="Arial" w:hAnsi="Arial"/>
          <w:b/>
          <w:sz w:val="22"/>
          <w:szCs w:val="22"/>
          <w:lang w:val="es-AR"/>
        </w:rPr>
      </w:pPr>
    </w:p>
    <w:p w:rsidR="00445193" w:rsidRPr="00445193" w:rsidRDefault="00445193" w:rsidP="00445193">
      <w:pPr>
        <w:jc w:val="center"/>
        <w:rPr>
          <w:rFonts w:ascii="Arial" w:hAnsi="Arial"/>
          <w:sz w:val="22"/>
          <w:szCs w:val="22"/>
          <w:lang w:val="es-AR"/>
        </w:rPr>
      </w:pPr>
      <w:r w:rsidRPr="00445193">
        <w:rPr>
          <w:rFonts w:ascii="Arial" w:hAnsi="Arial"/>
          <w:b/>
          <w:sz w:val="22"/>
          <w:szCs w:val="22"/>
          <w:lang w:val="es-AR"/>
        </w:rPr>
        <w:t>R E S U E L V E :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b/>
          <w:sz w:val="22"/>
          <w:szCs w:val="22"/>
        </w:rPr>
        <w:t>Art. 1</w:t>
      </w:r>
      <w:r w:rsidR="00445193" w:rsidRPr="00636C80">
        <w:rPr>
          <w:rFonts w:ascii="Arial" w:eastAsia="Calibri" w:hAnsi="Arial" w:cs="Arial"/>
          <w:b/>
          <w:sz w:val="22"/>
          <w:szCs w:val="22"/>
        </w:rPr>
        <w:t>º</w:t>
      </w:r>
      <w:r w:rsidRPr="00636C80">
        <w:rPr>
          <w:rFonts w:ascii="Arial" w:eastAsia="Calibri" w:hAnsi="Arial" w:cs="Arial"/>
          <w:b/>
          <w:sz w:val="22"/>
          <w:szCs w:val="22"/>
        </w:rPr>
        <w:t>)</w:t>
      </w:r>
      <w:r w:rsidR="00445193" w:rsidRPr="00636C80">
        <w:rPr>
          <w:rFonts w:ascii="Arial" w:eastAsia="Calibri" w:hAnsi="Arial" w:cs="Arial"/>
          <w:b/>
          <w:sz w:val="22"/>
          <w:szCs w:val="22"/>
        </w:rPr>
        <w:t>.-</w:t>
      </w:r>
      <w:r w:rsidRPr="00636C80">
        <w:rPr>
          <w:rFonts w:ascii="Arial" w:eastAsia="Calibri" w:hAnsi="Arial" w:cs="Arial"/>
          <w:sz w:val="22"/>
          <w:szCs w:val="22"/>
        </w:rPr>
        <w:t xml:space="preserve"> Modificar el vencimiento de las asignaturas establecido en el Artículo 1</w:t>
      </w:r>
      <w:r w:rsidR="00445193" w:rsidRPr="00636C80">
        <w:rPr>
          <w:rFonts w:ascii="Arial" w:eastAsia="Calibri" w:hAnsi="Arial" w:cs="Arial"/>
          <w:sz w:val="22"/>
          <w:szCs w:val="22"/>
        </w:rPr>
        <w:t>º</w:t>
      </w:r>
      <w:r w:rsidRPr="00636C80">
        <w:rPr>
          <w:rFonts w:ascii="Arial" w:eastAsia="Calibri" w:hAnsi="Arial" w:cs="Arial"/>
          <w:sz w:val="22"/>
          <w:szCs w:val="22"/>
        </w:rPr>
        <w:t xml:space="preserve"> de las resoluciones CDCIC-121/08 para la Licenciatura en Ciencias de la Computación y  CDCIC-122/08 para la Ingeniería en Sistemas de Computación, estableciendo que el vencimiento de cada asignatura correspondiente al plan de estudio 2007 de la Licenciatura en Ciencias de la Computación y la Ingeniería en Sistemas de Computación, </w:t>
      </w:r>
      <w:r w:rsidR="009A6724" w:rsidRPr="00636C80">
        <w:rPr>
          <w:rFonts w:ascii="Arial" w:eastAsia="Calibri" w:hAnsi="Arial" w:cs="Arial"/>
          <w:sz w:val="22"/>
          <w:szCs w:val="22"/>
        </w:rPr>
        <w:t xml:space="preserve">sea </w:t>
      </w:r>
      <w:r w:rsidRPr="00636C80">
        <w:rPr>
          <w:rFonts w:ascii="Arial" w:eastAsia="Calibri" w:hAnsi="Arial" w:cs="Arial"/>
          <w:sz w:val="22"/>
          <w:szCs w:val="22"/>
        </w:rPr>
        <w:t>de la siguiente manera:</w:t>
      </w:r>
    </w:p>
    <w:p w:rsidR="00B63E28" w:rsidRPr="00636C80" w:rsidRDefault="00B63E28" w:rsidP="009A6724">
      <w:pPr>
        <w:spacing w:before="200"/>
        <w:ind w:left="285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a) para las asignaturas cursadas en el primer cuatrimestre de cada año el vencimiento se producirá el día que comiencen las clases del prime</w:t>
      </w:r>
      <w:r w:rsidR="00445193" w:rsidRPr="00636C80">
        <w:rPr>
          <w:rFonts w:ascii="Arial" w:eastAsia="Calibri" w:hAnsi="Arial" w:cs="Arial"/>
          <w:sz w:val="22"/>
          <w:szCs w:val="22"/>
        </w:rPr>
        <w:t>r cuatrimestre dos años después;</w:t>
      </w:r>
    </w:p>
    <w:p w:rsidR="00B63E28" w:rsidRPr="00636C80" w:rsidRDefault="00B63E28" w:rsidP="009A6724">
      <w:pPr>
        <w:spacing w:before="200"/>
        <w:ind w:left="285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 xml:space="preserve">b) para las asignaturas cursadas en el segundo cuatrimestre de un año el vencimiento se producirá el día que comiencen las clases del segundo </w:t>
      </w:r>
      <w:r w:rsidR="00445193" w:rsidRPr="00636C80">
        <w:rPr>
          <w:rFonts w:ascii="Arial" w:eastAsia="Calibri" w:hAnsi="Arial" w:cs="Arial"/>
          <w:sz w:val="22"/>
          <w:szCs w:val="22"/>
        </w:rPr>
        <w:t>cuatrimestre dos años después;</w:t>
      </w:r>
    </w:p>
    <w:p w:rsidR="00B63E28" w:rsidRPr="00636C80" w:rsidRDefault="00B63E28" w:rsidP="009A6724">
      <w:pPr>
        <w:spacing w:before="200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extendiendo de esta manera en dos cuatrimestres el vencimiento vigente.</w:t>
      </w: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</w:p>
    <w:p w:rsidR="00B63E28" w:rsidRPr="00636C80" w:rsidRDefault="00B63E28" w:rsidP="009A6724">
      <w:pPr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b/>
          <w:sz w:val="22"/>
          <w:szCs w:val="22"/>
        </w:rPr>
        <w:t>Art. 2</w:t>
      </w:r>
      <w:r w:rsidR="00445193" w:rsidRPr="00636C80">
        <w:rPr>
          <w:rFonts w:ascii="Arial" w:eastAsia="Calibri" w:hAnsi="Arial" w:cs="Arial"/>
          <w:b/>
          <w:sz w:val="22"/>
          <w:szCs w:val="22"/>
        </w:rPr>
        <w:t>º</w:t>
      </w:r>
      <w:r w:rsidRPr="00636C80">
        <w:rPr>
          <w:rFonts w:ascii="Arial" w:eastAsia="Calibri" w:hAnsi="Arial" w:cs="Arial"/>
          <w:b/>
          <w:sz w:val="22"/>
          <w:szCs w:val="22"/>
        </w:rPr>
        <w:t>)</w:t>
      </w:r>
      <w:r w:rsidR="00445193" w:rsidRPr="00636C80">
        <w:rPr>
          <w:rFonts w:ascii="Arial" w:eastAsia="Calibri" w:hAnsi="Arial" w:cs="Arial"/>
          <w:b/>
          <w:sz w:val="22"/>
          <w:szCs w:val="22"/>
        </w:rPr>
        <w:t>.-</w:t>
      </w:r>
      <w:r w:rsidRPr="00636C80">
        <w:rPr>
          <w:rFonts w:ascii="Arial" w:eastAsia="Calibri" w:hAnsi="Arial" w:cs="Arial"/>
          <w:sz w:val="22"/>
          <w:szCs w:val="22"/>
        </w:rPr>
        <w:t xml:space="preserve"> Encomendar, por separado en cada carrera y en conjunto cuando sea necesario,  a las respectivas Comisiones Curriculares de la Licencienciatura en Ciencias de la Computación, de la Ingeniería en Sistemas de Computación y de la Ingeniería en Sistemas de Software el estudio de:</w:t>
      </w:r>
    </w:p>
    <w:p w:rsidR="00B63E28" w:rsidRPr="00636C80" w:rsidRDefault="00445193" w:rsidP="009A6724">
      <w:pPr>
        <w:spacing w:before="200"/>
        <w:ind w:left="285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a) L</w:t>
      </w:r>
      <w:r w:rsidR="00B63E28" w:rsidRPr="00636C80">
        <w:rPr>
          <w:rFonts w:ascii="Arial" w:eastAsia="Calibri" w:hAnsi="Arial" w:cs="Arial"/>
          <w:sz w:val="22"/>
          <w:szCs w:val="22"/>
        </w:rPr>
        <w:t>os mecanismos de evaluación y las dependencias definidas por  la</w:t>
      </w:r>
      <w:r w:rsidR="009A6724" w:rsidRPr="00636C80">
        <w:rPr>
          <w:rFonts w:ascii="Arial" w:eastAsia="Calibri" w:hAnsi="Arial" w:cs="Arial"/>
          <w:sz w:val="22"/>
          <w:szCs w:val="22"/>
        </w:rPr>
        <w:t>s</w:t>
      </w:r>
      <w:r w:rsidR="00B63E28" w:rsidRPr="00636C80">
        <w:rPr>
          <w:rFonts w:ascii="Arial" w:eastAsia="Calibri" w:hAnsi="Arial" w:cs="Arial"/>
          <w:sz w:val="22"/>
          <w:szCs w:val="22"/>
        </w:rPr>
        <w:t xml:space="preserve"> correlatividades </w:t>
      </w:r>
      <w:r w:rsidR="009A6724" w:rsidRPr="00636C80">
        <w:rPr>
          <w:rFonts w:ascii="Arial" w:eastAsia="Calibri" w:hAnsi="Arial" w:cs="Arial"/>
          <w:sz w:val="22"/>
          <w:szCs w:val="22"/>
        </w:rPr>
        <w:t>de</w:t>
      </w:r>
      <w:r w:rsidR="00B63E28" w:rsidRPr="00636C80">
        <w:rPr>
          <w:rFonts w:ascii="Arial" w:eastAsia="Calibri" w:hAnsi="Arial" w:cs="Arial"/>
          <w:sz w:val="22"/>
          <w:szCs w:val="22"/>
        </w:rPr>
        <w:t xml:space="preserve"> las asignaturas </w:t>
      </w:r>
      <w:r w:rsidR="009A6724" w:rsidRPr="00636C80">
        <w:rPr>
          <w:rFonts w:ascii="Arial" w:eastAsia="Calibri" w:hAnsi="Arial" w:cs="Arial"/>
          <w:sz w:val="22"/>
          <w:szCs w:val="22"/>
        </w:rPr>
        <w:t>apuntando a</w:t>
      </w:r>
      <w:r w:rsidR="00B63E28" w:rsidRPr="00636C80">
        <w:rPr>
          <w:rFonts w:ascii="Arial" w:eastAsia="Calibri" w:hAnsi="Arial" w:cs="Arial"/>
          <w:sz w:val="22"/>
          <w:szCs w:val="22"/>
        </w:rPr>
        <w:t xml:space="preserve"> establecer un sistema de promoción factible en cada cuatrimestre, coordinando la carga global de las materias que lo conforman;</w:t>
      </w:r>
    </w:p>
    <w:p w:rsidR="00B63E28" w:rsidRPr="00636C80" w:rsidRDefault="00B63E28" w:rsidP="009A6724">
      <w:pPr>
        <w:spacing w:before="200"/>
        <w:ind w:left="285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b)</w:t>
      </w:r>
      <w:r w:rsidR="009A6724" w:rsidRPr="00636C80">
        <w:rPr>
          <w:rFonts w:ascii="Arial" w:eastAsia="Calibri" w:hAnsi="Arial" w:cs="Arial"/>
          <w:sz w:val="22"/>
          <w:szCs w:val="22"/>
        </w:rPr>
        <w:t xml:space="preserve"> El análisis de</w:t>
      </w:r>
      <w:r w:rsidRPr="00636C80">
        <w:rPr>
          <w:rFonts w:ascii="Arial" w:eastAsia="Calibri" w:hAnsi="Arial" w:cs="Arial"/>
          <w:sz w:val="22"/>
          <w:szCs w:val="22"/>
        </w:rPr>
        <w:t xml:space="preserve"> la encuesta aprobada por la Res. CDCIC-218/11 para alumnos avanzados del plan 2007 de la L</w:t>
      </w:r>
      <w:r w:rsidR="00574BED">
        <w:rPr>
          <w:rFonts w:ascii="Arial" w:eastAsia="Calibri" w:hAnsi="Arial" w:cs="Arial"/>
          <w:sz w:val="22"/>
          <w:szCs w:val="22"/>
        </w:rPr>
        <w:t xml:space="preserve">icenciatura en </w:t>
      </w:r>
      <w:r w:rsidRPr="00636C80">
        <w:rPr>
          <w:rFonts w:ascii="Arial" w:eastAsia="Calibri" w:hAnsi="Arial" w:cs="Arial"/>
          <w:sz w:val="22"/>
          <w:szCs w:val="22"/>
        </w:rPr>
        <w:t>C</w:t>
      </w:r>
      <w:r w:rsidR="00574BED">
        <w:rPr>
          <w:rFonts w:ascii="Arial" w:eastAsia="Calibri" w:hAnsi="Arial" w:cs="Arial"/>
          <w:sz w:val="22"/>
          <w:szCs w:val="22"/>
        </w:rPr>
        <w:t xml:space="preserve">iencias de la </w:t>
      </w:r>
      <w:r w:rsidRPr="00636C80">
        <w:rPr>
          <w:rFonts w:ascii="Arial" w:eastAsia="Calibri" w:hAnsi="Arial" w:cs="Arial"/>
          <w:sz w:val="22"/>
          <w:szCs w:val="22"/>
        </w:rPr>
        <w:t>C</w:t>
      </w:r>
      <w:r w:rsidR="00574BED">
        <w:rPr>
          <w:rFonts w:ascii="Arial" w:eastAsia="Calibri" w:hAnsi="Arial" w:cs="Arial"/>
          <w:sz w:val="22"/>
          <w:szCs w:val="22"/>
        </w:rPr>
        <w:t xml:space="preserve">omputación </w:t>
      </w:r>
      <w:r w:rsidRPr="00636C80">
        <w:rPr>
          <w:rFonts w:ascii="Arial" w:eastAsia="Calibri" w:hAnsi="Arial" w:cs="Arial"/>
          <w:sz w:val="22"/>
          <w:szCs w:val="22"/>
        </w:rPr>
        <w:t>y la I</w:t>
      </w:r>
      <w:r w:rsidR="00574BED">
        <w:rPr>
          <w:rFonts w:ascii="Arial" w:eastAsia="Calibri" w:hAnsi="Arial" w:cs="Arial"/>
          <w:sz w:val="22"/>
          <w:szCs w:val="22"/>
        </w:rPr>
        <w:t xml:space="preserve">ngeniería en </w:t>
      </w:r>
      <w:r w:rsidRPr="00636C80">
        <w:rPr>
          <w:rFonts w:ascii="Arial" w:eastAsia="Calibri" w:hAnsi="Arial" w:cs="Arial"/>
          <w:sz w:val="22"/>
          <w:szCs w:val="22"/>
        </w:rPr>
        <w:t>S</w:t>
      </w:r>
      <w:r w:rsidR="00574BED">
        <w:rPr>
          <w:rFonts w:ascii="Arial" w:eastAsia="Calibri" w:hAnsi="Arial" w:cs="Arial"/>
          <w:sz w:val="22"/>
          <w:szCs w:val="22"/>
        </w:rPr>
        <w:t xml:space="preserve">istemas de </w:t>
      </w:r>
      <w:r w:rsidRPr="00636C80">
        <w:rPr>
          <w:rFonts w:ascii="Arial" w:eastAsia="Calibri" w:hAnsi="Arial" w:cs="Arial"/>
          <w:sz w:val="22"/>
          <w:szCs w:val="22"/>
        </w:rPr>
        <w:t>C</w:t>
      </w:r>
      <w:r w:rsidR="00574BED">
        <w:rPr>
          <w:rFonts w:ascii="Arial" w:eastAsia="Calibri" w:hAnsi="Arial" w:cs="Arial"/>
          <w:sz w:val="22"/>
          <w:szCs w:val="22"/>
        </w:rPr>
        <w:t>omputación</w:t>
      </w:r>
      <w:r w:rsidRPr="00636C80">
        <w:rPr>
          <w:rFonts w:ascii="Arial" w:eastAsia="Calibri" w:hAnsi="Arial" w:cs="Arial"/>
          <w:sz w:val="22"/>
          <w:szCs w:val="22"/>
        </w:rPr>
        <w:t>;</w:t>
      </w:r>
    </w:p>
    <w:p w:rsidR="00B63E28" w:rsidRPr="00636C80" w:rsidRDefault="00B63E28" w:rsidP="009A6724">
      <w:pPr>
        <w:spacing w:before="200"/>
        <w:ind w:left="285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>c)</w:t>
      </w:r>
      <w:r w:rsidR="00445193" w:rsidRPr="00636C80">
        <w:rPr>
          <w:rFonts w:ascii="Arial" w:eastAsia="Calibri" w:hAnsi="Arial" w:cs="Arial"/>
          <w:sz w:val="22"/>
          <w:szCs w:val="22"/>
        </w:rPr>
        <w:t xml:space="preserve"> </w:t>
      </w:r>
      <w:r w:rsidR="009A6724" w:rsidRPr="00636C80">
        <w:rPr>
          <w:rFonts w:ascii="Arial" w:eastAsia="Calibri" w:hAnsi="Arial" w:cs="Arial"/>
          <w:sz w:val="22"/>
          <w:szCs w:val="22"/>
        </w:rPr>
        <w:t>El análisis de</w:t>
      </w:r>
      <w:r w:rsidRPr="00636C80">
        <w:rPr>
          <w:rFonts w:ascii="Arial" w:eastAsia="Calibri" w:hAnsi="Arial" w:cs="Arial"/>
          <w:sz w:val="22"/>
          <w:szCs w:val="22"/>
        </w:rPr>
        <w:t xml:space="preserve"> las consultas establecidas en la Res. CDCIC-188/11 para ser aplicadas regularmente a la base de datos de alumnos de Licenciatura en Ciencias de la Computación e Ingeniería en Sistemas de Computación;</w:t>
      </w:r>
    </w:p>
    <w:p w:rsidR="00B63E28" w:rsidRPr="00636C80" w:rsidRDefault="00B63E28" w:rsidP="009A6724">
      <w:pPr>
        <w:spacing w:before="200"/>
        <w:ind w:left="285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sz w:val="22"/>
          <w:szCs w:val="22"/>
        </w:rPr>
        <w:t xml:space="preserve">d) </w:t>
      </w:r>
      <w:r w:rsidR="009A6724" w:rsidRPr="00636C80">
        <w:rPr>
          <w:rFonts w:ascii="Arial" w:eastAsia="Calibri" w:hAnsi="Arial" w:cs="Arial"/>
          <w:sz w:val="22"/>
          <w:szCs w:val="22"/>
        </w:rPr>
        <w:t>L</w:t>
      </w:r>
      <w:r w:rsidRPr="00636C80">
        <w:rPr>
          <w:rFonts w:ascii="Arial" w:eastAsia="Calibri" w:hAnsi="Arial" w:cs="Arial"/>
          <w:sz w:val="22"/>
          <w:szCs w:val="22"/>
        </w:rPr>
        <w:t>os informes de los coordinadores de cuatrimestre responsables de analizar la articulación de las asignaturas de cada cuatrimestre designados según la Res. CDCIC-036/11;</w:t>
      </w:r>
    </w:p>
    <w:p w:rsidR="00B63E28" w:rsidRPr="00636C80" w:rsidRDefault="00B63E28" w:rsidP="003E00D3">
      <w:pPr>
        <w:spacing w:before="200"/>
        <w:ind w:left="285" w:hanging="285"/>
        <w:jc w:val="both"/>
        <w:rPr>
          <w:rFonts w:ascii="Arial" w:eastAsia="Calibri" w:hAnsi="Arial" w:cs="Arial"/>
          <w:sz w:val="22"/>
          <w:szCs w:val="22"/>
        </w:rPr>
      </w:pPr>
      <w:r w:rsidRPr="00636C80">
        <w:rPr>
          <w:rFonts w:ascii="Arial" w:eastAsia="Calibri" w:hAnsi="Arial" w:cs="Arial"/>
          <w:b/>
          <w:sz w:val="22"/>
          <w:szCs w:val="22"/>
        </w:rPr>
        <w:t>Art. 3</w:t>
      </w:r>
      <w:r w:rsidR="006F4FAA" w:rsidRPr="00636C80">
        <w:rPr>
          <w:rFonts w:ascii="Arial" w:eastAsia="Calibri" w:hAnsi="Arial" w:cs="Arial"/>
          <w:b/>
          <w:sz w:val="22"/>
          <w:szCs w:val="22"/>
        </w:rPr>
        <w:t>º</w:t>
      </w:r>
      <w:r w:rsidRPr="00636C80">
        <w:rPr>
          <w:rFonts w:ascii="Arial" w:eastAsia="Calibri" w:hAnsi="Arial" w:cs="Arial"/>
          <w:b/>
          <w:sz w:val="22"/>
          <w:szCs w:val="22"/>
        </w:rPr>
        <w:t>)</w:t>
      </w:r>
      <w:r w:rsidR="006F4FAA" w:rsidRPr="00636C80">
        <w:rPr>
          <w:rFonts w:ascii="Arial" w:eastAsia="Calibri" w:hAnsi="Arial" w:cs="Arial"/>
          <w:b/>
          <w:sz w:val="22"/>
          <w:szCs w:val="22"/>
        </w:rPr>
        <w:t>.-</w:t>
      </w:r>
      <w:r w:rsidRPr="00636C80">
        <w:rPr>
          <w:rFonts w:ascii="Arial" w:eastAsia="Calibri" w:hAnsi="Arial" w:cs="Arial"/>
          <w:sz w:val="22"/>
          <w:szCs w:val="22"/>
        </w:rPr>
        <w:t xml:space="preserve"> </w:t>
      </w:r>
      <w:r w:rsidR="006F4FAA" w:rsidRPr="00636C80">
        <w:rPr>
          <w:rFonts w:ascii="Arial" w:hAnsi="Arial" w:cs="Arial"/>
          <w:sz w:val="22"/>
          <w:szCs w:val="22"/>
        </w:rPr>
        <w:t>Regístrese; pase a la Dirección General de Alumnos y Estudio a los fines que corresponda</w:t>
      </w:r>
      <w:r w:rsidR="006F4FAA" w:rsidRPr="00636C80">
        <w:rPr>
          <w:rFonts w:ascii="Arial" w:eastAsia="Calibri" w:hAnsi="Arial" w:cs="Arial"/>
          <w:sz w:val="22"/>
          <w:szCs w:val="22"/>
        </w:rPr>
        <w:t>; incorpórese copia a los expedientes de las respectivas carreras; cumplido, archívese.---------------------------------------------------------------------------------------</w:t>
      </w:r>
    </w:p>
    <w:p w:rsidR="00407A9E" w:rsidRPr="009A6724" w:rsidRDefault="00407A9E" w:rsidP="009A6724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sectPr w:rsidR="00407A9E" w:rsidRPr="009A6724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849" w:rsidRDefault="00A86849" w:rsidP="00A46215">
      <w:r>
        <w:separator/>
      </w:r>
    </w:p>
  </w:endnote>
  <w:endnote w:type="continuationSeparator" w:id="1">
    <w:p w:rsidR="00A86849" w:rsidRDefault="00A8684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849" w:rsidRDefault="00A86849" w:rsidP="00A46215">
      <w:r>
        <w:separator/>
      </w:r>
    </w:p>
  </w:footnote>
  <w:footnote w:type="continuationSeparator" w:id="1">
    <w:p w:rsidR="00A86849" w:rsidRDefault="00A8684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1165F"/>
    <w:rsid w:val="00315748"/>
    <w:rsid w:val="003175BE"/>
    <w:rsid w:val="003277DC"/>
    <w:rsid w:val="00327F44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2C70"/>
    <w:rsid w:val="003D64FE"/>
    <w:rsid w:val="003D7EDF"/>
    <w:rsid w:val="003E00D3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193"/>
    <w:rsid w:val="0044577F"/>
    <w:rsid w:val="004605F0"/>
    <w:rsid w:val="00460D1B"/>
    <w:rsid w:val="0046781D"/>
    <w:rsid w:val="004723CC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317D1"/>
    <w:rsid w:val="005362C8"/>
    <w:rsid w:val="005362CD"/>
    <w:rsid w:val="005513E6"/>
    <w:rsid w:val="00553BD2"/>
    <w:rsid w:val="005572F5"/>
    <w:rsid w:val="00563F75"/>
    <w:rsid w:val="00574BED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30DB2"/>
    <w:rsid w:val="00633E53"/>
    <w:rsid w:val="00634986"/>
    <w:rsid w:val="00634CB7"/>
    <w:rsid w:val="00634E3F"/>
    <w:rsid w:val="00636C80"/>
    <w:rsid w:val="00636ECB"/>
    <w:rsid w:val="00641D49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C686C"/>
    <w:rsid w:val="006D1BAE"/>
    <w:rsid w:val="006D4E3F"/>
    <w:rsid w:val="006F1B43"/>
    <w:rsid w:val="006F4FAA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A672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32DD0"/>
    <w:rsid w:val="00A33BC6"/>
    <w:rsid w:val="00A46215"/>
    <w:rsid w:val="00A525A4"/>
    <w:rsid w:val="00A55547"/>
    <w:rsid w:val="00A60EC2"/>
    <w:rsid w:val="00A64F7B"/>
    <w:rsid w:val="00A8328C"/>
    <w:rsid w:val="00A859CD"/>
    <w:rsid w:val="00A86849"/>
    <w:rsid w:val="00A90967"/>
    <w:rsid w:val="00A928DE"/>
    <w:rsid w:val="00A975A9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63E28"/>
    <w:rsid w:val="00B71437"/>
    <w:rsid w:val="00B7363C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77D32"/>
    <w:rsid w:val="00C835B2"/>
    <w:rsid w:val="00C852D1"/>
    <w:rsid w:val="00C90EA5"/>
    <w:rsid w:val="00C95B1F"/>
    <w:rsid w:val="00CA003F"/>
    <w:rsid w:val="00CA7F1F"/>
    <w:rsid w:val="00CB5187"/>
    <w:rsid w:val="00CC3D5A"/>
    <w:rsid w:val="00CD361E"/>
    <w:rsid w:val="00CE75F9"/>
    <w:rsid w:val="00CF3948"/>
    <w:rsid w:val="00CF4984"/>
    <w:rsid w:val="00CF6B01"/>
    <w:rsid w:val="00CF6DB7"/>
    <w:rsid w:val="00D05BF1"/>
    <w:rsid w:val="00D105D6"/>
    <w:rsid w:val="00D147B5"/>
    <w:rsid w:val="00D14E74"/>
    <w:rsid w:val="00D1673A"/>
    <w:rsid w:val="00D245DA"/>
    <w:rsid w:val="00D32540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31C3A"/>
    <w:rsid w:val="00E510DB"/>
    <w:rsid w:val="00E546AB"/>
    <w:rsid w:val="00E62917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74DD7"/>
    <w:rsid w:val="00F82852"/>
    <w:rsid w:val="00F85BE3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63E28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4Car">
    <w:name w:val="Título 4 Car"/>
    <w:link w:val="Ttulo4"/>
    <w:semiHidden/>
    <w:rsid w:val="00B63E28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BA10B-BD1C-4394-B507-F5F40EC5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758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2011-10-04T15:21:00Z</cp:lastPrinted>
  <dcterms:created xsi:type="dcterms:W3CDTF">2025-07-06T17:05:00Z</dcterms:created>
  <dcterms:modified xsi:type="dcterms:W3CDTF">2025-07-06T17:05:00Z</dcterms:modified>
</cp:coreProperties>
</file>