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5F78" w:rsidRDefault="00F75F78" w:rsidP="00F75F78">
      <w:pPr>
        <w:rPr>
          <w:rFonts w:ascii="Arial" w:hAnsi="Arial" w:cs="Arial"/>
          <w:b/>
          <w:sz w:val="24"/>
          <w:lang w:val="es-AR"/>
        </w:rPr>
      </w:pPr>
      <w:r>
        <w:rPr>
          <w:rFonts w:ascii="Arial" w:hAnsi="Arial" w:cs="Arial"/>
          <w:b/>
          <w:sz w:val="24"/>
          <w:lang w:val="es-AR"/>
        </w:rPr>
        <w:t>REGISTRADO BAJO N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AR"/>
        </w:rPr>
        <w:t xml:space="preserve">  CDCIC-2</w:t>
      </w:r>
      <w:r w:rsidR="00865A3B">
        <w:rPr>
          <w:rFonts w:ascii="Arial" w:hAnsi="Arial" w:cs="Arial"/>
          <w:b/>
          <w:sz w:val="24"/>
          <w:lang w:val="es-AR"/>
        </w:rPr>
        <w:t>68</w:t>
      </w:r>
      <w:r>
        <w:rPr>
          <w:rFonts w:ascii="Arial" w:hAnsi="Arial" w:cs="Arial"/>
          <w:b/>
          <w:sz w:val="24"/>
          <w:lang w:val="es-AR"/>
        </w:rPr>
        <w:t>/</w:t>
      </w:r>
      <w:r w:rsidR="00865A3B">
        <w:rPr>
          <w:rFonts w:ascii="Arial" w:hAnsi="Arial" w:cs="Arial"/>
          <w:b/>
          <w:sz w:val="24"/>
          <w:lang w:val="es-AR"/>
        </w:rPr>
        <w:t>11</w:t>
      </w:r>
    </w:p>
    <w:p w:rsidR="00F75F78" w:rsidRDefault="00F75F78" w:rsidP="00F75F78">
      <w:pPr>
        <w:tabs>
          <w:tab w:val="left" w:pos="5670"/>
        </w:tabs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AR"/>
        </w:rPr>
        <w:t xml:space="preserve">                                                                                  </w:t>
      </w:r>
      <w:r>
        <w:rPr>
          <w:rFonts w:ascii="Arial" w:hAnsi="Arial" w:cs="Arial"/>
          <w:b/>
          <w:sz w:val="24"/>
          <w:lang w:val="es-ES_tradnl"/>
        </w:rPr>
        <w:t xml:space="preserve"> BAHIA BLANCA</w:t>
      </w:r>
      <w:r>
        <w:rPr>
          <w:rFonts w:ascii="Arial" w:hAnsi="Arial" w:cs="Arial"/>
          <w:sz w:val="24"/>
          <w:lang w:val="es-ES_tradnl"/>
        </w:rPr>
        <w:t xml:space="preserve">, </w:t>
      </w:r>
    </w:p>
    <w:p w:rsidR="00F75F78" w:rsidRDefault="00F75F78" w:rsidP="00F75F78">
      <w:pPr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VISTO: </w:t>
      </w:r>
    </w:p>
    <w:p w:rsidR="003C5E48" w:rsidRDefault="004D344B" w:rsidP="00F75F78">
      <w:pPr>
        <w:ind w:firstLine="720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La excepción otorgada por Resolución CDCIC-237/09, prorrogada por Resoluciones </w:t>
      </w:r>
      <w:r w:rsidRPr="00D42A7C">
        <w:rPr>
          <w:rFonts w:ascii="Arial" w:eastAsia="Arial" w:hAnsi="Arial" w:cs="Arial"/>
          <w:sz w:val="24"/>
          <w:szCs w:val="24"/>
          <w:lang w:val="es-AR"/>
        </w:rPr>
        <w:t>CDCIC-202/10 y CDCIC-259/11</w:t>
      </w:r>
      <w:r w:rsidR="001A0366" w:rsidRPr="00D42A7C">
        <w:rPr>
          <w:rFonts w:ascii="Arial" w:eastAsia="Arial" w:hAnsi="Arial" w:cs="Arial"/>
          <w:sz w:val="24"/>
          <w:szCs w:val="24"/>
          <w:lang w:val="es-AR"/>
        </w:rPr>
        <w:t xml:space="preserve"> </w:t>
      </w:r>
      <w:r w:rsidR="00453454" w:rsidRPr="00D42A7C">
        <w:rPr>
          <w:rFonts w:ascii="Arial" w:eastAsia="Arial" w:hAnsi="Arial" w:cs="Arial"/>
          <w:sz w:val="24"/>
          <w:szCs w:val="24"/>
          <w:lang w:val="es-AR"/>
        </w:rPr>
        <w:t xml:space="preserve">a los </w:t>
      </w:r>
      <w:r w:rsidR="00453454">
        <w:rPr>
          <w:rFonts w:ascii="Arial" w:hAnsi="Arial" w:cs="Arial"/>
          <w:sz w:val="24"/>
          <w:szCs w:val="24"/>
          <w:lang w:val="es-ES"/>
        </w:rPr>
        <w:t>alumnos de las carreras Licenciatura en Ciencias de la Computación e Ingeniería en Sistemas de Computación</w:t>
      </w:r>
      <w:r w:rsidR="00453454" w:rsidRPr="00D42A7C">
        <w:rPr>
          <w:rFonts w:ascii="Arial" w:eastAsia="Arial" w:hAnsi="Arial" w:cs="Arial"/>
          <w:sz w:val="24"/>
          <w:szCs w:val="24"/>
          <w:lang w:val="es-AR"/>
        </w:rPr>
        <w:t xml:space="preserve"> </w:t>
      </w:r>
      <w:r w:rsidR="00453454">
        <w:rPr>
          <w:rFonts w:ascii="Arial" w:hAnsi="Arial" w:cs="Arial"/>
          <w:sz w:val="24"/>
          <w:szCs w:val="24"/>
          <w:lang w:val="es-ES"/>
        </w:rPr>
        <w:t>para cursar</w:t>
      </w:r>
      <w:r w:rsidR="00453454" w:rsidRPr="00F75F78">
        <w:rPr>
          <w:rFonts w:ascii="Arial" w:hAnsi="Arial" w:cs="Arial"/>
          <w:sz w:val="24"/>
          <w:szCs w:val="24"/>
          <w:lang w:val="es-ES"/>
        </w:rPr>
        <w:t xml:space="preserve"> la asignat</w:t>
      </w:r>
      <w:r w:rsidR="00453454">
        <w:rPr>
          <w:rFonts w:ascii="Arial" w:hAnsi="Arial" w:cs="Arial"/>
          <w:sz w:val="24"/>
          <w:szCs w:val="24"/>
          <w:lang w:val="es-ES"/>
        </w:rPr>
        <w:t xml:space="preserve">ura Teoría de la Computabilidad; </w:t>
      </w:r>
    </w:p>
    <w:p w:rsidR="004D344B" w:rsidRDefault="00F75F78" w:rsidP="00762EE8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lang w:val="es-ES_tradnl"/>
        </w:rPr>
        <w:t>CONSIDERANDO</w:t>
      </w:r>
      <w:r w:rsidR="00762EE8">
        <w:rPr>
          <w:rFonts w:ascii="Arial" w:hAnsi="Arial" w:cs="Arial"/>
          <w:b/>
          <w:sz w:val="24"/>
          <w:lang w:val="es-ES_tradnl"/>
        </w:rPr>
        <w:t>:</w:t>
      </w:r>
      <w:r w:rsidR="004D344B" w:rsidRPr="004D344B">
        <w:rPr>
          <w:rFonts w:ascii="Arial" w:hAnsi="Arial" w:cs="Arial"/>
          <w:sz w:val="24"/>
          <w:szCs w:val="24"/>
          <w:lang w:val="es-ES"/>
        </w:rPr>
        <w:t xml:space="preserve"> </w:t>
      </w:r>
    </w:p>
    <w:p w:rsidR="00F75F78" w:rsidRPr="004D344B" w:rsidRDefault="004D344B" w:rsidP="004D344B">
      <w:pPr>
        <w:ind w:firstLine="720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Que </w:t>
      </w:r>
      <w:r w:rsidR="00762EE8">
        <w:rPr>
          <w:rFonts w:ascii="Arial" w:hAnsi="Arial" w:cs="Arial"/>
          <w:sz w:val="24"/>
          <w:szCs w:val="24"/>
          <w:lang w:val="es-ES"/>
        </w:rPr>
        <w:t>la mencionada asignatura</w:t>
      </w:r>
      <w:r w:rsidRPr="00F75F78">
        <w:rPr>
          <w:rFonts w:ascii="Arial" w:hAnsi="Arial" w:cs="Arial"/>
          <w:sz w:val="24"/>
          <w:szCs w:val="24"/>
          <w:lang w:val="es-ES"/>
        </w:rPr>
        <w:t xml:space="preserve"> </w:t>
      </w:r>
      <w:r>
        <w:rPr>
          <w:rFonts w:ascii="Arial" w:hAnsi="Arial" w:cs="Arial"/>
          <w:sz w:val="24"/>
          <w:szCs w:val="24"/>
          <w:lang w:val="es-ES"/>
        </w:rPr>
        <w:t>forma parte</w:t>
      </w:r>
      <w:r w:rsidR="00762EE8">
        <w:rPr>
          <w:rFonts w:ascii="Arial" w:hAnsi="Arial" w:cs="Arial"/>
          <w:sz w:val="24"/>
          <w:szCs w:val="24"/>
          <w:lang w:val="es-ES"/>
        </w:rPr>
        <w:t xml:space="preserve"> también</w:t>
      </w:r>
      <w:r>
        <w:rPr>
          <w:rFonts w:ascii="Arial" w:hAnsi="Arial" w:cs="Arial"/>
          <w:sz w:val="24"/>
          <w:szCs w:val="24"/>
          <w:lang w:val="es-ES"/>
        </w:rPr>
        <w:t xml:space="preserve"> del plan de estudios de la </w:t>
      </w:r>
      <w:r w:rsidR="00762EE8">
        <w:rPr>
          <w:rFonts w:ascii="Arial" w:hAnsi="Arial" w:cs="Arial"/>
          <w:sz w:val="24"/>
          <w:szCs w:val="24"/>
          <w:lang w:val="es-ES"/>
        </w:rPr>
        <w:t xml:space="preserve">carrera </w:t>
      </w:r>
      <w:r>
        <w:rPr>
          <w:rFonts w:ascii="Arial" w:hAnsi="Arial" w:cs="Arial"/>
          <w:sz w:val="24"/>
          <w:szCs w:val="24"/>
          <w:lang w:val="es-ES"/>
        </w:rPr>
        <w:t xml:space="preserve">Ingeniería en Sistemas de Software y cuenta con las mismas correlativas en las tres carreras mencionadas;  </w:t>
      </w:r>
    </w:p>
    <w:p w:rsidR="009959D7" w:rsidRPr="00F75F78" w:rsidRDefault="001A0366" w:rsidP="00F75F78">
      <w:pPr>
        <w:ind w:firstLine="720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El dictamen de la</w:t>
      </w:r>
      <w:r w:rsidR="00905941">
        <w:rPr>
          <w:rFonts w:ascii="Arial" w:hAnsi="Arial" w:cs="Arial"/>
          <w:sz w:val="24"/>
          <w:szCs w:val="24"/>
          <w:lang w:val="es-ES"/>
        </w:rPr>
        <w:t xml:space="preserve"> Comisión Curricular de la Ingeniería en Sistemas de Software</w:t>
      </w:r>
      <w:r w:rsidR="009959D7" w:rsidRPr="00F75F78">
        <w:rPr>
          <w:rFonts w:ascii="Arial" w:hAnsi="Arial" w:cs="Arial"/>
          <w:sz w:val="24"/>
          <w:szCs w:val="24"/>
          <w:lang w:val="es-ES"/>
        </w:rPr>
        <w:t xml:space="preserve"> </w:t>
      </w:r>
      <w:r>
        <w:rPr>
          <w:rFonts w:ascii="Arial" w:hAnsi="Arial" w:cs="Arial"/>
          <w:sz w:val="24"/>
          <w:szCs w:val="24"/>
          <w:lang w:val="es-ES"/>
        </w:rPr>
        <w:t xml:space="preserve">recomendado </w:t>
      </w:r>
      <w:r w:rsidR="00453454">
        <w:rPr>
          <w:rFonts w:ascii="Arial" w:hAnsi="Arial" w:cs="Arial"/>
          <w:sz w:val="24"/>
          <w:szCs w:val="24"/>
          <w:lang w:val="es-ES"/>
        </w:rPr>
        <w:t>hacer extensivos los términos de la mencionada excepción para los alumnos</w:t>
      </w:r>
      <w:r w:rsidR="00905941">
        <w:rPr>
          <w:rFonts w:ascii="Arial" w:hAnsi="Arial" w:cs="Arial"/>
          <w:sz w:val="24"/>
          <w:szCs w:val="24"/>
          <w:lang w:val="es-ES"/>
        </w:rPr>
        <w:t xml:space="preserve"> de la Ingeniería en Sistemas de Software;</w:t>
      </w:r>
    </w:p>
    <w:p w:rsidR="00F75F78" w:rsidRDefault="00F75F78" w:rsidP="00F75F78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POR ELLO, </w:t>
      </w:r>
    </w:p>
    <w:p w:rsidR="0017639E" w:rsidRDefault="00F75F78" w:rsidP="00F75F78">
      <w:pPr>
        <w:pStyle w:val="Sangra2detindependiente"/>
        <w:rPr>
          <w:rFonts w:cs="Arial"/>
        </w:rPr>
      </w:pPr>
      <w:r>
        <w:rPr>
          <w:rFonts w:cs="Arial"/>
        </w:rPr>
        <w:t>El Consejo Departamental de Ciencias e Ingeniería de la Computación en</w:t>
      </w:r>
      <w:r w:rsidR="00905941">
        <w:rPr>
          <w:rFonts w:cs="Arial"/>
        </w:rPr>
        <w:t xml:space="preserve"> su reunión ordinaria de fecha 02</w:t>
      </w:r>
      <w:r>
        <w:rPr>
          <w:rFonts w:cs="Arial"/>
        </w:rPr>
        <w:t xml:space="preserve"> de </w:t>
      </w:r>
      <w:r w:rsidR="00905941">
        <w:rPr>
          <w:rFonts w:cs="Arial"/>
        </w:rPr>
        <w:t>nov</w:t>
      </w:r>
      <w:r>
        <w:rPr>
          <w:rFonts w:cs="Arial"/>
        </w:rPr>
        <w:t>iembre de 20</w:t>
      </w:r>
      <w:r w:rsidR="00905941">
        <w:rPr>
          <w:rFonts w:cs="Arial"/>
        </w:rPr>
        <w:t>11</w:t>
      </w:r>
      <w:r>
        <w:rPr>
          <w:rFonts w:cs="Arial"/>
        </w:rPr>
        <w:t xml:space="preserve">    </w:t>
      </w:r>
    </w:p>
    <w:p w:rsidR="00F75F78" w:rsidRDefault="00F75F78" w:rsidP="00F75F78">
      <w:pPr>
        <w:pStyle w:val="Sangra2detindependiente"/>
        <w:rPr>
          <w:rFonts w:cs="Arial"/>
        </w:rPr>
      </w:pPr>
      <w:r>
        <w:rPr>
          <w:rFonts w:cs="Arial"/>
        </w:rPr>
        <w:t xml:space="preserve">                    </w:t>
      </w:r>
    </w:p>
    <w:p w:rsidR="00F75F78" w:rsidRPr="00C340DB" w:rsidRDefault="00F75F78" w:rsidP="00F75F78">
      <w:pPr>
        <w:jc w:val="center"/>
        <w:rPr>
          <w:rFonts w:ascii="Arial" w:hAnsi="Arial" w:cs="Arial"/>
          <w:b/>
          <w:sz w:val="24"/>
          <w:lang w:val="pt-BR"/>
        </w:rPr>
      </w:pPr>
      <w:r w:rsidRPr="00C340DB">
        <w:rPr>
          <w:rFonts w:ascii="Arial" w:hAnsi="Arial" w:cs="Arial"/>
          <w:b/>
          <w:sz w:val="24"/>
          <w:lang w:val="pt-BR"/>
        </w:rPr>
        <w:t>R E S U E L V E :</w:t>
      </w:r>
    </w:p>
    <w:p w:rsidR="001A0366" w:rsidRPr="00F75F78" w:rsidRDefault="009959D7" w:rsidP="001A0366">
      <w:pPr>
        <w:jc w:val="both"/>
        <w:rPr>
          <w:rFonts w:ascii="Arial" w:hAnsi="Arial" w:cs="Arial"/>
          <w:sz w:val="24"/>
          <w:szCs w:val="24"/>
          <w:lang w:val="es-ES"/>
        </w:rPr>
      </w:pPr>
      <w:r w:rsidRPr="00F75F78">
        <w:rPr>
          <w:rFonts w:ascii="Arial" w:hAnsi="Arial" w:cs="Arial"/>
          <w:b/>
          <w:sz w:val="24"/>
          <w:szCs w:val="24"/>
          <w:lang w:val="es-ES"/>
        </w:rPr>
        <w:t>Art 1</w:t>
      </w:r>
      <w:r w:rsidR="00682015">
        <w:rPr>
          <w:rFonts w:ascii="Arial" w:hAnsi="Arial" w:cs="Arial"/>
          <w:b/>
          <w:sz w:val="24"/>
          <w:szCs w:val="24"/>
          <w:lang w:val="es-ES"/>
        </w:rPr>
        <w:t>º</w:t>
      </w:r>
      <w:r w:rsidRPr="00F75F78">
        <w:rPr>
          <w:rFonts w:ascii="Arial" w:hAnsi="Arial" w:cs="Arial"/>
          <w:b/>
          <w:sz w:val="24"/>
          <w:szCs w:val="24"/>
          <w:lang w:val="es-ES"/>
        </w:rPr>
        <w:t>).</w:t>
      </w:r>
      <w:r w:rsidR="00F75F78">
        <w:rPr>
          <w:rFonts w:ascii="Arial" w:hAnsi="Arial" w:cs="Arial"/>
          <w:sz w:val="24"/>
          <w:szCs w:val="24"/>
          <w:lang w:val="es-ES"/>
        </w:rPr>
        <w:t>-</w:t>
      </w:r>
      <w:r w:rsidRPr="00F75F78">
        <w:rPr>
          <w:rFonts w:ascii="Arial" w:hAnsi="Arial" w:cs="Arial"/>
          <w:sz w:val="24"/>
          <w:szCs w:val="24"/>
          <w:lang w:val="es-ES"/>
        </w:rPr>
        <w:t xml:space="preserve"> </w:t>
      </w:r>
      <w:r w:rsidR="001A0366" w:rsidRPr="00F75F78">
        <w:rPr>
          <w:rFonts w:ascii="Arial" w:hAnsi="Arial" w:cs="Arial"/>
          <w:sz w:val="24"/>
          <w:szCs w:val="24"/>
          <w:lang w:val="es-ES"/>
        </w:rPr>
        <w:t xml:space="preserve">Otorgar una excepción general </w:t>
      </w:r>
      <w:r w:rsidR="00453454">
        <w:rPr>
          <w:rFonts w:ascii="Arial" w:hAnsi="Arial" w:cs="Arial"/>
          <w:sz w:val="24"/>
          <w:szCs w:val="24"/>
          <w:lang w:val="es-ES"/>
        </w:rPr>
        <w:t>para que los</w:t>
      </w:r>
      <w:r w:rsidR="001A0366" w:rsidRPr="00F75F78">
        <w:rPr>
          <w:rFonts w:ascii="Arial" w:hAnsi="Arial" w:cs="Arial"/>
          <w:sz w:val="24"/>
          <w:szCs w:val="24"/>
          <w:lang w:val="es-ES"/>
        </w:rPr>
        <w:t xml:space="preserve"> alumnos </w:t>
      </w:r>
      <w:r w:rsidR="001A0366">
        <w:rPr>
          <w:rFonts w:ascii="Arial" w:hAnsi="Arial" w:cs="Arial"/>
          <w:sz w:val="24"/>
          <w:szCs w:val="24"/>
          <w:lang w:val="es-ES"/>
        </w:rPr>
        <w:t xml:space="preserve">de la </w:t>
      </w:r>
      <w:r w:rsidR="00762EE8">
        <w:rPr>
          <w:rFonts w:ascii="Arial" w:hAnsi="Arial" w:cs="Arial"/>
          <w:sz w:val="24"/>
          <w:szCs w:val="24"/>
          <w:lang w:val="es-ES"/>
        </w:rPr>
        <w:t xml:space="preserve">carrera </w:t>
      </w:r>
      <w:r w:rsidR="001A0366">
        <w:rPr>
          <w:rFonts w:ascii="Arial" w:hAnsi="Arial" w:cs="Arial"/>
          <w:sz w:val="24"/>
          <w:szCs w:val="24"/>
          <w:lang w:val="es-ES"/>
        </w:rPr>
        <w:t>Ing</w:t>
      </w:r>
      <w:r w:rsidR="00453454">
        <w:rPr>
          <w:rFonts w:ascii="Arial" w:hAnsi="Arial" w:cs="Arial"/>
          <w:sz w:val="24"/>
          <w:szCs w:val="24"/>
          <w:lang w:val="es-ES"/>
        </w:rPr>
        <w:t xml:space="preserve">eniería en Sistemas de Software, </w:t>
      </w:r>
      <w:r w:rsidR="001A0366">
        <w:rPr>
          <w:rFonts w:ascii="Arial" w:hAnsi="Arial" w:cs="Arial"/>
          <w:sz w:val="24"/>
          <w:szCs w:val="24"/>
          <w:lang w:val="es-ES"/>
        </w:rPr>
        <w:t>Plan 2012</w:t>
      </w:r>
      <w:r w:rsidR="001A0366" w:rsidRPr="00F75F78">
        <w:rPr>
          <w:rFonts w:ascii="Arial" w:hAnsi="Arial" w:cs="Arial"/>
          <w:sz w:val="24"/>
          <w:szCs w:val="24"/>
          <w:lang w:val="es-ES"/>
        </w:rPr>
        <w:t>, que hayan aprobado las asignaturas Resolución de Problemas y Algoritmos y Elementos de Álgebra</w:t>
      </w:r>
      <w:r w:rsidR="001A0366">
        <w:rPr>
          <w:rFonts w:ascii="Arial" w:hAnsi="Arial" w:cs="Arial"/>
          <w:sz w:val="24"/>
          <w:szCs w:val="24"/>
          <w:lang w:val="es-ES"/>
        </w:rPr>
        <w:t xml:space="preserve"> y de Geometría</w:t>
      </w:r>
      <w:r w:rsidR="001A0366" w:rsidRPr="00F75F78">
        <w:rPr>
          <w:rFonts w:ascii="Arial" w:hAnsi="Arial" w:cs="Arial"/>
          <w:sz w:val="24"/>
          <w:szCs w:val="24"/>
          <w:lang w:val="es-ES"/>
        </w:rPr>
        <w:t xml:space="preserve"> y cursado Lenguaj</w:t>
      </w:r>
      <w:r w:rsidR="00453454">
        <w:rPr>
          <w:rFonts w:ascii="Arial" w:hAnsi="Arial" w:cs="Arial"/>
          <w:sz w:val="24"/>
          <w:szCs w:val="24"/>
          <w:lang w:val="es-ES"/>
        </w:rPr>
        <w:t xml:space="preserve">es Formales y Autómatas, puedan </w:t>
      </w:r>
      <w:r w:rsidR="001A0366" w:rsidRPr="00F75F78">
        <w:rPr>
          <w:rFonts w:ascii="Arial" w:hAnsi="Arial" w:cs="Arial"/>
          <w:sz w:val="24"/>
          <w:szCs w:val="24"/>
          <w:lang w:val="es-ES"/>
        </w:rPr>
        <w:t>cursar la asignat</w:t>
      </w:r>
      <w:r w:rsidR="00453454">
        <w:rPr>
          <w:rFonts w:ascii="Arial" w:hAnsi="Arial" w:cs="Arial"/>
          <w:sz w:val="24"/>
          <w:szCs w:val="24"/>
          <w:lang w:val="es-ES"/>
        </w:rPr>
        <w:t>ura Teoría de la Computabilidad</w:t>
      </w:r>
      <w:r w:rsidR="001A0366" w:rsidRPr="00F75F78">
        <w:rPr>
          <w:rFonts w:ascii="Arial" w:hAnsi="Arial" w:cs="Arial"/>
          <w:sz w:val="24"/>
          <w:szCs w:val="24"/>
          <w:lang w:val="es-ES"/>
        </w:rPr>
        <w:t>, sin haber cursado Introducción a la Programación Orientada a Objetos y puedan rendir el examen final una vez que han aprobado Resolución de Problemas y Algoritmos, Elementos de Álgebra y de Geometría  y</w:t>
      </w:r>
      <w:r w:rsidR="00762EE8">
        <w:rPr>
          <w:rFonts w:ascii="Arial" w:hAnsi="Arial" w:cs="Arial"/>
          <w:sz w:val="24"/>
          <w:szCs w:val="24"/>
          <w:lang w:val="es-ES"/>
        </w:rPr>
        <w:t xml:space="preserve"> Lenguajes Formales y Autómatas.-</w:t>
      </w:r>
    </w:p>
    <w:p w:rsidR="00682015" w:rsidRPr="00D22FE7" w:rsidRDefault="00682015" w:rsidP="00D22FE7">
      <w:pPr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682015">
        <w:rPr>
          <w:rFonts w:ascii="Arial" w:hAnsi="Arial" w:cs="Arial"/>
          <w:b/>
          <w:sz w:val="24"/>
          <w:szCs w:val="24"/>
          <w:lang w:val="es-ES"/>
        </w:rPr>
        <w:t xml:space="preserve">Art. </w:t>
      </w:r>
      <w:r w:rsidR="00921753">
        <w:rPr>
          <w:rFonts w:ascii="Arial" w:hAnsi="Arial" w:cs="Arial"/>
          <w:b/>
          <w:sz w:val="24"/>
          <w:szCs w:val="24"/>
          <w:lang w:val="es-ES"/>
        </w:rPr>
        <w:t>2</w:t>
      </w:r>
      <w:r>
        <w:rPr>
          <w:rFonts w:ascii="Arial" w:hAnsi="Arial" w:cs="Arial"/>
          <w:b/>
          <w:sz w:val="24"/>
          <w:szCs w:val="24"/>
          <w:lang w:val="es-ES"/>
        </w:rPr>
        <w:t>º</w:t>
      </w:r>
      <w:r w:rsidRPr="00682015">
        <w:rPr>
          <w:rFonts w:ascii="Arial" w:hAnsi="Arial" w:cs="Arial"/>
          <w:b/>
          <w:sz w:val="24"/>
          <w:szCs w:val="24"/>
          <w:lang w:val="es-ES"/>
        </w:rPr>
        <w:t>).-</w:t>
      </w:r>
      <w:r w:rsidR="00D22FE7">
        <w:rPr>
          <w:rFonts w:ascii="Arial" w:hAnsi="Arial" w:cs="Arial"/>
          <w:b/>
          <w:sz w:val="24"/>
          <w:szCs w:val="24"/>
          <w:lang w:val="es-ES"/>
        </w:rPr>
        <w:t xml:space="preserve"> </w:t>
      </w:r>
      <w:r w:rsidR="00D22FE7" w:rsidRPr="00D22FE7">
        <w:rPr>
          <w:rFonts w:ascii="Arial" w:hAnsi="Arial" w:cs="Arial"/>
          <w:sz w:val="24"/>
          <w:szCs w:val="24"/>
          <w:lang w:val="es-ES"/>
        </w:rPr>
        <w:t>Regístrese; pase a la Dirección General de Alumnos y Estudio a los fines que corresponda.----------------------------------------------------------------------------------------------------</w:t>
      </w:r>
    </w:p>
    <w:p w:rsidR="003C5E48" w:rsidRPr="003C5E48" w:rsidRDefault="003C5E48">
      <w:pPr>
        <w:rPr>
          <w:lang w:val="es-ES"/>
        </w:rPr>
      </w:pPr>
    </w:p>
    <w:sectPr w:rsidR="003C5E48" w:rsidRPr="003C5E48" w:rsidSect="00F75F78">
      <w:pgSz w:w="11907" w:h="16840" w:code="9"/>
      <w:pgMar w:top="2552" w:right="567" w:bottom="284" w:left="187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6921BB"/>
    <w:multiLevelType w:val="hybridMultilevel"/>
    <w:tmpl w:val="8B443A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C5E48"/>
    <w:rsid w:val="00065865"/>
    <w:rsid w:val="000D7C26"/>
    <w:rsid w:val="0017639E"/>
    <w:rsid w:val="001A0366"/>
    <w:rsid w:val="00367FF6"/>
    <w:rsid w:val="003C5E48"/>
    <w:rsid w:val="00453454"/>
    <w:rsid w:val="004D344B"/>
    <w:rsid w:val="00537FDA"/>
    <w:rsid w:val="00677697"/>
    <w:rsid w:val="00682015"/>
    <w:rsid w:val="00762EE8"/>
    <w:rsid w:val="00776EBB"/>
    <w:rsid w:val="007F6B31"/>
    <w:rsid w:val="00865A3B"/>
    <w:rsid w:val="00905941"/>
    <w:rsid w:val="00921753"/>
    <w:rsid w:val="009959D7"/>
    <w:rsid w:val="00A30139"/>
    <w:rsid w:val="00A54EFC"/>
    <w:rsid w:val="00B02641"/>
    <w:rsid w:val="00D22FE7"/>
    <w:rsid w:val="00D42A7C"/>
    <w:rsid w:val="00D97F92"/>
    <w:rsid w:val="00DF6E1A"/>
    <w:rsid w:val="00F75F78"/>
    <w:rsid w:val="00FB3A68"/>
    <w:rsid w:val="00FE15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7697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ListParagraph">
    <w:name w:val="List Paragraph"/>
    <w:basedOn w:val="Normal"/>
    <w:uiPriority w:val="34"/>
    <w:qFormat/>
    <w:rsid w:val="009959D7"/>
    <w:pPr>
      <w:ind w:left="720"/>
      <w:contextualSpacing/>
    </w:pPr>
  </w:style>
  <w:style w:type="paragraph" w:styleId="Sangra2detindependiente">
    <w:name w:val="Body Text Indent 2"/>
    <w:basedOn w:val="Normal"/>
    <w:rsid w:val="00F75F78"/>
    <w:pPr>
      <w:spacing w:after="0" w:line="240" w:lineRule="auto"/>
      <w:ind w:firstLine="1418"/>
      <w:jc w:val="both"/>
    </w:pPr>
    <w:rPr>
      <w:rFonts w:ascii="Arial" w:eastAsia="Times New Roman" w:hAnsi="Arial"/>
      <w:b/>
      <w:sz w:val="24"/>
      <w:szCs w:val="20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DCIC</Company>
  <LinksUpToDate>false</LinksUpToDate>
  <CharactersWithSpaces>1774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svr</dc:creator>
  <cp:keywords/>
  <cp:lastModifiedBy>Keith</cp:lastModifiedBy>
  <cp:revision>2</cp:revision>
  <dcterms:created xsi:type="dcterms:W3CDTF">2025-07-06T17:06:00Z</dcterms:created>
  <dcterms:modified xsi:type="dcterms:W3CDTF">2025-07-06T17:06:00Z</dcterms:modified>
</cp:coreProperties>
</file>