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2D239D">
        <w:rPr>
          <w:color w:val="000000"/>
          <w:lang w:val="es-ES"/>
        </w:rPr>
        <w:t>2</w:t>
      </w:r>
      <w:r w:rsidR="009D5ABB">
        <w:rPr>
          <w:color w:val="000000"/>
          <w:lang w:val="es-ES"/>
        </w:rPr>
        <w:t>92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1A1A2B">
        <w:rPr>
          <w:color w:val="000000"/>
          <w:lang w:val="es-ES"/>
        </w:rPr>
        <w:t>1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7232C1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por </w:t>
      </w:r>
      <w:r w:rsidR="009D5ABB">
        <w:rPr>
          <w:rFonts w:ascii="Arial" w:hAnsi="Arial"/>
          <w:color w:val="000000"/>
          <w:sz w:val="24"/>
        </w:rPr>
        <w:t>la Dra. Ana Maguitman</w:t>
      </w:r>
      <w:r w:rsidR="00074BCF">
        <w:rPr>
          <w:rFonts w:ascii="Arial" w:hAnsi="Arial"/>
          <w:color w:val="000000"/>
          <w:sz w:val="24"/>
        </w:rPr>
        <w:t xml:space="preserve"> con el objeto de proceder a </w:t>
      </w:r>
      <w:r>
        <w:rPr>
          <w:rFonts w:ascii="Arial" w:hAnsi="Arial"/>
          <w:color w:val="000000"/>
          <w:sz w:val="24"/>
        </w:rPr>
        <w:t xml:space="preserve">la donación de Bienes adquiridos con </w:t>
      </w:r>
      <w:r w:rsidR="00A66D8C">
        <w:rPr>
          <w:rFonts w:ascii="Arial" w:hAnsi="Arial"/>
          <w:color w:val="000000"/>
          <w:sz w:val="24"/>
        </w:rPr>
        <w:t xml:space="preserve">fondos </w:t>
      </w:r>
      <w:r w:rsidR="00074BCF">
        <w:rPr>
          <w:rFonts w:ascii="Arial" w:hAnsi="Arial"/>
          <w:color w:val="000000"/>
          <w:sz w:val="24"/>
        </w:rPr>
        <w:t xml:space="preserve">el </w:t>
      </w:r>
      <w:r w:rsidR="00CA404E">
        <w:rPr>
          <w:rFonts w:ascii="Arial" w:hAnsi="Arial"/>
          <w:color w:val="000000"/>
          <w:sz w:val="24"/>
        </w:rPr>
        <w:t>Proyecto de I</w:t>
      </w:r>
      <w:r>
        <w:rPr>
          <w:rFonts w:ascii="Arial" w:hAnsi="Arial"/>
          <w:color w:val="000000"/>
          <w:sz w:val="24"/>
        </w:rPr>
        <w:t xml:space="preserve">nvestigación </w:t>
      </w:r>
      <w:r w:rsidRPr="007232C1">
        <w:rPr>
          <w:rFonts w:ascii="Arial" w:hAnsi="Arial"/>
          <w:b/>
          <w:i/>
          <w:color w:val="000000"/>
          <w:sz w:val="24"/>
        </w:rPr>
        <w:t>“</w:t>
      </w:r>
      <w:r w:rsidR="009D5ABB">
        <w:rPr>
          <w:rFonts w:ascii="Arial" w:hAnsi="Arial"/>
          <w:b/>
          <w:i/>
          <w:color w:val="000000"/>
          <w:sz w:val="24"/>
        </w:rPr>
        <w:t xml:space="preserve">Sistemas </w:t>
      </w:r>
      <w:r w:rsidR="00163F90">
        <w:rPr>
          <w:rFonts w:ascii="Arial" w:hAnsi="Arial"/>
          <w:b/>
          <w:i/>
          <w:color w:val="000000"/>
          <w:sz w:val="24"/>
        </w:rPr>
        <w:t>inteligentes para el acceso a información en contexto</w:t>
      </w:r>
      <w:r w:rsidRPr="007232C1">
        <w:rPr>
          <w:rFonts w:ascii="Arial" w:hAnsi="Arial"/>
          <w:b/>
          <w:i/>
          <w:color w:val="000000"/>
          <w:sz w:val="24"/>
        </w:rPr>
        <w:t>”</w:t>
      </w:r>
      <w:r w:rsidR="00074BCF">
        <w:rPr>
          <w:rFonts w:ascii="Arial" w:hAnsi="Arial"/>
          <w:b/>
          <w:i/>
          <w:color w:val="000000"/>
          <w:sz w:val="24"/>
        </w:rPr>
        <w:t xml:space="preserve">, </w:t>
      </w:r>
      <w:r>
        <w:rPr>
          <w:rFonts w:ascii="Arial" w:hAnsi="Arial"/>
          <w:color w:val="000000"/>
          <w:sz w:val="24"/>
        </w:rPr>
        <w:t>del cual es director</w:t>
      </w:r>
      <w:r w:rsidR="00163F90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2068C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F62B03">
        <w:rPr>
          <w:rFonts w:ascii="Arial" w:hAnsi="Arial"/>
          <w:b/>
          <w:color w:val="000000"/>
          <w:sz w:val="24"/>
        </w:rPr>
        <w:t xml:space="preserve">Consejo Departamental </w:t>
      </w:r>
      <w:r w:rsidR="006034A8">
        <w:rPr>
          <w:rFonts w:ascii="Arial" w:hAnsi="Arial"/>
          <w:b/>
          <w:color w:val="000000"/>
          <w:sz w:val="24"/>
        </w:rPr>
        <w:t xml:space="preserve">de Ciencias e Ingeniería de la Computación </w:t>
      </w:r>
      <w:r w:rsidR="00F62B03">
        <w:rPr>
          <w:rFonts w:ascii="Arial" w:hAnsi="Arial"/>
          <w:b/>
          <w:color w:val="000000"/>
          <w:sz w:val="24"/>
        </w:rPr>
        <w:t xml:space="preserve">en su reunión </w:t>
      </w:r>
      <w:r w:rsidR="00AA51A7">
        <w:rPr>
          <w:rFonts w:ascii="Arial" w:hAnsi="Arial"/>
          <w:b/>
          <w:color w:val="000000"/>
          <w:sz w:val="24"/>
        </w:rPr>
        <w:t>ord</w:t>
      </w:r>
      <w:r w:rsidR="002D239D">
        <w:rPr>
          <w:rFonts w:ascii="Arial" w:hAnsi="Arial"/>
          <w:b/>
          <w:color w:val="000000"/>
          <w:sz w:val="24"/>
        </w:rPr>
        <w:t>inaria de fecha 3</w:t>
      </w:r>
      <w:r w:rsidR="00163F90">
        <w:rPr>
          <w:rFonts w:ascii="Arial" w:hAnsi="Arial"/>
          <w:b/>
          <w:color w:val="000000"/>
          <w:sz w:val="24"/>
        </w:rPr>
        <w:t>0</w:t>
      </w:r>
      <w:r w:rsidR="00F62B03">
        <w:rPr>
          <w:rFonts w:ascii="Arial" w:hAnsi="Arial"/>
          <w:b/>
          <w:color w:val="000000"/>
          <w:sz w:val="24"/>
        </w:rPr>
        <w:t xml:space="preserve"> de </w:t>
      </w:r>
      <w:r w:rsidR="00163F90">
        <w:rPr>
          <w:rFonts w:ascii="Arial" w:hAnsi="Arial"/>
          <w:b/>
          <w:color w:val="000000"/>
          <w:sz w:val="24"/>
        </w:rPr>
        <w:t>n</w:t>
      </w:r>
      <w:r w:rsidR="002D239D">
        <w:rPr>
          <w:rFonts w:ascii="Arial" w:hAnsi="Arial"/>
          <w:b/>
          <w:color w:val="000000"/>
          <w:sz w:val="24"/>
        </w:rPr>
        <w:t>o</w:t>
      </w:r>
      <w:r w:rsidR="00163F90">
        <w:rPr>
          <w:rFonts w:ascii="Arial" w:hAnsi="Arial"/>
          <w:b/>
          <w:color w:val="000000"/>
          <w:sz w:val="24"/>
        </w:rPr>
        <w:t>viembre</w:t>
      </w:r>
      <w:r w:rsidR="00AA51A7">
        <w:rPr>
          <w:rFonts w:ascii="Arial" w:hAnsi="Arial"/>
          <w:b/>
          <w:color w:val="000000"/>
          <w:sz w:val="24"/>
        </w:rPr>
        <w:t xml:space="preserve"> de 2011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7518FA">
        <w:rPr>
          <w:rFonts w:ascii="Arial" w:hAnsi="Arial"/>
          <w:color w:val="000000"/>
          <w:sz w:val="24"/>
        </w:rPr>
        <w:t xml:space="preserve"> </w:t>
      </w:r>
      <w:r w:rsidR="00163F90">
        <w:rPr>
          <w:rFonts w:ascii="Arial" w:hAnsi="Arial"/>
          <w:color w:val="000000"/>
          <w:sz w:val="24"/>
        </w:rPr>
        <w:t>bienes</w:t>
      </w:r>
      <w:r w:rsidR="007518FA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</w:t>
      </w:r>
      <w:r w:rsidR="002D239D">
        <w:rPr>
          <w:rFonts w:ascii="Arial" w:hAnsi="Arial"/>
          <w:color w:val="000000"/>
          <w:sz w:val="24"/>
        </w:rPr>
        <w:t xml:space="preserve">del Proyecto de Investigación </w:t>
      </w:r>
      <w:r w:rsidR="002D239D" w:rsidRPr="002D239D">
        <w:rPr>
          <w:rFonts w:ascii="Arial" w:hAnsi="Arial"/>
          <w:b/>
          <w:i/>
          <w:color w:val="000000"/>
          <w:sz w:val="24"/>
        </w:rPr>
        <w:t>“</w:t>
      </w:r>
      <w:r w:rsidR="00A66D8C">
        <w:rPr>
          <w:rFonts w:ascii="Arial" w:hAnsi="Arial"/>
          <w:b/>
          <w:i/>
          <w:color w:val="000000"/>
          <w:sz w:val="24"/>
        </w:rPr>
        <w:t>Sistemas inteligentes para el acceso a información en contexto</w:t>
      </w:r>
      <w:r w:rsidR="002D239D" w:rsidRPr="002D239D">
        <w:rPr>
          <w:rFonts w:ascii="Arial" w:hAnsi="Arial"/>
          <w:b/>
          <w:i/>
          <w:color w:val="000000"/>
          <w:sz w:val="24"/>
        </w:rPr>
        <w:t>”,</w:t>
      </w:r>
      <w:r w:rsidR="00CA404E">
        <w:rPr>
          <w:rFonts w:ascii="Arial" w:hAnsi="Arial"/>
          <w:color w:val="000000"/>
          <w:sz w:val="24"/>
        </w:rPr>
        <w:t xml:space="preserve"> del cual </w:t>
      </w:r>
      <w:r w:rsidR="002D239D">
        <w:rPr>
          <w:rFonts w:ascii="Arial" w:hAnsi="Arial"/>
          <w:color w:val="000000"/>
          <w:sz w:val="24"/>
        </w:rPr>
        <w:t>l</w:t>
      </w:r>
      <w:r w:rsidR="00A66D8C">
        <w:rPr>
          <w:rFonts w:ascii="Arial" w:hAnsi="Arial"/>
          <w:color w:val="000000"/>
          <w:sz w:val="24"/>
        </w:rPr>
        <w:t>a</w:t>
      </w:r>
      <w:r w:rsidR="002D239D">
        <w:rPr>
          <w:rFonts w:ascii="Arial" w:hAnsi="Arial"/>
          <w:color w:val="000000"/>
          <w:sz w:val="24"/>
        </w:rPr>
        <w:t xml:space="preserve"> Dr</w:t>
      </w:r>
      <w:r w:rsidR="00A66D8C">
        <w:rPr>
          <w:rFonts w:ascii="Arial" w:hAnsi="Arial"/>
          <w:color w:val="000000"/>
          <w:sz w:val="24"/>
        </w:rPr>
        <w:t>a</w:t>
      </w:r>
      <w:r w:rsidR="002D239D">
        <w:rPr>
          <w:rFonts w:ascii="Arial" w:hAnsi="Arial"/>
          <w:color w:val="000000"/>
          <w:sz w:val="24"/>
        </w:rPr>
        <w:t xml:space="preserve">. </w:t>
      </w:r>
      <w:r w:rsidR="00A66D8C">
        <w:rPr>
          <w:rFonts w:ascii="Arial" w:hAnsi="Arial"/>
          <w:color w:val="000000"/>
          <w:sz w:val="24"/>
        </w:rPr>
        <w:t>Ana Maguitman</w:t>
      </w:r>
      <w:r w:rsidR="002D239D">
        <w:rPr>
          <w:rFonts w:ascii="Arial" w:hAnsi="Arial"/>
          <w:color w:val="000000"/>
          <w:sz w:val="24"/>
        </w:rPr>
        <w:t xml:space="preserve"> es Director:</w:t>
      </w:r>
    </w:p>
    <w:p w:rsidR="002D239D" w:rsidRPr="0011687E" w:rsidRDefault="002D239D">
      <w:pPr>
        <w:ind w:right="-29"/>
        <w:jc w:val="both"/>
        <w:rPr>
          <w:rFonts w:ascii="Arial" w:hAnsi="Arial"/>
          <w:color w:val="000000"/>
          <w:sz w:val="24"/>
        </w:rPr>
      </w:pPr>
    </w:p>
    <w:p w:rsidR="00DB7265" w:rsidRDefault="002D239D" w:rsidP="002D239D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“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Pr</w:t>
      </w:r>
      <w:r w:rsidR="00A66D8C">
        <w:rPr>
          <w:rFonts w:cs="Arial"/>
          <w:b/>
          <w:i/>
          <w:color w:val="000000"/>
          <w:sz w:val="24"/>
          <w:szCs w:val="18"/>
          <w:lang w:val="es-ES"/>
        </w:rPr>
        <w:t>oyector marca Samsung, modelo SP-M250S, Nº serie YEZPHVUB400623M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Valor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$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="00A66D8C">
        <w:rPr>
          <w:rFonts w:cs="Arial"/>
          <w:b/>
          <w:i/>
          <w:color w:val="000000"/>
          <w:sz w:val="24"/>
          <w:szCs w:val="18"/>
          <w:lang w:val="es-ES"/>
        </w:rPr>
        <w:t>2.818,37</w:t>
      </w:r>
    </w:p>
    <w:p w:rsidR="00A66D8C" w:rsidRDefault="00A66D8C" w:rsidP="00A66D8C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2D239D" w:rsidRDefault="002D239D" w:rsidP="002D239D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“</w:t>
      </w:r>
      <w:r w:rsidR="00A66D8C">
        <w:rPr>
          <w:rFonts w:cs="Arial"/>
          <w:b/>
          <w:i/>
          <w:color w:val="000000"/>
          <w:sz w:val="24"/>
          <w:szCs w:val="18"/>
          <w:lang w:val="es-ES"/>
        </w:rPr>
        <w:t>Silla giratoria color celeste, tapizada en tela, giratoria, con ruedas y con apoyabrazas.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Valor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$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5</w:t>
      </w:r>
      <w:r w:rsidR="00A66D8C">
        <w:rPr>
          <w:rFonts w:cs="Arial"/>
          <w:b/>
          <w:i/>
          <w:color w:val="000000"/>
          <w:sz w:val="24"/>
          <w:szCs w:val="18"/>
          <w:lang w:val="es-ES"/>
        </w:rPr>
        <w:t>37,60</w:t>
      </w:r>
    </w:p>
    <w:p w:rsidR="00DB7265" w:rsidRDefault="00DB7265" w:rsidP="00DB7265">
      <w:pPr>
        <w:pStyle w:val="Prrafodelista"/>
        <w:rPr>
          <w:rFonts w:cs="Arial"/>
          <w:b/>
          <w:i/>
          <w:color w:val="000000"/>
          <w:sz w:val="24"/>
          <w:szCs w:val="18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 w:rsidR="004341D8">
        <w:rPr>
          <w:rFonts w:ascii="Arial" w:hAnsi="Arial"/>
          <w:color w:val="000000"/>
          <w:sz w:val="24"/>
        </w:rPr>
        <w:t xml:space="preserve"> </w:t>
      </w:r>
      <w:r w:rsidR="00A66D8C">
        <w:rPr>
          <w:rFonts w:ascii="Arial" w:hAnsi="Arial"/>
          <w:color w:val="000000"/>
          <w:sz w:val="24"/>
        </w:rPr>
        <w:t>bienes</w:t>
      </w:r>
      <w:r w:rsidR="004341D8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A66D8C">
        <w:rPr>
          <w:rFonts w:ascii="Arial" w:hAnsi="Arial"/>
          <w:color w:val="000000"/>
          <w:sz w:val="24"/>
        </w:rPr>
        <w:t>el proyecto respectivo</w:t>
      </w:r>
      <w:r w:rsidR="006508EE">
        <w:rPr>
          <w:rFonts w:ascii="Arial" w:hAnsi="Arial"/>
          <w:color w:val="000000"/>
          <w:sz w:val="24"/>
        </w:rPr>
        <w:t xml:space="preserve">, estará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A5426C">
        <w:rPr>
          <w:rFonts w:ascii="Arial" w:hAnsi="Arial"/>
          <w:color w:val="000000"/>
          <w:sz w:val="24"/>
        </w:rPr>
        <w:t xml:space="preserve"> de la misma</w:t>
      </w:r>
      <w:r w:rsidR="006508EE">
        <w:rPr>
          <w:rFonts w:ascii="Arial" w:hAnsi="Arial"/>
          <w:color w:val="000000"/>
          <w:sz w:val="24"/>
        </w:rPr>
        <w:t>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C6DF1"/>
    <w:rsid w:val="000D3351"/>
    <w:rsid w:val="000D6DD4"/>
    <w:rsid w:val="0011687E"/>
    <w:rsid w:val="0014123D"/>
    <w:rsid w:val="001459AC"/>
    <w:rsid w:val="0015181C"/>
    <w:rsid w:val="00163F90"/>
    <w:rsid w:val="001A1A2B"/>
    <w:rsid w:val="001B03DA"/>
    <w:rsid w:val="001C700E"/>
    <w:rsid w:val="001F1E66"/>
    <w:rsid w:val="0020282A"/>
    <w:rsid w:val="002068C8"/>
    <w:rsid w:val="002D1E1D"/>
    <w:rsid w:val="002D239D"/>
    <w:rsid w:val="002E7710"/>
    <w:rsid w:val="00344CDC"/>
    <w:rsid w:val="003556AC"/>
    <w:rsid w:val="0037519B"/>
    <w:rsid w:val="00394D52"/>
    <w:rsid w:val="003C1741"/>
    <w:rsid w:val="00402D5F"/>
    <w:rsid w:val="004139A5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518FA"/>
    <w:rsid w:val="00772346"/>
    <w:rsid w:val="00782ACF"/>
    <w:rsid w:val="007D10AC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901DB6"/>
    <w:rsid w:val="00916972"/>
    <w:rsid w:val="0092478E"/>
    <w:rsid w:val="0093666F"/>
    <w:rsid w:val="00957F6C"/>
    <w:rsid w:val="00966C00"/>
    <w:rsid w:val="009A541F"/>
    <w:rsid w:val="009C3CDB"/>
    <w:rsid w:val="009D5ABB"/>
    <w:rsid w:val="009D7BC8"/>
    <w:rsid w:val="00A003F0"/>
    <w:rsid w:val="00A046CE"/>
    <w:rsid w:val="00A12D9E"/>
    <w:rsid w:val="00A3364D"/>
    <w:rsid w:val="00A47978"/>
    <w:rsid w:val="00A5426C"/>
    <w:rsid w:val="00A66D8C"/>
    <w:rsid w:val="00A6760B"/>
    <w:rsid w:val="00AA51A7"/>
    <w:rsid w:val="00AB5D34"/>
    <w:rsid w:val="00B21734"/>
    <w:rsid w:val="00B518D8"/>
    <w:rsid w:val="00B862D9"/>
    <w:rsid w:val="00B958E5"/>
    <w:rsid w:val="00BA5D20"/>
    <w:rsid w:val="00BC4762"/>
    <w:rsid w:val="00C47263"/>
    <w:rsid w:val="00C624C2"/>
    <w:rsid w:val="00C63F7F"/>
    <w:rsid w:val="00CA404E"/>
    <w:rsid w:val="00CF2AFB"/>
    <w:rsid w:val="00CF3F17"/>
    <w:rsid w:val="00D3152A"/>
    <w:rsid w:val="00D553C3"/>
    <w:rsid w:val="00D8723D"/>
    <w:rsid w:val="00DA7A31"/>
    <w:rsid w:val="00DB279A"/>
    <w:rsid w:val="00DB7265"/>
    <w:rsid w:val="00DC40B9"/>
    <w:rsid w:val="00E43D86"/>
    <w:rsid w:val="00E70D6C"/>
    <w:rsid w:val="00E9175B"/>
    <w:rsid w:val="00EC0596"/>
    <w:rsid w:val="00EC4B2C"/>
    <w:rsid w:val="00ED6AEC"/>
    <w:rsid w:val="00EF3714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2011-09-07T18:59:00Z</cp:lastPrinted>
  <dcterms:created xsi:type="dcterms:W3CDTF">2025-07-06T17:08:00Z</dcterms:created>
  <dcterms:modified xsi:type="dcterms:W3CDTF">2025-07-06T17:08:00Z</dcterms:modified>
</cp:coreProperties>
</file>