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50C" w:rsidRPr="003306A6" w:rsidRDefault="00C8250C" w:rsidP="000A12DF">
      <w:pPr>
        <w:pStyle w:val="Ttulo1"/>
        <w:spacing w:line="260" w:lineRule="exact"/>
        <w:rPr>
          <w:sz w:val="24"/>
          <w:szCs w:val="24"/>
          <w:lang w:val="es-AR"/>
        </w:rPr>
      </w:pPr>
      <w:r w:rsidRPr="003306A6">
        <w:rPr>
          <w:sz w:val="24"/>
          <w:szCs w:val="24"/>
          <w:lang w:val="es-AR"/>
        </w:rPr>
        <w:t>REGISTRADO BAJO Nº  CDCIC-</w:t>
      </w:r>
      <w:r w:rsidR="00D15B61">
        <w:rPr>
          <w:sz w:val="24"/>
          <w:szCs w:val="24"/>
          <w:lang w:val="es-AR"/>
        </w:rPr>
        <w:t>315</w:t>
      </w:r>
      <w:r w:rsidRPr="003306A6">
        <w:rPr>
          <w:sz w:val="24"/>
          <w:szCs w:val="24"/>
          <w:lang w:val="es-AR"/>
        </w:rPr>
        <w:t>/</w:t>
      </w:r>
      <w:r w:rsidR="00AA1FE2">
        <w:rPr>
          <w:sz w:val="24"/>
          <w:szCs w:val="24"/>
          <w:lang w:val="es-AR"/>
        </w:rPr>
        <w:t>1</w:t>
      </w:r>
      <w:r w:rsidR="00D15B61">
        <w:rPr>
          <w:sz w:val="24"/>
          <w:szCs w:val="24"/>
          <w:lang w:val="es-AR"/>
        </w:rPr>
        <w:t>1</w:t>
      </w:r>
    </w:p>
    <w:p w:rsidR="00C8250C" w:rsidRPr="003306A6" w:rsidRDefault="00C8250C" w:rsidP="000A12D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jc w:val="both"/>
        <w:rPr>
          <w:rFonts w:ascii="Arial" w:hAnsi="Arial" w:cs="Arial"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BAHIA BLANCA</w:t>
      </w:r>
      <w:r w:rsidRPr="003306A6">
        <w:rPr>
          <w:rFonts w:ascii="Arial" w:hAnsi="Arial" w:cs="Arial"/>
          <w:sz w:val="24"/>
          <w:szCs w:val="24"/>
          <w:lang w:val="es-AR"/>
        </w:rPr>
        <w:t xml:space="preserve">, </w:t>
      </w:r>
    </w:p>
    <w:p w:rsidR="00C8250C" w:rsidRPr="003306A6" w:rsidRDefault="00C8250C" w:rsidP="000A12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C8250C" w:rsidRPr="003306A6" w:rsidRDefault="00C8250C" w:rsidP="000A12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VISTO:</w:t>
      </w:r>
    </w:p>
    <w:p w:rsidR="00C8250C" w:rsidRPr="003306A6" w:rsidRDefault="00C8250C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4E301C" w:rsidP="000A12DF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C84872">
        <w:rPr>
          <w:rFonts w:ascii="Arial" w:hAnsi="Arial" w:cs="Arial"/>
          <w:b/>
          <w:sz w:val="24"/>
          <w:szCs w:val="24"/>
        </w:rPr>
        <w:t>656/04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</w:t>
      </w:r>
    </w:p>
    <w:p w:rsidR="00AA1FE2" w:rsidRDefault="00AA1FE2" w:rsidP="000A12DF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</w:p>
    <w:p w:rsidR="004E301C" w:rsidRPr="003306A6" w:rsidRDefault="00AA1FE2" w:rsidP="000A12DF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resolución </w:t>
      </w:r>
      <w:r w:rsidRPr="00D27706">
        <w:rPr>
          <w:rFonts w:ascii="Arial" w:hAnsi="Arial" w:cs="Arial"/>
          <w:b/>
          <w:sz w:val="24"/>
          <w:szCs w:val="24"/>
        </w:rPr>
        <w:t>R-19</w:t>
      </w:r>
      <w:r w:rsidR="00D27706" w:rsidRPr="00D27706">
        <w:rPr>
          <w:rFonts w:ascii="Arial" w:hAnsi="Arial" w:cs="Arial"/>
          <w:b/>
          <w:sz w:val="24"/>
          <w:szCs w:val="24"/>
        </w:rPr>
        <w:t>00</w:t>
      </w:r>
      <w:r w:rsidRPr="00D27706">
        <w:rPr>
          <w:rFonts w:ascii="Arial" w:hAnsi="Arial" w:cs="Arial"/>
          <w:b/>
          <w:sz w:val="24"/>
          <w:szCs w:val="24"/>
        </w:rPr>
        <w:t>/1</w:t>
      </w:r>
      <w:r w:rsidR="00D27706" w:rsidRPr="00D27706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que establece los montos de las retribuciones para profesores y auxiliares que participen en la etapa de nivelación del Ingreso a la UNS;</w:t>
      </w:r>
      <w:r w:rsidR="004E301C" w:rsidRPr="003306A6">
        <w:rPr>
          <w:rFonts w:ascii="Arial" w:hAnsi="Arial" w:cs="Arial"/>
          <w:sz w:val="24"/>
          <w:szCs w:val="24"/>
        </w:rPr>
        <w:t xml:space="preserve"> </w:t>
      </w:r>
      <w:r w:rsidR="00757CAB">
        <w:rPr>
          <w:rFonts w:ascii="Arial" w:hAnsi="Arial" w:cs="Arial"/>
          <w:sz w:val="24"/>
          <w:szCs w:val="24"/>
        </w:rPr>
        <w:t>y</w:t>
      </w:r>
    </w:p>
    <w:p w:rsidR="004E301C" w:rsidRPr="003306A6" w:rsidRDefault="004E301C" w:rsidP="000A12DF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4E301C" w:rsidRPr="003306A6" w:rsidRDefault="004E301C" w:rsidP="000A12DF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CONSIDERANDO: </w:t>
      </w:r>
    </w:p>
    <w:p w:rsidR="004E301C" w:rsidRPr="003306A6" w:rsidRDefault="004E301C" w:rsidP="000A12DF">
      <w:pPr>
        <w:pStyle w:val="Textoindependiente"/>
        <w:spacing w:line="260" w:lineRule="exact"/>
        <w:rPr>
          <w:rFonts w:ascii="Arial" w:hAnsi="Arial" w:cs="Arial"/>
          <w:bCs/>
          <w:sz w:val="24"/>
          <w:szCs w:val="24"/>
        </w:rPr>
      </w:pPr>
    </w:p>
    <w:p w:rsidR="004E301C" w:rsidRPr="003306A6" w:rsidRDefault="004E301C" w:rsidP="000A12D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 xml:space="preserve">Que esta unidad académica implementó un curso de 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>Análisis y Comprens</w:t>
      </w:r>
      <w:r w:rsidRPr="003306A6">
        <w:rPr>
          <w:rFonts w:ascii="Arial" w:hAnsi="Arial" w:cs="Arial"/>
          <w:b/>
          <w:bCs/>
          <w:sz w:val="24"/>
          <w:szCs w:val="24"/>
        </w:rPr>
        <w:t>ión de Problemas</w:t>
      </w:r>
      <w:r w:rsidRPr="003306A6">
        <w:rPr>
          <w:rFonts w:ascii="Arial" w:hAnsi="Arial" w:cs="Arial"/>
          <w:bCs/>
          <w:sz w:val="24"/>
          <w:szCs w:val="24"/>
        </w:rPr>
        <w:t xml:space="preserve"> como parte de la Etapa de Nivelación que deberán cumplir los alu</w:t>
      </w:r>
      <w:r w:rsidR="00146F0F" w:rsidRPr="003306A6">
        <w:rPr>
          <w:rFonts w:ascii="Arial" w:hAnsi="Arial" w:cs="Arial"/>
          <w:bCs/>
          <w:sz w:val="24"/>
          <w:szCs w:val="24"/>
        </w:rPr>
        <w:t>mn</w:t>
      </w:r>
      <w:r w:rsidRPr="003306A6">
        <w:rPr>
          <w:rFonts w:ascii="Arial" w:hAnsi="Arial" w:cs="Arial"/>
          <w:bCs/>
          <w:sz w:val="24"/>
          <w:szCs w:val="24"/>
        </w:rPr>
        <w:t>os ingresantes a cualquiera de las carreras que se dictan en este departamento;</w:t>
      </w:r>
    </w:p>
    <w:p w:rsidR="004E301C" w:rsidRPr="003306A6" w:rsidRDefault="004E301C" w:rsidP="000A12D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</w:p>
    <w:p w:rsidR="004E301C" w:rsidRPr="003306A6" w:rsidRDefault="004E301C" w:rsidP="000A12D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 xml:space="preserve">Que los Consejos Departamentales de 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Economía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>Ciencias de la Admin</w:t>
      </w:r>
      <w:r w:rsidRPr="003306A6">
        <w:rPr>
          <w:rFonts w:ascii="Arial" w:hAnsi="Arial" w:cs="Arial"/>
          <w:b/>
          <w:bCs/>
          <w:sz w:val="24"/>
          <w:szCs w:val="24"/>
        </w:rPr>
        <w:t>istración</w:t>
      </w:r>
      <w:r w:rsidRPr="003306A6">
        <w:rPr>
          <w:rFonts w:ascii="Arial" w:hAnsi="Arial" w:cs="Arial"/>
          <w:bCs/>
          <w:sz w:val="24"/>
          <w:szCs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 w:rsidRPr="003306A6">
        <w:rPr>
          <w:rFonts w:ascii="Arial" w:hAnsi="Arial" w:cs="Arial"/>
          <w:b/>
          <w:bCs/>
          <w:sz w:val="24"/>
          <w:szCs w:val="24"/>
        </w:rPr>
        <w:t>Licenciatura en Economía</w:t>
      </w:r>
      <w:r w:rsidRPr="003306A6">
        <w:rPr>
          <w:rFonts w:ascii="Arial" w:hAnsi="Arial" w:cs="Arial"/>
          <w:bCs/>
          <w:sz w:val="24"/>
          <w:szCs w:val="24"/>
        </w:rPr>
        <w:t xml:space="preserve">, 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Licenciatura en Ciencias de la Administración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  <w:r w:rsidRPr="003306A6">
        <w:rPr>
          <w:rFonts w:ascii="Arial" w:hAnsi="Arial" w:cs="Arial"/>
          <w:b/>
          <w:bCs/>
          <w:sz w:val="24"/>
          <w:szCs w:val="24"/>
        </w:rPr>
        <w:t>Contador Público</w:t>
      </w:r>
      <w:r w:rsidRPr="003306A6">
        <w:rPr>
          <w:rFonts w:ascii="Arial" w:hAnsi="Arial" w:cs="Arial"/>
          <w:bCs/>
          <w:sz w:val="24"/>
          <w:szCs w:val="24"/>
        </w:rPr>
        <w:t>;</w:t>
      </w:r>
    </w:p>
    <w:p w:rsidR="00E4219F" w:rsidRPr="003306A6" w:rsidRDefault="00E4219F" w:rsidP="000A12DF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</w:p>
    <w:p w:rsidR="00E4219F" w:rsidRDefault="00E4219F" w:rsidP="000A12DF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>Que los miembros del  Consejo Departamental de Ciencias e Ingeniería de la Computación coinciden en que todos los inscriptos para participar en el curso de nivelación como Ayudantes tienen antecedentes adecuados para cumplir funciones en el mismo;</w:t>
      </w:r>
    </w:p>
    <w:p w:rsidR="00AA1FE2" w:rsidRPr="003306A6" w:rsidRDefault="00AA1FE2" w:rsidP="000A12DF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</w:p>
    <w:p w:rsidR="00C8250C" w:rsidRPr="003306A6" w:rsidRDefault="00C8250C" w:rsidP="000A12DF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POR ELLO, </w:t>
      </w:r>
    </w:p>
    <w:p w:rsidR="00C8250C" w:rsidRPr="003306A6" w:rsidRDefault="00C8250C" w:rsidP="000A12DF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C8250C" w:rsidRPr="003306A6" w:rsidRDefault="00C8250C" w:rsidP="000A12DF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>El Consejo Departamental de Ciencias e Ingeniería de la Com</w:t>
      </w:r>
      <w:r w:rsidR="004E301C" w:rsidRPr="003306A6">
        <w:rPr>
          <w:rFonts w:ascii="Arial" w:hAnsi="Arial" w:cs="Arial"/>
          <w:b/>
          <w:bCs/>
          <w:sz w:val="24"/>
          <w:szCs w:val="24"/>
        </w:rPr>
        <w:t>p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 xml:space="preserve">utación en su reunión del día </w:t>
      </w:r>
      <w:r w:rsidR="00D15B61">
        <w:rPr>
          <w:rFonts w:ascii="Arial" w:hAnsi="Arial" w:cs="Arial"/>
          <w:b/>
          <w:bCs/>
          <w:sz w:val="24"/>
          <w:szCs w:val="24"/>
        </w:rPr>
        <w:t>14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de diciembre de 20</w:t>
      </w:r>
      <w:r w:rsidR="00AA1FE2">
        <w:rPr>
          <w:rFonts w:ascii="Arial" w:hAnsi="Arial" w:cs="Arial"/>
          <w:b/>
          <w:bCs/>
          <w:sz w:val="24"/>
          <w:szCs w:val="24"/>
        </w:rPr>
        <w:t>1</w:t>
      </w:r>
      <w:r w:rsidR="00D15B61">
        <w:rPr>
          <w:rFonts w:ascii="Arial" w:hAnsi="Arial" w:cs="Arial"/>
          <w:b/>
          <w:bCs/>
          <w:sz w:val="24"/>
          <w:szCs w:val="24"/>
        </w:rPr>
        <w:t>1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por unanimidad</w:t>
      </w:r>
    </w:p>
    <w:p w:rsidR="00C8250C" w:rsidRPr="003306A6" w:rsidRDefault="00C8250C" w:rsidP="000A12DF">
      <w:pPr>
        <w:pStyle w:val="Textoindependiente"/>
        <w:spacing w:line="260" w:lineRule="exact"/>
        <w:rPr>
          <w:rFonts w:ascii="Arial" w:hAnsi="Arial" w:cs="Arial"/>
          <w:sz w:val="24"/>
          <w:szCs w:val="24"/>
        </w:rPr>
      </w:pPr>
    </w:p>
    <w:p w:rsidR="003306A6" w:rsidRDefault="001442BD" w:rsidP="000A12DF">
      <w:pPr>
        <w:pStyle w:val="Sangradetextonormal"/>
        <w:spacing w:line="260" w:lineRule="exact"/>
        <w:ind w:firstLine="0"/>
        <w:jc w:val="center"/>
        <w:rPr>
          <w:b/>
          <w:bCs/>
          <w:szCs w:val="24"/>
        </w:rPr>
      </w:pPr>
      <w:r w:rsidRPr="003306A6">
        <w:rPr>
          <w:b/>
          <w:bCs/>
          <w:szCs w:val="24"/>
        </w:rPr>
        <w:t>RESUELVE:</w:t>
      </w:r>
    </w:p>
    <w:p w:rsidR="00AC56F5" w:rsidRPr="00595FC8" w:rsidRDefault="003306A6" w:rsidP="000A12DF">
      <w:pPr>
        <w:pStyle w:val="Sangradetextonormal"/>
        <w:spacing w:line="260" w:lineRule="exact"/>
        <w:ind w:firstLine="0"/>
        <w:rPr>
          <w:szCs w:val="24"/>
        </w:rPr>
      </w:pPr>
      <w:r w:rsidRPr="003306A6">
        <w:rPr>
          <w:b/>
          <w:bCs/>
        </w:rPr>
        <w:t>Art. 1º).-</w:t>
      </w:r>
      <w:r w:rsidRPr="003306A6">
        <w:rPr>
          <w:b/>
          <w:bCs/>
        </w:rPr>
        <w:tab/>
      </w:r>
      <w:r w:rsidRPr="003306A6">
        <w:rPr>
          <w:b/>
          <w:bCs/>
        </w:rPr>
        <w:tab/>
      </w:r>
      <w:r w:rsidR="00C07F6B">
        <w:t>Establecer una asignación complementaria</w:t>
      </w:r>
      <w:r w:rsidRPr="003306A6">
        <w:t xml:space="preserve"> </w:t>
      </w:r>
      <w:r w:rsidR="00C07F6B">
        <w:t xml:space="preserve">para cumplir funciones de </w:t>
      </w:r>
      <w:r w:rsidR="00C07F6B" w:rsidRPr="003306A6">
        <w:rPr>
          <w:szCs w:val="24"/>
        </w:rPr>
        <w:t xml:space="preserve">Auxiliares de Docencia </w:t>
      </w:r>
      <w:r w:rsidR="00C07F6B">
        <w:rPr>
          <w:szCs w:val="24"/>
        </w:rPr>
        <w:t xml:space="preserve">en </w:t>
      </w:r>
      <w:r w:rsidR="00C07F6B" w:rsidRPr="008F2FAE">
        <w:rPr>
          <w:b/>
          <w:szCs w:val="24"/>
          <w:u w:val="single"/>
        </w:rPr>
        <w:t>un</w:t>
      </w:r>
      <w:r w:rsidR="00C07F6B" w:rsidRPr="003306A6">
        <w:rPr>
          <w:szCs w:val="24"/>
        </w:rPr>
        <w:t xml:space="preserve"> </w:t>
      </w:r>
      <w:r w:rsidR="008F2FAE" w:rsidRPr="008F2FAE">
        <w:rPr>
          <w:b/>
          <w:szCs w:val="24"/>
        </w:rPr>
        <w:t>(1)</w:t>
      </w:r>
      <w:r w:rsidR="008F2FAE">
        <w:rPr>
          <w:szCs w:val="24"/>
        </w:rPr>
        <w:t xml:space="preserve"> </w:t>
      </w:r>
      <w:r w:rsidR="00C07F6B" w:rsidRPr="003306A6">
        <w:rPr>
          <w:szCs w:val="24"/>
        </w:rPr>
        <w:t xml:space="preserve">curso de nivelación de Análisis y Comprensión de </w:t>
      </w:r>
      <w:r w:rsidR="008F2FAE">
        <w:rPr>
          <w:szCs w:val="24"/>
        </w:rPr>
        <w:t>Proble</w:t>
      </w:r>
      <w:r w:rsidR="00C07F6B" w:rsidRPr="003306A6">
        <w:rPr>
          <w:szCs w:val="24"/>
        </w:rPr>
        <w:t>mas</w:t>
      </w:r>
      <w:r w:rsidR="00C07F6B">
        <w:rPr>
          <w:szCs w:val="24"/>
        </w:rPr>
        <w:t>,</w:t>
      </w:r>
      <w:r w:rsidR="00C07F6B" w:rsidRPr="00C07F6B">
        <w:t xml:space="preserve"> </w:t>
      </w:r>
      <w:r w:rsidR="00C07F6B" w:rsidRPr="003306A6">
        <w:t>a los docente</w:t>
      </w:r>
      <w:r w:rsidR="00C07F6B">
        <w:t>s que se indican en el</w:t>
      </w:r>
      <w:r w:rsidR="00C07F6B" w:rsidRPr="003306A6">
        <w:t xml:space="preserve"> ANEXO I</w:t>
      </w:r>
      <w:r w:rsidR="00C07F6B">
        <w:t xml:space="preserve">, </w:t>
      </w:r>
      <w:r w:rsidR="00C07F6B" w:rsidRPr="003306A6">
        <w:t xml:space="preserve">a partir del </w:t>
      </w:r>
      <w:r w:rsidR="00C07F6B" w:rsidRPr="00595FC8">
        <w:t>0</w:t>
      </w:r>
      <w:r w:rsidR="003531F0" w:rsidRPr="00595FC8">
        <w:t>1</w:t>
      </w:r>
      <w:r w:rsidR="00C07F6B" w:rsidRPr="00595FC8">
        <w:t xml:space="preserve"> de febrero de 20</w:t>
      </w:r>
      <w:r w:rsidR="003531F0" w:rsidRPr="00595FC8">
        <w:t>1</w:t>
      </w:r>
      <w:r w:rsidR="00D15B61" w:rsidRPr="00595FC8">
        <w:t>2</w:t>
      </w:r>
      <w:r w:rsidR="005F25E3" w:rsidRPr="00595FC8">
        <w:t xml:space="preserve"> </w:t>
      </w:r>
      <w:r w:rsidR="00452D1C" w:rsidRPr="00595FC8">
        <w:rPr>
          <w:szCs w:val="24"/>
        </w:rPr>
        <w:t>y hasta el 03</w:t>
      </w:r>
      <w:r w:rsidR="00AC56F5" w:rsidRPr="00595FC8">
        <w:rPr>
          <w:szCs w:val="24"/>
        </w:rPr>
        <w:t xml:space="preserve"> de marzo de 20</w:t>
      </w:r>
      <w:r w:rsidR="003531F0" w:rsidRPr="00595FC8">
        <w:rPr>
          <w:szCs w:val="24"/>
        </w:rPr>
        <w:t>1</w:t>
      </w:r>
      <w:r w:rsidR="00452D1C" w:rsidRPr="00595FC8">
        <w:rPr>
          <w:szCs w:val="24"/>
        </w:rPr>
        <w:t>2</w:t>
      </w:r>
      <w:r w:rsidR="00AC56F5" w:rsidRPr="00595FC8">
        <w:rPr>
          <w:szCs w:val="24"/>
        </w:rPr>
        <w:t>.-</w:t>
      </w:r>
    </w:p>
    <w:p w:rsidR="008F2FAE" w:rsidRDefault="008F2FAE" w:rsidP="000A12DF">
      <w:pPr>
        <w:pStyle w:val="Sangradetextonormal"/>
        <w:spacing w:line="260" w:lineRule="exact"/>
        <w:ind w:firstLine="0"/>
        <w:rPr>
          <w:szCs w:val="24"/>
        </w:rPr>
      </w:pPr>
    </w:p>
    <w:p w:rsidR="00AA1FE2" w:rsidRDefault="00AA1FE2" w:rsidP="00AA1FE2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</w:t>
      </w:r>
      <w:r w:rsidR="00D15B61">
        <w:rPr>
          <w:rFonts w:ascii="Arial" w:hAnsi="Arial" w:cs="Arial"/>
          <w:b/>
          <w:bCs/>
          <w:sz w:val="24"/>
        </w:rPr>
        <w:t>2</w:t>
      </w:r>
      <w:r>
        <w:rPr>
          <w:rFonts w:ascii="Arial" w:hAnsi="Arial" w:cs="Arial"/>
          <w:b/>
          <w:bCs/>
          <w:sz w:val="24"/>
        </w:rPr>
        <w:t>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bonificable, de </w:t>
      </w:r>
      <w:r w:rsidRPr="00CB0F7F">
        <w:rPr>
          <w:rFonts w:ascii="Arial" w:hAnsi="Arial" w:cs="Arial"/>
          <w:b/>
          <w:bCs/>
          <w:sz w:val="24"/>
        </w:rPr>
        <w:t xml:space="preserve">pesos </w:t>
      </w:r>
      <w:r w:rsidRPr="00C8688C">
        <w:rPr>
          <w:rFonts w:ascii="Arial" w:hAnsi="Arial" w:cs="Arial"/>
          <w:b/>
          <w:bCs/>
          <w:sz w:val="24"/>
        </w:rPr>
        <w:t xml:space="preserve">MIL </w:t>
      </w:r>
      <w:r w:rsidR="00C8688C" w:rsidRPr="00C8688C">
        <w:rPr>
          <w:rFonts w:ascii="Arial" w:hAnsi="Arial" w:cs="Arial"/>
          <w:b/>
          <w:bCs/>
          <w:sz w:val="24"/>
        </w:rPr>
        <w:t>CUATROCIENTOS CUARENTA</w:t>
      </w:r>
      <w:r w:rsidRPr="00C8688C">
        <w:rPr>
          <w:rFonts w:ascii="Arial" w:hAnsi="Arial" w:cs="Arial"/>
          <w:b/>
          <w:bCs/>
          <w:sz w:val="24"/>
        </w:rPr>
        <w:t xml:space="preserve"> </w:t>
      </w:r>
      <w:r w:rsidR="00C914D7" w:rsidRPr="00C8688C">
        <w:rPr>
          <w:rFonts w:ascii="Arial" w:hAnsi="Arial" w:cs="Arial"/>
          <w:b/>
          <w:bCs/>
          <w:sz w:val="24"/>
        </w:rPr>
        <w:t>($ 1</w:t>
      </w:r>
      <w:r w:rsidRPr="00C8688C">
        <w:rPr>
          <w:rFonts w:ascii="Arial" w:hAnsi="Arial" w:cs="Arial"/>
          <w:b/>
          <w:bCs/>
          <w:sz w:val="24"/>
        </w:rPr>
        <w:t>.</w:t>
      </w:r>
      <w:r w:rsidR="00C8688C" w:rsidRPr="00C8688C">
        <w:rPr>
          <w:rFonts w:ascii="Arial" w:hAnsi="Arial" w:cs="Arial"/>
          <w:b/>
          <w:bCs/>
          <w:sz w:val="24"/>
        </w:rPr>
        <w:t>44</w:t>
      </w:r>
      <w:r w:rsidRPr="00C8688C">
        <w:rPr>
          <w:rFonts w:ascii="Arial" w:hAnsi="Arial" w:cs="Arial"/>
          <w:b/>
          <w:bCs/>
          <w:sz w:val="24"/>
        </w:rPr>
        <w:t>0.-)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Anual Complementario (S.A.C.).-</w:t>
      </w:r>
    </w:p>
    <w:p w:rsidR="00AA1FE2" w:rsidRDefault="00AA1FE2" w:rsidP="00AA1FE2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</w:p>
    <w:p w:rsidR="00AA1FE2" w:rsidRDefault="00AA1FE2" w:rsidP="00AA1FE2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</w:t>
      </w:r>
      <w:r w:rsidR="00D15B61">
        <w:rPr>
          <w:rFonts w:ascii="Arial" w:hAnsi="Arial" w:cs="Arial"/>
          <w:b/>
          <w:bCs/>
          <w:sz w:val="24"/>
        </w:rPr>
        <w:t>3</w:t>
      </w:r>
      <w:r>
        <w:rPr>
          <w:rFonts w:ascii="Arial" w:hAnsi="Arial" w:cs="Arial"/>
          <w:b/>
          <w:bCs/>
          <w:sz w:val="24"/>
        </w:rPr>
        <w:t xml:space="preserve">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Centro de Costos 58, Fuente de Financiamiento 1.1.-</w:t>
      </w:r>
    </w:p>
    <w:p w:rsidR="00C8250C" w:rsidRPr="003306A6" w:rsidRDefault="00C8250C" w:rsidP="000A12DF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C8250C" w:rsidRDefault="00C8250C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 xml:space="preserve">Art. </w:t>
      </w:r>
      <w:r w:rsidR="00D15B61">
        <w:rPr>
          <w:rFonts w:ascii="Arial" w:hAnsi="Arial" w:cs="Arial"/>
          <w:b/>
          <w:sz w:val="24"/>
          <w:szCs w:val="24"/>
          <w:lang w:val="es-AR"/>
        </w:rPr>
        <w:t>4</w:t>
      </w:r>
      <w:r w:rsidRPr="003306A6">
        <w:rPr>
          <w:rFonts w:ascii="Arial" w:hAnsi="Arial" w:cs="Arial"/>
          <w:b/>
          <w:sz w:val="24"/>
          <w:szCs w:val="24"/>
        </w:rPr>
        <w:sym w:font="Symbol" w:char="F0B0"/>
      </w:r>
      <w:r w:rsidRPr="003306A6">
        <w:rPr>
          <w:rFonts w:ascii="Arial" w:hAnsi="Arial" w:cs="Arial"/>
          <w:b/>
          <w:sz w:val="24"/>
          <w:szCs w:val="24"/>
          <w:lang w:val="es-AR"/>
        </w:rPr>
        <w:t>)</w:t>
      </w:r>
      <w:r w:rsidRPr="003306A6">
        <w:rPr>
          <w:rFonts w:ascii="Arial" w:hAnsi="Arial" w:cs="Arial"/>
          <w:sz w:val="24"/>
          <w:szCs w:val="24"/>
          <w:lang w:val="es-AR"/>
        </w:rPr>
        <w:t>.- Regístrese; pase a las Direcciones Generales de Economía y Finanzas (Dirección de Programación Presupuestaria) y de Personal a los fines que corresponda; tome conocimiento la Secretaría General Académica; cumplido, archívese.-------------------</w:t>
      </w: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AA1FE2" w:rsidRDefault="00AA1FE2" w:rsidP="000A12DF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C8250C" w:rsidRPr="003306A6" w:rsidRDefault="00146F0F" w:rsidP="000A12DF">
      <w:pPr>
        <w:pStyle w:val="Ttulo1"/>
        <w:spacing w:line="260" w:lineRule="exact"/>
        <w:rPr>
          <w:b w:val="0"/>
          <w:bCs w:val="0"/>
          <w:sz w:val="24"/>
          <w:szCs w:val="24"/>
        </w:rPr>
      </w:pPr>
      <w:r w:rsidRPr="003306A6">
        <w:rPr>
          <w:sz w:val="24"/>
          <w:szCs w:val="24"/>
          <w:lang w:val="es-AR"/>
        </w:rPr>
        <w:lastRenderedPageBreak/>
        <w:t>///CDCIC-</w:t>
      </w:r>
      <w:r w:rsidR="00D15B61">
        <w:rPr>
          <w:sz w:val="24"/>
          <w:szCs w:val="24"/>
          <w:lang w:val="es-AR"/>
        </w:rPr>
        <w:t>315</w:t>
      </w:r>
      <w:r w:rsidRPr="003306A6">
        <w:rPr>
          <w:sz w:val="24"/>
          <w:szCs w:val="24"/>
          <w:lang w:val="es-AR"/>
        </w:rPr>
        <w:t>/</w:t>
      </w:r>
      <w:r w:rsidR="00AA1FE2">
        <w:rPr>
          <w:sz w:val="24"/>
          <w:szCs w:val="24"/>
          <w:lang w:val="es-AR"/>
        </w:rPr>
        <w:t>1</w:t>
      </w:r>
      <w:r w:rsidR="00D15B61">
        <w:rPr>
          <w:sz w:val="24"/>
          <w:szCs w:val="24"/>
          <w:lang w:val="es-AR"/>
        </w:rPr>
        <w:t>1</w:t>
      </w:r>
    </w:p>
    <w:p w:rsidR="00C8250C" w:rsidRPr="00C07F6B" w:rsidRDefault="00C8250C" w:rsidP="000A12DF">
      <w:pPr>
        <w:pStyle w:val="Ttulo2"/>
        <w:spacing w:line="260" w:lineRule="exact"/>
        <w:rPr>
          <w:color w:val="339966"/>
          <w:szCs w:val="24"/>
        </w:rPr>
      </w:pPr>
      <w:r w:rsidRPr="00C07F6B">
        <w:rPr>
          <w:color w:val="339966"/>
          <w:szCs w:val="24"/>
        </w:rPr>
        <w:t xml:space="preserve">A N E X O   I </w:t>
      </w:r>
    </w:p>
    <w:p w:rsidR="00C8250C" w:rsidRPr="00C07F6B" w:rsidRDefault="00C8250C" w:rsidP="000A12DF">
      <w:pPr>
        <w:spacing w:line="260" w:lineRule="exact"/>
        <w:jc w:val="center"/>
        <w:rPr>
          <w:rFonts w:ascii="Arial" w:hAnsi="Arial" w:cs="Arial"/>
          <w:color w:val="0000FF"/>
          <w:sz w:val="24"/>
          <w:szCs w:val="24"/>
        </w:rPr>
      </w:pPr>
    </w:p>
    <w:p w:rsidR="00C8250C" w:rsidRPr="00C07F6B" w:rsidRDefault="00C8250C" w:rsidP="000A12DF">
      <w:pPr>
        <w:spacing w:line="260" w:lineRule="exact"/>
        <w:jc w:val="center"/>
        <w:rPr>
          <w:rFonts w:ascii="Arial" w:hAnsi="Arial" w:cs="Arial"/>
          <w:color w:val="0000FF"/>
          <w:sz w:val="24"/>
          <w:szCs w:val="24"/>
        </w:rPr>
      </w:pPr>
    </w:p>
    <w:tbl>
      <w:tblPr>
        <w:tblW w:w="6919" w:type="dxa"/>
        <w:jc w:val="center"/>
        <w:tblInd w:w="221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7"/>
        <w:gridCol w:w="973"/>
        <w:gridCol w:w="587"/>
        <w:gridCol w:w="728"/>
        <w:gridCol w:w="289"/>
        <w:gridCol w:w="3273"/>
        <w:gridCol w:w="98"/>
        <w:gridCol w:w="904"/>
      </w:tblGrid>
      <w:tr w:rsidR="00D15B61" w:rsidRPr="003306A6" w:rsidTr="005F5D84">
        <w:tblPrEx>
          <w:tblCellMar>
            <w:top w:w="0" w:type="dxa"/>
            <w:bottom w:w="0" w:type="dxa"/>
          </w:tblCellMar>
        </w:tblPrEx>
        <w:trPr>
          <w:gridBefore w:val="2"/>
          <w:wBefore w:w="1040" w:type="dxa"/>
          <w:jc w:val="center"/>
        </w:trPr>
        <w:tc>
          <w:tcPr>
            <w:tcW w:w="1604" w:type="dxa"/>
            <w:gridSpan w:val="3"/>
            <w:tcBorders>
              <w:bottom w:val="single" w:sz="4" w:space="0" w:color="auto"/>
            </w:tcBorders>
          </w:tcPr>
          <w:p w:rsidR="00D15B61" w:rsidRPr="003306A6" w:rsidRDefault="00D15B61" w:rsidP="000A12DF">
            <w:pPr>
              <w:pStyle w:val="Ttulo3"/>
              <w:spacing w:line="260" w:lineRule="exact"/>
              <w:rPr>
                <w:rFonts w:ascii="Arial" w:hAnsi="Arial" w:cs="Arial"/>
                <w:b/>
                <w:bCs/>
                <w:color w:val="auto"/>
                <w:szCs w:val="24"/>
              </w:rPr>
            </w:pPr>
            <w:r w:rsidRPr="003306A6">
              <w:rPr>
                <w:rFonts w:ascii="Arial" w:hAnsi="Arial" w:cs="Arial"/>
                <w:b/>
                <w:bCs/>
                <w:color w:val="auto"/>
                <w:szCs w:val="24"/>
              </w:rPr>
              <w:t>Nº legajo</w:t>
            </w:r>
          </w:p>
        </w:tc>
        <w:tc>
          <w:tcPr>
            <w:tcW w:w="4275" w:type="dxa"/>
            <w:gridSpan w:val="3"/>
            <w:tcBorders>
              <w:bottom w:val="single" w:sz="4" w:space="0" w:color="auto"/>
            </w:tcBorders>
          </w:tcPr>
          <w:p w:rsidR="00D15B61" w:rsidRPr="003306A6" w:rsidRDefault="00D15B61" w:rsidP="000A12DF">
            <w:pPr>
              <w:pStyle w:val="Ttulo3"/>
              <w:spacing w:line="260" w:lineRule="exact"/>
              <w:rPr>
                <w:rFonts w:ascii="Arial" w:hAnsi="Arial" w:cs="Arial"/>
                <w:b/>
                <w:bCs/>
                <w:color w:val="auto"/>
                <w:szCs w:val="24"/>
              </w:rPr>
            </w:pPr>
            <w:r w:rsidRPr="003306A6">
              <w:rPr>
                <w:rFonts w:ascii="Arial" w:hAnsi="Arial" w:cs="Arial"/>
                <w:b/>
                <w:bCs/>
                <w:color w:val="auto"/>
                <w:szCs w:val="24"/>
              </w:rPr>
              <w:t>Apellido/s y nombre/s</w:t>
            </w:r>
          </w:p>
        </w:tc>
      </w:tr>
      <w:tr w:rsidR="00D15B61" w:rsidRPr="00987BD5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2"/>
          <w:wBefore w:w="67" w:type="dxa"/>
          <w:wAfter w:w="1002" w:type="dxa"/>
          <w:jc w:val="center"/>
        </w:trPr>
        <w:tc>
          <w:tcPr>
            <w:tcW w:w="1560" w:type="dxa"/>
            <w:gridSpan w:val="2"/>
          </w:tcPr>
          <w:p w:rsidR="00D15B61" w:rsidRDefault="00D15B61" w:rsidP="00D15B61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90" w:type="dxa"/>
            <w:gridSpan w:val="3"/>
          </w:tcPr>
          <w:p w:rsidR="00D15B61" w:rsidRPr="00D15B61" w:rsidRDefault="00D15B61" w:rsidP="00D15B61"/>
        </w:tc>
      </w:tr>
      <w:tr w:rsidR="00D15B61" w:rsidRPr="00987BD5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2"/>
          <w:wBefore w:w="67" w:type="dxa"/>
          <w:wAfter w:w="1002" w:type="dxa"/>
          <w:jc w:val="center"/>
        </w:trPr>
        <w:tc>
          <w:tcPr>
            <w:tcW w:w="1560" w:type="dxa"/>
            <w:gridSpan w:val="2"/>
          </w:tcPr>
          <w:p w:rsidR="00D15B61" w:rsidRPr="00987BD5" w:rsidRDefault="00D15B61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11713</w:t>
            </w:r>
          </w:p>
        </w:tc>
        <w:tc>
          <w:tcPr>
            <w:tcW w:w="4290" w:type="dxa"/>
            <w:gridSpan w:val="3"/>
          </w:tcPr>
          <w:p w:rsidR="00D15B61" w:rsidRPr="00987BD5" w:rsidRDefault="00D15B61" w:rsidP="000A12DF">
            <w:pPr>
              <w:pStyle w:val="Ttulo5"/>
              <w:spacing w:line="260" w:lineRule="exac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COLLAZOS, Diego S.</w:t>
            </w:r>
          </w:p>
        </w:tc>
      </w:tr>
      <w:tr w:rsidR="00D15B61" w:rsidRPr="00A6655D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2"/>
          <w:wBefore w:w="67" w:type="dxa"/>
          <w:wAfter w:w="1002" w:type="dxa"/>
          <w:jc w:val="center"/>
        </w:trPr>
        <w:tc>
          <w:tcPr>
            <w:tcW w:w="1560" w:type="dxa"/>
            <w:gridSpan w:val="2"/>
          </w:tcPr>
          <w:p w:rsidR="00D15B61" w:rsidRPr="00A6655D" w:rsidRDefault="00D15B61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 w:rsidRPr="00A6655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11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811</w:t>
            </w:r>
          </w:p>
        </w:tc>
        <w:tc>
          <w:tcPr>
            <w:tcW w:w="4290" w:type="dxa"/>
            <w:gridSpan w:val="3"/>
          </w:tcPr>
          <w:p w:rsidR="00D15B61" w:rsidRPr="00A6655D" w:rsidRDefault="00D15B61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FERNANDEZ, Diego R.</w:t>
            </w:r>
            <w:r w:rsidRPr="00A6655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 xml:space="preserve"> </w:t>
            </w:r>
          </w:p>
        </w:tc>
      </w:tr>
      <w:tr w:rsidR="00D15B61" w:rsidRPr="00987BD5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2"/>
          <w:wBefore w:w="67" w:type="dxa"/>
          <w:wAfter w:w="1002" w:type="dxa"/>
          <w:jc w:val="center"/>
        </w:trPr>
        <w:tc>
          <w:tcPr>
            <w:tcW w:w="1560" w:type="dxa"/>
            <w:gridSpan w:val="2"/>
          </w:tcPr>
          <w:p w:rsidR="00D15B61" w:rsidRPr="00987BD5" w:rsidRDefault="00D15B61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10079</w:t>
            </w:r>
          </w:p>
        </w:tc>
        <w:tc>
          <w:tcPr>
            <w:tcW w:w="4290" w:type="dxa"/>
            <w:gridSpan w:val="3"/>
          </w:tcPr>
          <w:p w:rsidR="00D15B61" w:rsidRPr="00987BD5" w:rsidRDefault="00D15B61" w:rsidP="000A12DF">
            <w:pPr>
              <w:pStyle w:val="Ttulo5"/>
              <w:spacing w:line="260" w:lineRule="exac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ESCUDERO, Maximiliano</w:t>
            </w:r>
          </w:p>
        </w:tc>
      </w:tr>
      <w:tr w:rsidR="00D15B61" w:rsidRPr="00987BD5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2"/>
          <w:wBefore w:w="67" w:type="dxa"/>
          <w:wAfter w:w="1002" w:type="dxa"/>
          <w:jc w:val="center"/>
        </w:trPr>
        <w:tc>
          <w:tcPr>
            <w:tcW w:w="1560" w:type="dxa"/>
            <w:gridSpan w:val="2"/>
          </w:tcPr>
          <w:p w:rsidR="00D15B61" w:rsidRPr="00987BD5" w:rsidRDefault="00D15B61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9985</w:t>
            </w:r>
          </w:p>
        </w:tc>
        <w:tc>
          <w:tcPr>
            <w:tcW w:w="4290" w:type="dxa"/>
            <w:gridSpan w:val="3"/>
          </w:tcPr>
          <w:p w:rsidR="00D15B61" w:rsidRPr="00987BD5" w:rsidRDefault="00D15B61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URRIBARRI, Dana Karina</w:t>
            </w:r>
          </w:p>
        </w:tc>
      </w:tr>
      <w:tr w:rsidR="00D15B61" w:rsidRPr="00987BD5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2"/>
          <w:wBefore w:w="67" w:type="dxa"/>
          <w:wAfter w:w="1002" w:type="dxa"/>
          <w:jc w:val="center"/>
        </w:trPr>
        <w:tc>
          <w:tcPr>
            <w:tcW w:w="1560" w:type="dxa"/>
            <w:gridSpan w:val="2"/>
          </w:tcPr>
          <w:p w:rsidR="00D15B61" w:rsidRDefault="00D15B61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12682</w:t>
            </w:r>
          </w:p>
        </w:tc>
        <w:tc>
          <w:tcPr>
            <w:tcW w:w="4290" w:type="dxa"/>
            <w:gridSpan w:val="3"/>
          </w:tcPr>
          <w:p w:rsidR="00D15B61" w:rsidRDefault="00D15B61" w:rsidP="00A240E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GAZCÓN, Nicolás Fernando</w:t>
            </w:r>
          </w:p>
        </w:tc>
      </w:tr>
      <w:tr w:rsidR="00D15B61" w:rsidRPr="00987BD5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2"/>
          <w:wBefore w:w="67" w:type="dxa"/>
          <w:wAfter w:w="1002" w:type="dxa"/>
          <w:jc w:val="center"/>
        </w:trPr>
        <w:tc>
          <w:tcPr>
            <w:tcW w:w="1560" w:type="dxa"/>
            <w:gridSpan w:val="2"/>
          </w:tcPr>
          <w:p w:rsidR="00D15B61" w:rsidRDefault="00D15B61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11034</w:t>
            </w:r>
          </w:p>
        </w:tc>
        <w:tc>
          <w:tcPr>
            <w:tcW w:w="4290" w:type="dxa"/>
            <w:gridSpan w:val="3"/>
          </w:tcPr>
          <w:p w:rsidR="00D15B61" w:rsidRDefault="00D15B61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WAINER, Nadia</w:t>
            </w:r>
          </w:p>
        </w:tc>
      </w:tr>
      <w:tr w:rsidR="00D15B61" w:rsidRPr="00987BD5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2"/>
          <w:wBefore w:w="67" w:type="dxa"/>
          <w:wAfter w:w="1002" w:type="dxa"/>
          <w:jc w:val="center"/>
        </w:trPr>
        <w:tc>
          <w:tcPr>
            <w:tcW w:w="1560" w:type="dxa"/>
            <w:gridSpan w:val="2"/>
          </w:tcPr>
          <w:p w:rsidR="00D15B61" w:rsidRDefault="00D15B61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11597</w:t>
            </w:r>
          </w:p>
        </w:tc>
        <w:tc>
          <w:tcPr>
            <w:tcW w:w="4290" w:type="dxa"/>
            <w:gridSpan w:val="3"/>
          </w:tcPr>
          <w:p w:rsidR="00D15B61" w:rsidRDefault="00D15B61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KOMANSKI, Nicolás</w:t>
            </w:r>
          </w:p>
        </w:tc>
      </w:tr>
      <w:tr w:rsidR="00D15B61" w:rsidRPr="00987BD5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2"/>
          <w:wBefore w:w="67" w:type="dxa"/>
          <w:wAfter w:w="1002" w:type="dxa"/>
          <w:jc w:val="center"/>
        </w:trPr>
        <w:tc>
          <w:tcPr>
            <w:tcW w:w="1560" w:type="dxa"/>
            <w:gridSpan w:val="2"/>
          </w:tcPr>
          <w:p w:rsidR="00D15B61" w:rsidRDefault="00D15B61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12359</w:t>
            </w:r>
          </w:p>
          <w:p w:rsidR="005F5D84" w:rsidRDefault="005F5D84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10571</w:t>
            </w:r>
          </w:p>
          <w:p w:rsidR="005F5D84" w:rsidRDefault="005F5D84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11107</w:t>
            </w:r>
          </w:p>
          <w:p w:rsidR="005F5D84" w:rsidRDefault="005F5D84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11707</w:t>
            </w:r>
          </w:p>
          <w:p w:rsidR="00B8214E" w:rsidRDefault="00B8214E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11121</w:t>
            </w:r>
          </w:p>
          <w:p w:rsidR="003A2F4D" w:rsidRDefault="003A2F4D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9291</w:t>
            </w:r>
          </w:p>
          <w:p w:rsidR="003A2F4D" w:rsidRDefault="003A2F4D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10987</w:t>
            </w:r>
          </w:p>
          <w:p w:rsidR="003A2F4D" w:rsidRDefault="003A2F4D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12664</w:t>
            </w:r>
          </w:p>
          <w:p w:rsidR="003A2F4D" w:rsidRDefault="003A2F4D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12733</w:t>
            </w:r>
          </w:p>
          <w:p w:rsidR="003A2F4D" w:rsidRDefault="003A2F4D" w:rsidP="003A2F4D">
            <w:pPr>
              <w:spacing w:line="260" w:lineRule="exact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12700</w:t>
            </w:r>
          </w:p>
        </w:tc>
        <w:tc>
          <w:tcPr>
            <w:tcW w:w="4290" w:type="dxa"/>
            <w:gridSpan w:val="3"/>
          </w:tcPr>
          <w:p w:rsidR="00D15B61" w:rsidRDefault="00D15B61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DIETZ, Sebastián</w:t>
            </w:r>
          </w:p>
          <w:p w:rsidR="005F5D84" w:rsidRDefault="005F5D84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GANUZA, María Luján</w:t>
            </w:r>
          </w:p>
          <w:p w:rsidR="005F5D84" w:rsidRDefault="005F5D84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SAGUI, Fernando Martín</w:t>
            </w:r>
          </w:p>
          <w:p w:rsidR="005F5D84" w:rsidRDefault="005F5D84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FLORES CHOQUE, Damián</w:t>
            </w:r>
          </w:p>
          <w:p w:rsidR="005F5D84" w:rsidRDefault="00B8214E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TAMARGO, Luciano</w:t>
            </w:r>
          </w:p>
          <w:p w:rsidR="005F5D84" w:rsidRDefault="003A2F4D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CESETTI, Angela</w:t>
            </w:r>
          </w:p>
          <w:p w:rsidR="003A2F4D" w:rsidRDefault="003A2F4D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GANUZA, Victoria</w:t>
            </w:r>
          </w:p>
          <w:p w:rsidR="005F5D84" w:rsidRDefault="003A2F4D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EVANGELISTA, Paola</w:t>
            </w:r>
          </w:p>
          <w:p w:rsidR="005F5D84" w:rsidRDefault="003A2F4D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MOLAS, Leonardo</w:t>
            </w:r>
          </w:p>
          <w:p w:rsidR="003A2F4D" w:rsidRDefault="003A2F4D" w:rsidP="000A12D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CARDOSO, Virginia</w:t>
            </w:r>
          </w:p>
        </w:tc>
      </w:tr>
      <w:tr w:rsidR="00D15B61" w:rsidRPr="00A6655D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04" w:type="dxa"/>
          <w:jc w:val="center"/>
        </w:trPr>
        <w:tc>
          <w:tcPr>
            <w:tcW w:w="2355" w:type="dxa"/>
            <w:gridSpan w:val="4"/>
          </w:tcPr>
          <w:p w:rsidR="00D15B61" w:rsidRPr="00987BD5" w:rsidRDefault="00D15B61" w:rsidP="005F5D84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60" w:type="dxa"/>
            <w:gridSpan w:val="3"/>
          </w:tcPr>
          <w:p w:rsidR="00D15B61" w:rsidRPr="00987BD5" w:rsidRDefault="00D15B61" w:rsidP="00D15B6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15B61" w:rsidRPr="00A6655D" w:rsidTr="005F5D8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904" w:type="dxa"/>
          <w:jc w:val="center"/>
        </w:trPr>
        <w:tc>
          <w:tcPr>
            <w:tcW w:w="2355" w:type="dxa"/>
            <w:gridSpan w:val="4"/>
          </w:tcPr>
          <w:p w:rsidR="00D15B61" w:rsidRDefault="00D15B61" w:rsidP="005F5D84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60" w:type="dxa"/>
            <w:gridSpan w:val="3"/>
          </w:tcPr>
          <w:p w:rsidR="00D15B61" w:rsidRDefault="00D15B61" w:rsidP="00D15B6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C8250C" w:rsidRPr="00A6655D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A6655D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  <w:lang w:val="pt-BR"/>
        </w:rPr>
      </w:pPr>
    </w:p>
    <w:p w:rsidR="00C8250C" w:rsidRPr="00173580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 w:rsidP="000A12DF">
      <w:pPr>
        <w:spacing w:line="260" w:lineRule="exact"/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>
      <w:pPr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>
      <w:pPr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>
      <w:pPr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>
      <w:pPr>
        <w:jc w:val="center"/>
        <w:rPr>
          <w:rFonts w:ascii="Arial" w:hAnsi="Arial" w:cs="Arial"/>
          <w:sz w:val="24"/>
          <w:szCs w:val="24"/>
        </w:rPr>
      </w:pPr>
    </w:p>
    <w:p w:rsidR="00C8250C" w:rsidRPr="00173580" w:rsidRDefault="00C8250C">
      <w:pPr>
        <w:jc w:val="center"/>
        <w:rPr>
          <w:rFonts w:ascii="Arial" w:hAnsi="Arial" w:cs="Arial"/>
          <w:sz w:val="24"/>
        </w:rPr>
      </w:pPr>
    </w:p>
    <w:sectPr w:rsidR="00C8250C" w:rsidRPr="00173580" w:rsidSect="005F25E3">
      <w:pgSz w:w="11907" w:h="16840" w:code="9"/>
      <w:pgMar w:top="2552" w:right="567" w:bottom="0" w:left="1871" w:header="2268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71E4"/>
    <w:rsid w:val="00055F39"/>
    <w:rsid w:val="00092279"/>
    <w:rsid w:val="000A12DF"/>
    <w:rsid w:val="000C2C2A"/>
    <w:rsid w:val="000D0584"/>
    <w:rsid w:val="000E1810"/>
    <w:rsid w:val="00130D26"/>
    <w:rsid w:val="001442BD"/>
    <w:rsid w:val="00146F0F"/>
    <w:rsid w:val="00173580"/>
    <w:rsid w:val="001803DA"/>
    <w:rsid w:val="00190F18"/>
    <w:rsid w:val="001C193F"/>
    <w:rsid w:val="001E46DA"/>
    <w:rsid w:val="001E74EC"/>
    <w:rsid w:val="001F68F5"/>
    <w:rsid w:val="002112A4"/>
    <w:rsid w:val="00244B08"/>
    <w:rsid w:val="00266A90"/>
    <w:rsid w:val="00277422"/>
    <w:rsid w:val="002C2CCA"/>
    <w:rsid w:val="002D6FDE"/>
    <w:rsid w:val="002E6D6D"/>
    <w:rsid w:val="003306A6"/>
    <w:rsid w:val="003531F0"/>
    <w:rsid w:val="003A2F4D"/>
    <w:rsid w:val="00410F5A"/>
    <w:rsid w:val="00412AD4"/>
    <w:rsid w:val="00412E15"/>
    <w:rsid w:val="0042628A"/>
    <w:rsid w:val="00433DB7"/>
    <w:rsid w:val="00443390"/>
    <w:rsid w:val="00447765"/>
    <w:rsid w:val="00452D1C"/>
    <w:rsid w:val="00455C9B"/>
    <w:rsid w:val="00475B21"/>
    <w:rsid w:val="00483E19"/>
    <w:rsid w:val="004D3B51"/>
    <w:rsid w:val="004E301C"/>
    <w:rsid w:val="00554167"/>
    <w:rsid w:val="00595FC8"/>
    <w:rsid w:val="005D566F"/>
    <w:rsid w:val="005F25E3"/>
    <w:rsid w:val="005F5D84"/>
    <w:rsid w:val="006228F8"/>
    <w:rsid w:val="0066593F"/>
    <w:rsid w:val="006853D1"/>
    <w:rsid w:val="006C01D0"/>
    <w:rsid w:val="006E71DF"/>
    <w:rsid w:val="00757CAB"/>
    <w:rsid w:val="00767DD9"/>
    <w:rsid w:val="007971E4"/>
    <w:rsid w:val="007C1A29"/>
    <w:rsid w:val="007E0127"/>
    <w:rsid w:val="00831CA5"/>
    <w:rsid w:val="00843AE4"/>
    <w:rsid w:val="008A1452"/>
    <w:rsid w:val="008F2FAE"/>
    <w:rsid w:val="008F5707"/>
    <w:rsid w:val="009240CD"/>
    <w:rsid w:val="00931B16"/>
    <w:rsid w:val="00987BD5"/>
    <w:rsid w:val="009A08A7"/>
    <w:rsid w:val="009D36D5"/>
    <w:rsid w:val="00A240E2"/>
    <w:rsid w:val="00A6655D"/>
    <w:rsid w:val="00A90376"/>
    <w:rsid w:val="00AA1FE2"/>
    <w:rsid w:val="00AC56F5"/>
    <w:rsid w:val="00AF611A"/>
    <w:rsid w:val="00B64FBB"/>
    <w:rsid w:val="00B73E94"/>
    <w:rsid w:val="00B8214E"/>
    <w:rsid w:val="00BB1AD6"/>
    <w:rsid w:val="00BC0ACB"/>
    <w:rsid w:val="00C07F6B"/>
    <w:rsid w:val="00C8250C"/>
    <w:rsid w:val="00C84872"/>
    <w:rsid w:val="00C8688C"/>
    <w:rsid w:val="00C914D7"/>
    <w:rsid w:val="00C92877"/>
    <w:rsid w:val="00CB2C63"/>
    <w:rsid w:val="00D15B61"/>
    <w:rsid w:val="00D27706"/>
    <w:rsid w:val="00D861BD"/>
    <w:rsid w:val="00D90845"/>
    <w:rsid w:val="00D93479"/>
    <w:rsid w:val="00E006EA"/>
    <w:rsid w:val="00E20601"/>
    <w:rsid w:val="00E23E42"/>
    <w:rsid w:val="00E31B32"/>
    <w:rsid w:val="00E414D7"/>
    <w:rsid w:val="00E42169"/>
    <w:rsid w:val="00E4219F"/>
    <w:rsid w:val="00EA23DF"/>
    <w:rsid w:val="00EB4AF4"/>
    <w:rsid w:val="00F702C1"/>
    <w:rsid w:val="00F85BAE"/>
    <w:rsid w:val="00FA0E22"/>
    <w:rsid w:val="00FA1333"/>
    <w:rsid w:val="00FE3B6D"/>
    <w:rsid w:val="00FE6F2D"/>
    <w:rsid w:val="00FF5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color w:val="000000"/>
      <w:sz w:val="22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bCs/>
      <w:color w:val="000000"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 w:cs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5586F-7ECF-46DE-9563-077C6AAD5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cp:lastModifiedBy>Keith</cp:lastModifiedBy>
  <cp:revision>2</cp:revision>
  <cp:lastPrinted>2011-02-23T16:37:00Z</cp:lastPrinted>
  <dcterms:created xsi:type="dcterms:W3CDTF">2025-07-06T17:09:00Z</dcterms:created>
  <dcterms:modified xsi:type="dcterms:W3CDTF">2025-07-06T17:09:00Z</dcterms:modified>
</cp:coreProperties>
</file>