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5D312D">
        <w:rPr>
          <w:rFonts w:ascii="Arial" w:hAnsi="Arial"/>
          <w:b/>
          <w:sz w:val="24"/>
          <w:lang w:val="es-ES_tradnl"/>
        </w:rPr>
        <w:t>2</w:t>
      </w:r>
      <w:r w:rsidR="000273D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Pr="0053238F" w:rsidRDefault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</w:t>
      </w:r>
      <w:r w:rsidRPr="0053238F">
        <w:rPr>
          <w:rFonts w:ascii="Arial" w:hAnsi="Arial"/>
          <w:b/>
          <w:sz w:val="24"/>
          <w:lang w:val="es-ES_tradnl"/>
        </w:rPr>
        <w:t>Legajo de Compra nº 38</w:t>
      </w:r>
      <w:r w:rsidR="000C51AB" w:rsidRPr="0053238F">
        <w:rPr>
          <w:rFonts w:ascii="Arial" w:hAnsi="Arial"/>
          <w:b/>
          <w:sz w:val="24"/>
          <w:lang w:val="es-ES_tradnl"/>
        </w:rPr>
        <w:t>8</w:t>
      </w:r>
      <w:r w:rsidRPr="0053238F">
        <w:rPr>
          <w:rFonts w:ascii="Arial" w:hAnsi="Arial"/>
          <w:b/>
          <w:sz w:val="24"/>
          <w:lang w:val="es-ES_tradnl"/>
        </w:rPr>
        <w:t>/10</w:t>
      </w:r>
      <w:r w:rsidRPr="0053238F">
        <w:rPr>
          <w:rFonts w:ascii="Arial" w:hAnsi="Arial"/>
          <w:b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</w:t>
      </w:r>
      <w:r w:rsidR="0053238F">
        <w:rPr>
          <w:rFonts w:ascii="Arial" w:hAnsi="Arial" w:cs="Arial"/>
          <w:bCs/>
          <w:sz w:val="24"/>
          <w:szCs w:val="24"/>
          <w:lang w:val="es-AR" w:eastAsia="es-ES"/>
        </w:rPr>
        <w:t>Disposición SGT-599/10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  <w:r w:rsidR="0053238F">
        <w:rPr>
          <w:rFonts w:ascii="Arial" w:hAnsi="Arial" w:cs="Arial"/>
          <w:bCs/>
          <w:sz w:val="24"/>
          <w:szCs w:val="24"/>
          <w:lang w:val="es-AR" w:eastAsia="es-ES"/>
        </w:rPr>
        <w:t xml:space="preserve">se autorizó la Licitación Privada Nº 27/10 para la provisión de equipamiento informático 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para distintas dependencias de esta Universidad; </w:t>
      </w:r>
      <w:r w:rsidR="0053238F">
        <w:rPr>
          <w:rFonts w:ascii="Arial" w:hAnsi="Arial" w:cs="Arial"/>
          <w:bCs/>
          <w:sz w:val="24"/>
          <w:szCs w:val="24"/>
          <w:lang w:val="es-AR" w:eastAsia="es-ES"/>
        </w:rPr>
        <w:t>y</w:t>
      </w:r>
    </w:p>
    <w:p w:rsidR="00DE711E" w:rsidRDefault="008B5120" w:rsidP="0053238F">
      <w:pPr>
        <w:jc w:val="both"/>
        <w:rPr>
          <w:rFonts w:ascii="Arial" w:hAnsi="Arial"/>
          <w:sz w:val="24"/>
          <w:lang w:val="es-ES_tradnl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según consta a fojas 224/5 se procedió a realizar el acto de apertura de las ofertas recibidas en tiempo y forma para la mencionada Licitación;</w:t>
      </w: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a fojas 271 obra el dictamen de la comisión de pre-adjudicación;</w:t>
      </w: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durante el proceso de resolución de las impugnaciones presentadas por las firmas TYLFOT y OFIMATICA se produjo el vencimiento del plazo de mantenimiento de ofertas;</w:t>
      </w: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53238F" w:rsidRDefault="0053238F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a fojas 293/4 corre agregada la Resolución R-368/11</w:t>
      </w:r>
      <w:r w:rsidR="004F51F2">
        <w:rPr>
          <w:rFonts w:ascii="Arial" w:hAnsi="Arial" w:cs="Arial"/>
          <w:bCs/>
          <w:sz w:val="24"/>
          <w:szCs w:val="24"/>
          <w:lang w:val="es-AR" w:eastAsia="es-ES"/>
        </w:rPr>
        <w:t xml:space="preserve"> por la cual se resolvieron las impugnaciones y se adjudicaron las ofertas seleccionadas;</w:t>
      </w: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según consta a fojas 295 se comunicó el resultado de la adjudicación;</w:t>
      </w: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recibidas las notificaciones, C3I S.A. a fojas 317/8 presentó un listado con valores actualizados para los elementos que se le han pre-adjudicado;</w:t>
      </w: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las firmas TYLFOT y PALMIERI ALEJANDRO comunicaron a fojas  310 y 311/2 la imposibilidad de mantener vigentes las ofertas presentadas oportunamente para algunos de los renglones cotizados;</w:t>
      </w: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la empresa KBYTE COMPUTACIÓN, segunda oferta en orden de méritos, informó a fojas 316 que accede a mantener las condiciones ofertadas;</w:t>
      </w: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4F51F2" w:rsidRDefault="004F51F2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habiéndose analizado la presentación de C3I S.A., surge que para los elementos comprendidos en los renglones 18 y 22 puede hacerse lugar a la solicitud de la firma debido a que</w:t>
      </w:r>
      <w:r w:rsidR="00F720F7">
        <w:rPr>
          <w:rFonts w:ascii="Arial" w:hAnsi="Arial" w:cs="Arial"/>
          <w:bCs/>
          <w:sz w:val="24"/>
          <w:szCs w:val="24"/>
          <w:lang w:val="es-AR" w:eastAsia="es-ES"/>
        </w:rPr>
        <w:t xml:space="preserve"> estos valores continúan siendo inferiores a los cotizados oportunamente por KBYTE COMPUTACIÓN;</w:t>
      </w:r>
    </w:p>
    <w:p w:rsidR="00F720F7" w:rsidRDefault="00F720F7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F720F7" w:rsidRDefault="00F720F7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para los renglones 17, 19 y 21 no se considera conveniente aceptar la propuesta de la firma C3I S.A. optándose por la oferta original de KBYTE COMPUTACIÓN;</w:t>
      </w:r>
    </w:p>
    <w:p w:rsidR="00F720F7" w:rsidRDefault="00F720F7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F720F7" w:rsidRDefault="00F720F7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Que esta Secretaría General Técnica se encuentra facultada por la Resolución R-1652/07 para emitir el presente acto administrativo, el cual debe cumplimentarse atento a lo que preceptúa el artículo 11 del Dto. 1023/01;</w:t>
      </w:r>
    </w:p>
    <w:p w:rsidR="0053238F" w:rsidRPr="00F720F7" w:rsidRDefault="00F720F7" w:rsidP="00F720F7">
      <w:pPr>
        <w:jc w:val="both"/>
        <w:rPr>
          <w:rFonts w:ascii="Arial" w:hAnsi="Arial" w:cs="Arial"/>
          <w:b/>
          <w:bCs/>
          <w:sz w:val="24"/>
          <w:szCs w:val="24"/>
          <w:lang w:val="es-AR" w:eastAsia="es-ES"/>
        </w:rPr>
      </w:pPr>
      <w:r w:rsidRPr="00F720F7">
        <w:rPr>
          <w:rFonts w:ascii="Arial" w:hAnsi="Arial" w:cs="Arial"/>
          <w:b/>
          <w:bCs/>
          <w:sz w:val="24"/>
          <w:szCs w:val="24"/>
          <w:lang w:val="es-AR" w:eastAsia="es-ES"/>
        </w:rPr>
        <w:lastRenderedPageBreak/>
        <w:t>///DCIC-022/11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8B5120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Aprobar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adjudicación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a favor de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las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firmas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que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continuación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detallan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por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suma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total de PESOS SETENTA Y TRES MIL SEISCIENTOS CATORCE con 44/100 ($ 73.614,44) a fin de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adquirir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equipamiento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informático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para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esta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Unidad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Académica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según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lo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dispuesto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por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el </w:t>
      </w:r>
      <w:proofErr w:type="spellStart"/>
      <w:r w:rsidR="00F720F7">
        <w:rPr>
          <w:rFonts w:ascii="Arial" w:hAnsi="Arial" w:cs="Arial"/>
          <w:bCs/>
          <w:sz w:val="24"/>
          <w:szCs w:val="24"/>
        </w:rPr>
        <w:t>artículo</w:t>
      </w:r>
      <w:proofErr w:type="spellEnd"/>
      <w:r w:rsidR="00F720F7">
        <w:rPr>
          <w:rFonts w:ascii="Arial" w:hAnsi="Arial" w:cs="Arial"/>
          <w:bCs/>
          <w:sz w:val="24"/>
          <w:szCs w:val="24"/>
        </w:rPr>
        <w:t xml:space="preserve"> 2</w:t>
      </w:r>
      <w:r w:rsidR="005310EA">
        <w:rPr>
          <w:rFonts w:ascii="Arial" w:hAnsi="Arial" w:cs="Arial"/>
          <w:bCs/>
          <w:sz w:val="24"/>
          <w:szCs w:val="24"/>
        </w:rPr>
        <w:t xml:space="preserve">5º, </w:t>
      </w:r>
      <w:proofErr w:type="spellStart"/>
      <w:r w:rsidR="005310EA">
        <w:rPr>
          <w:rFonts w:ascii="Arial" w:hAnsi="Arial" w:cs="Arial"/>
          <w:bCs/>
          <w:sz w:val="24"/>
          <w:szCs w:val="24"/>
        </w:rPr>
        <w:t>inciso</w:t>
      </w:r>
      <w:proofErr w:type="spellEnd"/>
      <w:r w:rsidR="005310EA">
        <w:rPr>
          <w:rFonts w:ascii="Arial" w:hAnsi="Arial" w:cs="Arial"/>
          <w:bCs/>
          <w:sz w:val="24"/>
          <w:szCs w:val="24"/>
        </w:rPr>
        <w:t xml:space="preserve"> C) del </w:t>
      </w:r>
      <w:proofErr w:type="spellStart"/>
      <w:r w:rsidR="005310EA">
        <w:rPr>
          <w:rFonts w:ascii="Arial" w:hAnsi="Arial" w:cs="Arial"/>
          <w:bCs/>
          <w:sz w:val="24"/>
          <w:szCs w:val="24"/>
        </w:rPr>
        <w:t>Dto</w:t>
      </w:r>
      <w:proofErr w:type="spellEnd"/>
      <w:r w:rsidR="005310EA">
        <w:rPr>
          <w:rFonts w:ascii="Arial" w:hAnsi="Arial" w:cs="Arial"/>
          <w:bCs/>
          <w:sz w:val="24"/>
          <w:szCs w:val="24"/>
        </w:rPr>
        <w:t>. 1023/01:</w:t>
      </w:r>
    </w:p>
    <w:p w:rsidR="005310EA" w:rsidRDefault="005310EA" w:rsidP="008B5120">
      <w:pPr>
        <w:jc w:val="both"/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5670"/>
        <w:gridCol w:w="1846"/>
      </w:tblGrid>
      <w:tr w:rsidR="005310EA" w:rsidRPr="005310EA" w:rsidTr="005310EA">
        <w:tc>
          <w:tcPr>
            <w:tcW w:w="2093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RENGLÓN</w:t>
            </w:r>
          </w:p>
        </w:tc>
        <w:tc>
          <w:tcPr>
            <w:tcW w:w="5670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FIRMA</w:t>
            </w:r>
          </w:p>
        </w:tc>
        <w:tc>
          <w:tcPr>
            <w:tcW w:w="1846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IMPORTE</w:t>
            </w:r>
          </w:p>
        </w:tc>
      </w:tr>
      <w:tr w:rsidR="005310EA" w:rsidRPr="005310EA" w:rsidTr="005310EA">
        <w:tc>
          <w:tcPr>
            <w:tcW w:w="2093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16,17,19,20 y 21</w:t>
            </w:r>
          </w:p>
        </w:tc>
        <w:tc>
          <w:tcPr>
            <w:tcW w:w="5670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 xml:space="preserve">KBYTE COMPUTACIÓN de Ignacio </w:t>
            </w:r>
            <w:proofErr w:type="spellStart"/>
            <w:r w:rsidRPr="005310EA">
              <w:rPr>
                <w:rFonts w:ascii="Arial" w:hAnsi="Arial" w:cs="Arial"/>
                <w:bCs/>
                <w:sz w:val="24"/>
                <w:szCs w:val="24"/>
              </w:rPr>
              <w:t>Urretabizcaya</w:t>
            </w:r>
            <w:proofErr w:type="spellEnd"/>
            <w:r w:rsidRPr="005310EA">
              <w:rPr>
                <w:rFonts w:ascii="Arial" w:hAnsi="Arial" w:cs="Arial"/>
                <w:bCs/>
                <w:sz w:val="24"/>
                <w:szCs w:val="24"/>
              </w:rPr>
              <w:t xml:space="preserve"> (CUIT 20-11113943-2)</w:t>
            </w:r>
          </w:p>
        </w:tc>
        <w:tc>
          <w:tcPr>
            <w:tcW w:w="1846" w:type="dxa"/>
            <w:shd w:val="clear" w:color="auto" w:fill="auto"/>
          </w:tcPr>
          <w:p w:rsidR="005310EA" w:rsidRPr="005310EA" w:rsidRDefault="005310EA" w:rsidP="005310EA">
            <w:pPr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$ 55.930,94</w:t>
            </w:r>
          </w:p>
        </w:tc>
      </w:tr>
      <w:tr w:rsidR="005310EA" w:rsidRPr="005310EA" w:rsidTr="005310EA">
        <w:tc>
          <w:tcPr>
            <w:tcW w:w="2093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18 y 22</w:t>
            </w:r>
          </w:p>
        </w:tc>
        <w:tc>
          <w:tcPr>
            <w:tcW w:w="5670" w:type="dxa"/>
            <w:shd w:val="clear" w:color="auto" w:fill="auto"/>
          </w:tcPr>
          <w:p w:rsidR="005310EA" w:rsidRPr="005310EA" w:rsidRDefault="005310EA" w:rsidP="005310E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C3I S.A. (CUIT 30-70833427-4)</w:t>
            </w:r>
          </w:p>
        </w:tc>
        <w:tc>
          <w:tcPr>
            <w:tcW w:w="1846" w:type="dxa"/>
            <w:shd w:val="clear" w:color="auto" w:fill="auto"/>
          </w:tcPr>
          <w:p w:rsidR="005310EA" w:rsidRPr="005310EA" w:rsidRDefault="005310EA" w:rsidP="005310EA">
            <w:pPr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5310EA">
              <w:rPr>
                <w:rFonts w:ascii="Arial" w:hAnsi="Arial" w:cs="Arial"/>
                <w:bCs/>
                <w:sz w:val="24"/>
                <w:szCs w:val="24"/>
              </w:rPr>
              <w:t>$ 17.683,50</w:t>
            </w:r>
          </w:p>
        </w:tc>
      </w:tr>
    </w:tbl>
    <w:p w:rsidR="00271339" w:rsidRPr="008B5120" w:rsidRDefault="00271339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271339">
        <w:rPr>
          <w:rFonts w:ascii="Arial" w:hAnsi="Arial"/>
          <w:b/>
          <w:sz w:val="24"/>
          <w:lang w:val="es-ES_tradnl"/>
        </w:rPr>
        <w:t xml:space="preserve"> </w:t>
      </w:r>
      <w:r w:rsidR="00271339" w:rsidRPr="00271339">
        <w:rPr>
          <w:rFonts w:ascii="Arial" w:hAnsi="Arial"/>
          <w:sz w:val="24"/>
          <w:lang w:val="es-ES_tradnl"/>
        </w:rPr>
        <w:t>Regístrese</w:t>
      </w:r>
      <w:r w:rsidR="00271339">
        <w:rPr>
          <w:bCs/>
          <w:sz w:val="24"/>
          <w:szCs w:val="24"/>
          <w:lang w:val="es-AR" w:eastAsia="es-ES"/>
        </w:rPr>
        <w:t xml:space="preserve">. </w:t>
      </w:r>
      <w:r w:rsidR="00271339" w:rsidRPr="00271339">
        <w:rPr>
          <w:rFonts w:ascii="Arial" w:hAnsi="Arial" w:cs="Arial"/>
          <w:bCs/>
          <w:sz w:val="24"/>
          <w:szCs w:val="24"/>
          <w:lang w:val="es-AR" w:eastAsia="es-ES"/>
        </w:rPr>
        <w:t>Pase a la Dirección General de Economía y Finanzas a sus efectos. Cumplido, archívese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271339">
        <w:rPr>
          <w:rFonts w:ascii="Arial" w:hAnsi="Arial"/>
          <w:sz w:val="24"/>
          <w:lang w:val="es-ES_tradnl"/>
        </w:rPr>
        <w:t>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P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273D9"/>
    <w:rsid w:val="000C1438"/>
    <w:rsid w:val="000C51AB"/>
    <w:rsid w:val="00163B7B"/>
    <w:rsid w:val="001F659F"/>
    <w:rsid w:val="002630D9"/>
    <w:rsid w:val="00271339"/>
    <w:rsid w:val="00274335"/>
    <w:rsid w:val="002804AD"/>
    <w:rsid w:val="00285038"/>
    <w:rsid w:val="002A0118"/>
    <w:rsid w:val="002D7C6F"/>
    <w:rsid w:val="002E1CEC"/>
    <w:rsid w:val="00360E54"/>
    <w:rsid w:val="00370581"/>
    <w:rsid w:val="00385C0C"/>
    <w:rsid w:val="00431063"/>
    <w:rsid w:val="004E3FA5"/>
    <w:rsid w:val="004E5D68"/>
    <w:rsid w:val="004F51F2"/>
    <w:rsid w:val="005310EA"/>
    <w:rsid w:val="0053238F"/>
    <w:rsid w:val="00546E74"/>
    <w:rsid w:val="00547296"/>
    <w:rsid w:val="00553FCB"/>
    <w:rsid w:val="005D312D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02791"/>
    <w:rsid w:val="00E41737"/>
    <w:rsid w:val="00ED4781"/>
    <w:rsid w:val="00F16FB4"/>
    <w:rsid w:val="00F34E14"/>
    <w:rsid w:val="00F720F7"/>
    <w:rsid w:val="00F8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table" w:styleId="Tablaconcuadrcula">
    <w:name w:val="Table Grid"/>
    <w:basedOn w:val="Tablanormal"/>
    <w:rsid w:val="00531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BF1CE-43E9-4725-8F3C-CE9B6C4A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2025-07-06T17:11:00Z</dcterms:created>
  <dcterms:modified xsi:type="dcterms:W3CDTF">2025-07-06T17:11:00Z</dcterms:modified>
</cp:coreProperties>
</file>