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4A" w:rsidRPr="006B7A18" w:rsidRDefault="00C31D87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REGISTRADO BAJO Nº CDCIC-</w:t>
      </w:r>
      <w:r w:rsidR="005C1C58">
        <w:rPr>
          <w:rFonts w:ascii="Arial" w:hAnsi="Arial" w:cs="Arial"/>
          <w:b/>
          <w:bCs/>
          <w:sz w:val="24"/>
          <w:szCs w:val="24"/>
          <w:lang w:val="es-ES_tradnl"/>
        </w:rPr>
        <w:t>028</w:t>
      </w:r>
      <w:r w:rsidR="00B2514A" w:rsidRPr="006B7A18">
        <w:rPr>
          <w:rFonts w:ascii="Arial" w:hAnsi="Arial" w:cs="Arial"/>
          <w:b/>
          <w:bCs/>
          <w:sz w:val="24"/>
          <w:szCs w:val="24"/>
          <w:lang w:val="es-ES_tradnl"/>
        </w:rPr>
        <w:t>/</w:t>
      </w:r>
      <w:r w:rsidR="00510A55">
        <w:rPr>
          <w:rFonts w:ascii="Arial" w:hAnsi="Arial" w:cs="Arial"/>
          <w:b/>
          <w:bCs/>
          <w:sz w:val="24"/>
          <w:szCs w:val="24"/>
          <w:lang w:val="es-ES_tradnl"/>
        </w:rPr>
        <w:t>12</w:t>
      </w:r>
      <w:r w:rsidR="00B2514A"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Pr="006B7A18" w:rsidRDefault="00B2514A">
      <w:pPr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                                                 BAHIA BLANCA,</w:t>
      </w: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VISTO</w:t>
      </w:r>
      <w:r w:rsidRPr="006B7A18">
        <w:rPr>
          <w:rFonts w:ascii="Arial" w:hAnsi="Arial" w:cs="Arial"/>
          <w:sz w:val="24"/>
          <w:szCs w:val="24"/>
          <w:lang w:val="es-ES_tradnl"/>
        </w:rPr>
        <w:t>: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sz w:val="24"/>
          <w:szCs w:val="24"/>
          <w:lang w:val="es-ES_tradnl"/>
        </w:rPr>
        <w:tab/>
      </w:r>
    </w:p>
    <w:p w:rsidR="00C31D87" w:rsidRPr="006B7A18" w:rsidRDefault="008C789E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sz w:val="24"/>
          <w:szCs w:val="24"/>
          <w:lang w:val="es-ES_tradnl"/>
        </w:rPr>
        <w:tab/>
      </w:r>
      <w:r w:rsidR="00C31D87" w:rsidRPr="006B7A18">
        <w:rPr>
          <w:rFonts w:ascii="Arial" w:hAnsi="Arial" w:cs="Arial"/>
          <w:sz w:val="24"/>
          <w:szCs w:val="24"/>
          <w:lang w:val="es-ES_tradnl"/>
        </w:rPr>
        <w:t>Que entre el 08 y 12 de octubre de 2012 se llevará a cabo el XVIII Congreso Argentino de Ciencias de la Computación (CACIC-2012)</w:t>
      </w:r>
      <w:r w:rsidR="00155783">
        <w:rPr>
          <w:rFonts w:ascii="Arial" w:hAnsi="Arial" w:cs="Arial"/>
          <w:sz w:val="24"/>
          <w:szCs w:val="24"/>
          <w:lang w:val="es-ES_tradnl"/>
        </w:rPr>
        <w:t xml:space="preserve"> en Bahía Blanca</w:t>
      </w:r>
      <w:r w:rsidR="00C31D87" w:rsidRPr="006B7A18">
        <w:rPr>
          <w:rFonts w:ascii="Arial" w:hAnsi="Arial" w:cs="Arial"/>
          <w:sz w:val="24"/>
          <w:szCs w:val="24"/>
          <w:lang w:val="es-ES_tradnl"/>
        </w:rPr>
        <w:t xml:space="preserve">; </w:t>
      </w:r>
      <w:r w:rsidR="00F26F8F" w:rsidRPr="006B7A18">
        <w:rPr>
          <w:rFonts w:ascii="Arial" w:hAnsi="Arial" w:cs="Arial"/>
          <w:sz w:val="24"/>
          <w:szCs w:val="24"/>
          <w:lang w:val="es-ES_tradnl"/>
        </w:rPr>
        <w:t>y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CONSIDERANDO: </w:t>
      </w:r>
    </w:p>
    <w:p w:rsidR="006B7A18" w:rsidRPr="006B7A18" w:rsidRDefault="006B7A18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6B7A18" w:rsidRPr="006B7A18" w:rsidRDefault="006B7A18">
      <w:p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ab/>
      </w:r>
      <w:r w:rsidRPr="006B7A18">
        <w:rPr>
          <w:rFonts w:ascii="Arial" w:hAnsi="Arial" w:cs="Arial"/>
          <w:bCs/>
          <w:sz w:val="24"/>
          <w:szCs w:val="24"/>
          <w:lang w:val="es-ES_tradnl"/>
        </w:rPr>
        <w:t>Que el Departamento de Ciencias e Ingeniería de la Computación asumió la responsabilidad de organizar el evento;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313AAD" w:rsidRDefault="008C789E" w:rsidP="00F4795E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sz w:val="24"/>
          <w:szCs w:val="24"/>
          <w:lang w:val="es-ES_tradnl"/>
        </w:rPr>
        <w:tab/>
      </w:r>
      <w:r w:rsidR="00C31D87" w:rsidRPr="00313AAD">
        <w:rPr>
          <w:rFonts w:ascii="Arial" w:hAnsi="Arial" w:cs="Arial"/>
          <w:sz w:val="24"/>
          <w:szCs w:val="24"/>
          <w:lang w:val="es-ES_tradnl"/>
        </w:rPr>
        <w:t xml:space="preserve">La necesidad </w:t>
      </w:r>
      <w:r w:rsidR="00D076F5">
        <w:rPr>
          <w:rFonts w:ascii="Arial" w:hAnsi="Arial" w:cs="Arial"/>
          <w:sz w:val="24"/>
          <w:szCs w:val="24"/>
          <w:lang w:val="es-ES_tradnl"/>
        </w:rPr>
        <w:t>de asignar responsabilidades en la organización de</w:t>
      </w:r>
      <w:r w:rsidR="00313AAD" w:rsidRPr="00313AAD">
        <w:rPr>
          <w:rFonts w:ascii="Arial" w:hAnsi="Arial" w:cs="Arial"/>
          <w:sz w:val="24"/>
          <w:szCs w:val="24"/>
          <w:lang w:val="es-ES"/>
        </w:rPr>
        <w:t xml:space="preserve"> las principales actividades que se desarrollan en el marco de dicho evento</w:t>
      </w:r>
      <w:r w:rsidR="00F4795E" w:rsidRPr="00313AAD">
        <w:rPr>
          <w:rFonts w:ascii="Arial" w:hAnsi="Arial" w:cs="Arial"/>
          <w:sz w:val="24"/>
          <w:szCs w:val="24"/>
          <w:lang w:val="es-ES_tradnl"/>
        </w:rPr>
        <w:t>;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POR ELLO,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pStyle w:val="Textoindependiente2"/>
        <w:ind w:left="720" w:firstLine="720"/>
        <w:rPr>
          <w:szCs w:val="24"/>
        </w:rPr>
      </w:pPr>
      <w:r w:rsidRPr="006B7A18">
        <w:rPr>
          <w:szCs w:val="24"/>
        </w:rPr>
        <w:t xml:space="preserve">El Consejo Departamental de Ciencias e Ingeniería de la Computación </w:t>
      </w:r>
    </w:p>
    <w:p w:rsidR="00B2514A" w:rsidRPr="006B7A18" w:rsidRDefault="00F4795E">
      <w:pPr>
        <w:pStyle w:val="Textoindependiente2"/>
        <w:rPr>
          <w:szCs w:val="24"/>
        </w:rPr>
      </w:pPr>
      <w:r w:rsidRPr="006B7A18">
        <w:rPr>
          <w:szCs w:val="24"/>
        </w:rPr>
        <w:t xml:space="preserve">en su reunión de fecha </w:t>
      </w:r>
      <w:r w:rsidR="00D23F7B">
        <w:rPr>
          <w:szCs w:val="24"/>
        </w:rPr>
        <w:t>07 de marzo de 2012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6B7A18">
        <w:rPr>
          <w:rFonts w:ascii="Arial" w:hAnsi="Arial" w:cs="Arial"/>
          <w:b/>
          <w:bCs/>
          <w:sz w:val="24"/>
          <w:szCs w:val="24"/>
          <w:lang w:val="pt-BR"/>
        </w:rPr>
        <w:t xml:space="preserve">R E S U E L V E </w:t>
      </w:r>
      <w:r w:rsidRPr="006B7A18">
        <w:rPr>
          <w:rFonts w:ascii="Arial" w:hAnsi="Arial" w:cs="Arial"/>
          <w:sz w:val="24"/>
          <w:szCs w:val="24"/>
          <w:lang w:val="pt-BR"/>
        </w:rPr>
        <w:t>: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B2514A" w:rsidRPr="00D076F5" w:rsidRDefault="00B2514A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6B7A18"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 w:rsidRPr="006B7A18">
        <w:rPr>
          <w:rFonts w:ascii="Arial" w:hAnsi="Arial" w:cs="Arial"/>
          <w:b/>
          <w:bCs/>
          <w:sz w:val="24"/>
          <w:szCs w:val="24"/>
        </w:rPr>
        <w:sym w:font="Symbol" w:char="00B0"/>
      </w:r>
      <w:r w:rsidRPr="006B7A18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Pr="006B7A18">
        <w:rPr>
          <w:rFonts w:ascii="Arial" w:hAnsi="Arial" w:cs="Arial"/>
          <w:sz w:val="24"/>
          <w:szCs w:val="24"/>
          <w:lang w:val="es-ES"/>
        </w:rPr>
        <w:t xml:space="preserve"> </w:t>
      </w:r>
      <w:r w:rsidR="00510A55">
        <w:rPr>
          <w:rFonts w:ascii="Arial" w:hAnsi="Arial" w:cs="Arial"/>
          <w:sz w:val="24"/>
          <w:szCs w:val="24"/>
          <w:lang w:val="es-ES"/>
        </w:rPr>
        <w:t xml:space="preserve">Designar a los responsables de cada una de las actividades que se desarrollarán en el marco </w:t>
      </w:r>
      <w:r w:rsidRPr="006B7A18">
        <w:rPr>
          <w:rFonts w:ascii="Arial" w:hAnsi="Arial" w:cs="Arial"/>
          <w:sz w:val="24"/>
          <w:szCs w:val="24"/>
          <w:lang w:val="es-ES"/>
        </w:rPr>
        <w:t xml:space="preserve">del </w:t>
      </w:r>
      <w:r w:rsidR="00F26F8F" w:rsidRPr="006B7A18">
        <w:rPr>
          <w:rFonts w:ascii="Arial" w:hAnsi="Arial" w:cs="Arial"/>
          <w:b/>
          <w:sz w:val="24"/>
          <w:szCs w:val="24"/>
          <w:lang w:val="es-ES_tradnl"/>
        </w:rPr>
        <w:t>XVIII Congreso Argentino de Ciencias de la Computación (CACIC-2012)</w:t>
      </w:r>
      <w:r w:rsidR="00D076F5"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r w:rsidR="00D076F5" w:rsidRPr="00D076F5">
        <w:rPr>
          <w:rFonts w:ascii="Arial" w:hAnsi="Arial" w:cs="Arial"/>
          <w:bCs/>
          <w:sz w:val="24"/>
          <w:szCs w:val="24"/>
          <w:lang w:val="es-ES"/>
        </w:rPr>
        <w:t>según el Anexo I.-</w:t>
      </w: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"/>
        </w:rPr>
        <w:t>Art. 2</w:t>
      </w:r>
      <w:r w:rsidRPr="006B7A18">
        <w:rPr>
          <w:rFonts w:ascii="Arial" w:hAnsi="Arial" w:cs="Arial"/>
          <w:b/>
          <w:bCs/>
          <w:sz w:val="24"/>
          <w:szCs w:val="24"/>
        </w:rPr>
        <w:sym w:font="Symbol" w:char="00B0"/>
      </w:r>
      <w:r w:rsidRPr="006B7A18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="00D076F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4657E3">
        <w:rPr>
          <w:rFonts w:ascii="Arial" w:hAnsi="Arial" w:cs="Arial"/>
          <w:sz w:val="24"/>
          <w:szCs w:val="24"/>
          <w:lang w:val="es-ES_tradnl"/>
        </w:rPr>
        <w:t>Regístrese</w:t>
      </w:r>
      <w:r w:rsidR="00952280">
        <w:rPr>
          <w:rFonts w:ascii="Arial" w:hAnsi="Arial" w:cs="Arial"/>
          <w:sz w:val="24"/>
          <w:szCs w:val="24"/>
          <w:lang w:val="es-ES_tradnl"/>
        </w:rPr>
        <w:t xml:space="preserve">; </w:t>
      </w:r>
      <w:r w:rsidR="00C72513" w:rsidRPr="006B7A1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4657E3">
        <w:rPr>
          <w:rFonts w:ascii="Arial" w:hAnsi="Arial" w:cs="Arial"/>
          <w:sz w:val="24"/>
          <w:szCs w:val="24"/>
          <w:lang w:val="es-ES_tradnl"/>
        </w:rPr>
        <w:t xml:space="preserve">Comuníquese, </w:t>
      </w:r>
      <w:r w:rsidR="00C72513" w:rsidRPr="006B7A18">
        <w:rPr>
          <w:rFonts w:ascii="Arial" w:hAnsi="Arial" w:cs="Arial"/>
          <w:sz w:val="24"/>
          <w:szCs w:val="24"/>
          <w:lang w:val="es-ES_tradnl"/>
        </w:rPr>
        <w:t>cumplido, archíve</w:t>
      </w:r>
      <w:r w:rsidR="00F4795E" w:rsidRPr="006B7A18">
        <w:rPr>
          <w:rFonts w:ascii="Arial" w:hAnsi="Arial" w:cs="Arial"/>
          <w:sz w:val="24"/>
          <w:szCs w:val="24"/>
          <w:lang w:val="es-ES_tradnl"/>
        </w:rPr>
        <w:t>se.----</w:t>
      </w:r>
      <w:r w:rsidRPr="006B7A18">
        <w:rPr>
          <w:rFonts w:ascii="Arial" w:hAnsi="Arial" w:cs="Arial"/>
          <w:sz w:val="24"/>
          <w:szCs w:val="24"/>
          <w:lang w:val="es-ES_tradnl"/>
        </w:rPr>
        <w:t>------------</w:t>
      </w:r>
      <w:r w:rsidR="00952280">
        <w:rPr>
          <w:rFonts w:ascii="Arial" w:hAnsi="Arial" w:cs="Arial"/>
          <w:sz w:val="24"/>
          <w:szCs w:val="24"/>
          <w:lang w:val="es-ES_tradnl"/>
        </w:rPr>
        <w:t>---------------------</w:t>
      </w:r>
      <w:r w:rsidR="004657E3">
        <w:rPr>
          <w:rFonts w:ascii="Arial" w:hAnsi="Arial" w:cs="Arial"/>
          <w:sz w:val="24"/>
          <w:szCs w:val="24"/>
          <w:lang w:val="es-ES_tradnl"/>
        </w:rPr>
        <w:t>----</w:t>
      </w:r>
    </w:p>
    <w:p w:rsidR="00510A55" w:rsidRPr="00D076F5" w:rsidRDefault="00510A5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510A55" w:rsidRDefault="00510A5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076F5" w:rsidRPr="00D076F5" w:rsidRDefault="00D076F5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D076F5">
        <w:rPr>
          <w:rFonts w:ascii="Arial" w:hAnsi="Arial" w:cs="Arial"/>
          <w:b/>
          <w:sz w:val="24"/>
          <w:szCs w:val="24"/>
          <w:lang w:val="es-ES"/>
        </w:rPr>
        <w:t>ANEXO I</w:t>
      </w:r>
    </w:p>
    <w:p w:rsidR="00D076F5" w:rsidRP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5"/>
        <w:gridCol w:w="4536"/>
      </w:tblGrid>
      <w:tr w:rsidR="00C669D6" w:rsidRPr="00952280" w:rsidTr="00C669D6">
        <w:trPr>
          <w:trHeight w:val="375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C669D6" w:rsidRPr="00952280" w:rsidRDefault="00C669D6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952280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C669D6" w:rsidRPr="00952280" w:rsidRDefault="00C669D6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952280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Actividad</w:t>
            </w:r>
          </w:p>
        </w:tc>
      </w:tr>
      <w:tr w:rsidR="00D076F5" w:rsidRPr="00952280" w:rsidTr="00C669D6">
        <w:trPr>
          <w:trHeight w:val="375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D076F5" w:rsidRPr="00952280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2280">
              <w:rPr>
                <w:rFonts w:ascii="Arial" w:hAnsi="Arial" w:cs="Arial"/>
                <w:sz w:val="24"/>
                <w:szCs w:val="24"/>
                <w:lang w:val="es-ES"/>
              </w:rPr>
              <w:t>Guillermo Simari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76F5" w:rsidRPr="00952280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2280">
              <w:rPr>
                <w:rFonts w:ascii="Arial" w:hAnsi="Arial" w:cs="Arial"/>
                <w:sz w:val="24"/>
                <w:szCs w:val="24"/>
                <w:lang w:val="es-ES"/>
              </w:rPr>
              <w:t>Coordinación General</w:t>
            </w:r>
          </w:p>
        </w:tc>
      </w:tr>
      <w:tr w:rsidR="00D076F5" w:rsidRPr="00D076F5" w:rsidTr="00C669D6">
        <w:trPr>
          <w:trHeight w:val="375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952280">
              <w:rPr>
                <w:rFonts w:ascii="Arial" w:hAnsi="Arial" w:cs="Arial"/>
                <w:sz w:val="24"/>
                <w:szCs w:val="24"/>
                <w:lang w:val="es-ES"/>
              </w:rPr>
              <w:t>Carlos Chesñeva</w:t>
            </w:r>
            <w:r w:rsidRPr="00D076F5">
              <w:rPr>
                <w:rFonts w:ascii="Arial" w:hAnsi="Arial" w:cs="Arial"/>
                <w:sz w:val="24"/>
                <w:szCs w:val="24"/>
              </w:rPr>
              <w:t>r Sergio Gómez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Workshops</w:t>
            </w:r>
          </w:p>
        </w:tc>
      </w:tr>
      <w:tr w:rsidR="00D076F5" w:rsidRPr="00D076F5" w:rsidTr="00C669D6">
        <w:trPr>
          <w:trHeight w:val="375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Sonia Rueda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Escuela de Informática</w:t>
            </w:r>
          </w:p>
        </w:tc>
      </w:tr>
      <w:tr w:rsidR="00D076F5" w:rsidRPr="00D076F5" w:rsidTr="00C669D6">
        <w:trPr>
          <w:trHeight w:val="375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Alejandro García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Ateneo de Profesores</w:t>
            </w:r>
          </w:p>
        </w:tc>
      </w:tr>
      <w:tr w:rsidR="00D076F5" w:rsidRPr="00D076F5" w:rsidTr="00C669D6">
        <w:trPr>
          <w:trHeight w:val="375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>Ignacio Ponzoni y su grupo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Encuentro de Tesistas</w:t>
            </w:r>
          </w:p>
        </w:tc>
      </w:tr>
      <w:tr w:rsidR="00D076F5" w:rsidRPr="00D076F5" w:rsidTr="00C669D6">
        <w:trPr>
          <w:trHeight w:val="375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 xml:space="preserve">Javier Echaiz Alejandro Stankevicius 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Paneles y Conferencias</w:t>
            </w:r>
          </w:p>
        </w:tc>
      </w:tr>
      <w:tr w:rsidR="00D076F5" w:rsidRPr="00D076F5" w:rsidTr="00C669D6">
        <w:trPr>
          <w:trHeight w:val="375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 xml:space="preserve">Silvia Castro 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Ethicomp</w:t>
            </w:r>
          </w:p>
        </w:tc>
      </w:tr>
      <w:tr w:rsidR="00D076F5" w:rsidRPr="00D076F5" w:rsidTr="00C669D6">
        <w:trPr>
          <w:trHeight w:val="375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Rafael García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Infraestructura (aulas y equipamiento)</w:t>
            </w:r>
          </w:p>
        </w:tc>
      </w:tr>
      <w:tr w:rsidR="00D076F5" w:rsidRPr="00D076F5" w:rsidTr="00C669D6">
        <w:trPr>
          <w:trHeight w:val="825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Rafael García</w:t>
            </w:r>
          </w:p>
          <w:p w:rsid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Carlos Chesñevar</w:t>
            </w:r>
          </w:p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>Guillermo Simari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>Fuentes de Financiamiento organismos públicos</w:t>
            </w:r>
          </w:p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>Solicitudes y Rendición</w:t>
            </w:r>
          </w:p>
        </w:tc>
      </w:tr>
      <w:tr w:rsidR="00D076F5" w:rsidRPr="00D076F5" w:rsidTr="00C669D6">
        <w:trPr>
          <w:trHeight w:val="825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Jorge Ardenghi</w:t>
            </w:r>
          </w:p>
          <w:p w:rsid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 xml:space="preserve">Javier Echaiz </w:t>
            </w:r>
          </w:p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>Leonardo De Matteis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>Fuentes de financiamiento empresas privadas</w:t>
            </w:r>
          </w:p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>Solicitudes y Rendición</w:t>
            </w:r>
          </w:p>
        </w:tc>
      </w:tr>
      <w:tr w:rsidR="00D076F5" w:rsidRPr="00D076F5" w:rsidTr="00C669D6">
        <w:trPr>
          <w:trHeight w:val="425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Diego Martínez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 xml:space="preserve">Página web del evento </w:t>
            </w:r>
          </w:p>
        </w:tc>
      </w:tr>
      <w:tr w:rsidR="00D076F5" w:rsidRPr="00D076F5" w:rsidTr="00C669D6">
        <w:trPr>
          <w:trHeight w:val="825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 xml:space="preserve">Diego Martínez </w:t>
            </w:r>
          </w:p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>Mauro Gómez Lucero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>Atención cuenta correo electrónico general y derivación</w:t>
            </w:r>
          </w:p>
        </w:tc>
      </w:tr>
      <w:tr w:rsidR="00D076F5" w:rsidRPr="00D076F5" w:rsidTr="00C669D6">
        <w:trPr>
          <w:trHeight w:val="825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Silvia Castro </w:t>
            </w:r>
          </w:p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Integrantes laboratorio Vgylab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>Folletería, cartelería, programa del evento, compilación del CD de proceedings</w:t>
            </w:r>
          </w:p>
        </w:tc>
      </w:tr>
      <w:tr w:rsidR="00D076F5" w:rsidRPr="00D076F5" w:rsidTr="00C669D6">
        <w:trPr>
          <w:trHeight w:val="420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Marcelo Falappa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 xml:space="preserve">Catering </w:t>
            </w:r>
          </w:p>
        </w:tc>
      </w:tr>
      <w:tr w:rsidR="00D076F5" w:rsidRPr="00D076F5" w:rsidTr="00C669D6">
        <w:trPr>
          <w:trHeight w:val="420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Pablo Fillottrani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0B550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5505">
              <w:rPr>
                <w:rFonts w:ascii="Arial" w:hAnsi="Arial" w:cs="Arial"/>
                <w:sz w:val="24"/>
                <w:szCs w:val="24"/>
                <w:lang w:val="es-ES"/>
              </w:rPr>
              <w:t>Cronograma de la semana del evento</w:t>
            </w:r>
          </w:p>
        </w:tc>
      </w:tr>
      <w:tr w:rsidR="00D076F5" w:rsidRPr="00D076F5" w:rsidTr="00C669D6">
        <w:trPr>
          <w:trHeight w:val="420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0B5505" w:rsidP="00C66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 García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Presupuesto</w:t>
            </w:r>
          </w:p>
        </w:tc>
      </w:tr>
      <w:tr w:rsidR="00D076F5" w:rsidRPr="00D076F5" w:rsidTr="00C669D6">
        <w:trPr>
          <w:trHeight w:val="560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5" w:rsidRPr="00D076F5" w:rsidRDefault="000B5505" w:rsidP="00C66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 García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 xml:space="preserve">Solicitud de Declaración de Interés Público, Auspicios y Avales </w:t>
            </w:r>
          </w:p>
          <w:p w:rsidR="00D076F5" w:rsidRPr="00D076F5" w:rsidRDefault="00D076F5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669D6" w:rsidRPr="00D076F5" w:rsidTr="00C669D6">
        <w:trPr>
          <w:trHeight w:val="429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9D6" w:rsidRPr="00D076F5" w:rsidRDefault="000B5505" w:rsidP="00C66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 García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9D6" w:rsidRPr="00D076F5" w:rsidRDefault="00C669D6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Actos Apertura, Cierre, Homenaje</w:t>
            </w:r>
          </w:p>
        </w:tc>
      </w:tr>
      <w:tr w:rsidR="00C669D6" w:rsidRPr="00D076F5" w:rsidTr="00C669D6">
        <w:trPr>
          <w:trHeight w:val="535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9D6" w:rsidRPr="00D076F5" w:rsidRDefault="000B5505" w:rsidP="00C66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DCIC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9D6" w:rsidRPr="00C669D6" w:rsidRDefault="00C669D6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  <w:lang w:val="es-ES"/>
              </w:rPr>
              <w:t>Cobro de Inscripciones y entrega de Recibos</w:t>
            </w:r>
          </w:p>
        </w:tc>
      </w:tr>
      <w:tr w:rsidR="00C669D6" w:rsidRPr="00D076F5" w:rsidTr="00C669D6">
        <w:trPr>
          <w:trHeight w:val="415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5" w:rsidRDefault="000B5505" w:rsidP="00C66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Silvia Castro</w:t>
            </w:r>
          </w:p>
          <w:p w:rsidR="00C669D6" w:rsidRPr="00D076F5" w:rsidRDefault="000B5505" w:rsidP="00C66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DCIC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9D6" w:rsidRPr="00D076F5" w:rsidRDefault="00C669D6" w:rsidP="00C669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076F5">
              <w:rPr>
                <w:rFonts w:ascii="Arial" w:hAnsi="Arial" w:cs="Arial"/>
                <w:sz w:val="24"/>
                <w:szCs w:val="24"/>
              </w:rPr>
              <w:t>Certificados</w:t>
            </w:r>
          </w:p>
        </w:tc>
      </w:tr>
    </w:tbl>
    <w:p w:rsidR="00510A55" w:rsidRPr="00D076F5" w:rsidRDefault="00510A55" w:rsidP="00D076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10A55" w:rsidRPr="00D076F5" w:rsidRDefault="00510A55" w:rsidP="00D076F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510A55" w:rsidRDefault="00510A55" w:rsidP="00510A55">
      <w:pPr>
        <w:jc w:val="both"/>
        <w:rPr>
          <w:rFonts w:ascii="Calibri" w:hAnsi="Calibri" w:cs="Calibri"/>
        </w:rPr>
      </w:pPr>
    </w:p>
    <w:p w:rsidR="00510A55" w:rsidRPr="00510A55" w:rsidRDefault="00510A55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510A55" w:rsidRPr="00510A55" w:rsidSect="00D0385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4EEC"/>
    <w:multiLevelType w:val="hybridMultilevel"/>
    <w:tmpl w:val="002E333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826B4F"/>
    <w:multiLevelType w:val="hybridMultilevel"/>
    <w:tmpl w:val="FD8A2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A72329"/>
    <w:multiLevelType w:val="hybridMultilevel"/>
    <w:tmpl w:val="0CAC832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C96F07"/>
    <w:multiLevelType w:val="hybridMultilevel"/>
    <w:tmpl w:val="5D5E76C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7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483E"/>
    <w:rsid w:val="000B5505"/>
    <w:rsid w:val="00155783"/>
    <w:rsid w:val="00313AAD"/>
    <w:rsid w:val="004657E3"/>
    <w:rsid w:val="004E3C5E"/>
    <w:rsid w:val="00510A55"/>
    <w:rsid w:val="005C1C58"/>
    <w:rsid w:val="0061483E"/>
    <w:rsid w:val="00665B5B"/>
    <w:rsid w:val="00687BAC"/>
    <w:rsid w:val="006B7A18"/>
    <w:rsid w:val="007F5526"/>
    <w:rsid w:val="008C789E"/>
    <w:rsid w:val="00952280"/>
    <w:rsid w:val="00AA46CA"/>
    <w:rsid w:val="00AA6F49"/>
    <w:rsid w:val="00B037F1"/>
    <w:rsid w:val="00B2514A"/>
    <w:rsid w:val="00C31D87"/>
    <w:rsid w:val="00C669D6"/>
    <w:rsid w:val="00C72513"/>
    <w:rsid w:val="00D0385E"/>
    <w:rsid w:val="00D076F5"/>
    <w:rsid w:val="00D23F7B"/>
    <w:rsid w:val="00D64546"/>
    <w:rsid w:val="00F26F8F"/>
    <w:rsid w:val="00F4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 w:cs="Arial"/>
      <w:b/>
      <w:bCs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2004-05-20T15:39:00Z</cp:lastPrinted>
  <dcterms:created xsi:type="dcterms:W3CDTF">2025-07-06T17:15:00Z</dcterms:created>
  <dcterms:modified xsi:type="dcterms:W3CDTF">2025-07-06T17:15:00Z</dcterms:modified>
</cp:coreProperties>
</file>