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53289">
        <w:rPr>
          <w:rFonts w:ascii="Arial" w:hAnsi="Arial" w:cs="Arial"/>
          <w:bCs/>
          <w:color w:val="000000"/>
          <w:szCs w:val="24"/>
          <w:lang w:val="es-ES"/>
        </w:rPr>
        <w:t>048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66E7C" w:rsidRPr="00766E7C" w:rsidRDefault="00477981" w:rsidP="00766E7C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31/08/2011 venció la designación (</w:t>
      </w:r>
      <w:r w:rsidRPr="00766E7C">
        <w:rPr>
          <w:rFonts w:ascii="Arial" w:hAnsi="Arial"/>
          <w:lang w:val="es-ES_tradnl"/>
        </w:rPr>
        <w:t xml:space="preserve">prorrogada hasta el 31/08/12) </w:t>
      </w:r>
      <w:r w:rsidRPr="00766E7C">
        <w:rPr>
          <w:rFonts w:ascii="Arial" w:hAnsi="Arial"/>
          <w:bCs/>
          <w:lang w:val="es-ES_tradnl"/>
        </w:rPr>
        <w:t>de la señorita Paola Mariel Evangelista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 xml:space="preserve">. 12664) en un cargo de ayudante de docencia “B”, asignatura </w:t>
      </w:r>
      <w:r w:rsidR="00766E7C" w:rsidRPr="00766E7C">
        <w:rPr>
          <w:rFonts w:ascii="Arial" w:hAnsi="Arial" w:cs="Arial"/>
          <w:lang w:val="es-ES"/>
        </w:rPr>
        <w:t>“Tecnología de Programación” (</w:t>
      </w:r>
      <w:proofErr w:type="spellStart"/>
      <w:r w:rsidR="00766E7C" w:rsidRPr="00766E7C">
        <w:rPr>
          <w:rFonts w:ascii="Arial" w:hAnsi="Arial" w:cs="Arial"/>
          <w:lang w:val="es-ES"/>
        </w:rPr>
        <w:t>Cod</w:t>
      </w:r>
      <w:proofErr w:type="spellEnd"/>
      <w:r w:rsidR="00766E7C" w:rsidRPr="00766E7C">
        <w:rPr>
          <w:rFonts w:ascii="Arial" w:hAnsi="Arial" w:cs="Arial"/>
          <w:lang w:val="es-ES"/>
        </w:rPr>
        <w:t>. 7951</w:t>
      </w:r>
      <w:r w:rsidR="00766E7C" w:rsidRPr="00766E7C">
        <w:rPr>
          <w:rFonts w:ascii="Arial" w:hAnsi="Arial" w:cs="Arial"/>
          <w:lang w:val="es-AR"/>
        </w:rPr>
        <w:t>)</w:t>
      </w:r>
      <w:r w:rsidR="00766E7C" w:rsidRPr="00766E7C">
        <w:rPr>
          <w:rFonts w:ascii="Arial" w:hAnsi="Arial"/>
          <w:lang w:val="es-ES_tradnl"/>
        </w:rPr>
        <w:t>;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EE6153" w:rsidRPr="00766E7C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1</w:t>
      </w:r>
      <w:r w:rsidR="007B372F" w:rsidRPr="00766E7C">
        <w:rPr>
          <w:rFonts w:ascii="Arial" w:hAnsi="Arial"/>
          <w:bCs/>
          <w:lang w:val="es-ES_tradnl"/>
        </w:rPr>
        <w:t>7</w:t>
      </w:r>
      <w:r w:rsidRPr="00766E7C">
        <w:rPr>
          <w:rFonts w:ascii="Arial" w:hAnsi="Arial"/>
          <w:bCs/>
          <w:lang w:val="es-ES_tradnl"/>
        </w:rPr>
        <w:t>/0</w:t>
      </w:r>
      <w:r w:rsidR="007B372F" w:rsidRPr="00766E7C">
        <w:rPr>
          <w:rFonts w:ascii="Arial" w:hAnsi="Arial"/>
          <w:bCs/>
          <w:lang w:val="es-ES_tradnl"/>
        </w:rPr>
        <w:t>5</w:t>
      </w:r>
      <w:r w:rsidRPr="00766E7C">
        <w:rPr>
          <w:rFonts w:ascii="Arial" w:hAnsi="Arial"/>
          <w:bCs/>
          <w:lang w:val="es-ES_tradnl"/>
        </w:rPr>
        <w:t xml:space="preserve">/2012 vence la designación </w:t>
      </w:r>
      <w:r w:rsidR="00B60C97" w:rsidRPr="00766E7C">
        <w:rPr>
          <w:rFonts w:ascii="Arial" w:hAnsi="Arial"/>
          <w:bCs/>
          <w:lang w:val="es-ES_tradnl"/>
        </w:rPr>
        <w:t>(</w:t>
      </w:r>
      <w:r w:rsidR="00B60C97" w:rsidRPr="00766E7C">
        <w:rPr>
          <w:rFonts w:ascii="Arial" w:hAnsi="Arial"/>
          <w:lang w:val="es-ES_tradnl"/>
        </w:rPr>
        <w:t xml:space="preserve">prorrogada hasta el 01/08/12) </w:t>
      </w:r>
      <w:r w:rsidRPr="00766E7C">
        <w:rPr>
          <w:rFonts w:ascii="Arial" w:hAnsi="Arial"/>
          <w:bCs/>
          <w:lang w:val="es-ES_tradnl"/>
        </w:rPr>
        <w:t xml:space="preserve">de la </w:t>
      </w:r>
      <w:r w:rsidR="007B372F" w:rsidRPr="00766E7C">
        <w:rPr>
          <w:rFonts w:ascii="Arial" w:hAnsi="Arial"/>
          <w:bCs/>
          <w:lang w:val="es-ES_tradnl"/>
        </w:rPr>
        <w:t>señorita Virginia Cardoso</w:t>
      </w:r>
      <w:r w:rsidRPr="00766E7C">
        <w:rPr>
          <w:rFonts w:ascii="Arial" w:hAnsi="Arial"/>
          <w:bCs/>
          <w:lang w:val="es-ES_tradnl"/>
        </w:rPr>
        <w:t xml:space="preserve">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 xml:space="preserve">. </w:t>
      </w:r>
      <w:r w:rsidR="007B372F" w:rsidRPr="00766E7C">
        <w:rPr>
          <w:rFonts w:ascii="Arial" w:hAnsi="Arial"/>
          <w:bCs/>
          <w:lang w:val="es-ES_tradnl"/>
        </w:rPr>
        <w:t>12</w:t>
      </w:r>
      <w:r w:rsidRPr="00766E7C">
        <w:rPr>
          <w:rFonts w:ascii="Arial" w:hAnsi="Arial"/>
          <w:bCs/>
          <w:lang w:val="es-ES_tradnl"/>
        </w:rPr>
        <w:t>7</w:t>
      </w:r>
      <w:r w:rsidR="007B372F" w:rsidRPr="00766E7C">
        <w:rPr>
          <w:rFonts w:ascii="Arial" w:hAnsi="Arial"/>
          <w:bCs/>
          <w:lang w:val="es-ES_tradnl"/>
        </w:rPr>
        <w:t>00</w:t>
      </w:r>
      <w:r w:rsidRPr="00766E7C">
        <w:rPr>
          <w:rFonts w:ascii="Arial" w:hAnsi="Arial"/>
          <w:bCs/>
          <w:lang w:val="es-ES_tradnl"/>
        </w:rPr>
        <w:t>) en un cargo de a</w:t>
      </w:r>
      <w:r w:rsidR="007B372F" w:rsidRPr="00766E7C">
        <w:rPr>
          <w:rFonts w:ascii="Arial" w:hAnsi="Arial"/>
          <w:bCs/>
          <w:lang w:val="es-ES_tradnl"/>
        </w:rPr>
        <w:t>yuda</w:t>
      </w:r>
      <w:r w:rsidRPr="00766E7C">
        <w:rPr>
          <w:rFonts w:ascii="Arial" w:hAnsi="Arial"/>
          <w:bCs/>
          <w:lang w:val="es-ES_tradnl"/>
        </w:rPr>
        <w:t xml:space="preserve">nte de docencia </w:t>
      </w:r>
      <w:r w:rsidR="007B372F" w:rsidRPr="00766E7C">
        <w:rPr>
          <w:rFonts w:ascii="Arial" w:hAnsi="Arial"/>
          <w:bCs/>
          <w:lang w:val="es-ES_tradnl"/>
        </w:rPr>
        <w:t>“B”</w:t>
      </w:r>
      <w:r w:rsidRPr="00766E7C">
        <w:rPr>
          <w:rFonts w:ascii="Arial" w:hAnsi="Arial"/>
          <w:bCs/>
          <w:lang w:val="es-ES_tradnl"/>
        </w:rPr>
        <w:t xml:space="preserve">, asignatura </w:t>
      </w:r>
      <w:r w:rsidRPr="00766E7C">
        <w:rPr>
          <w:rFonts w:ascii="Arial" w:hAnsi="Arial"/>
          <w:lang w:val="es-ES_tradnl"/>
        </w:rPr>
        <w:t>“</w:t>
      </w:r>
      <w:r w:rsidR="007B372F" w:rsidRPr="00766E7C">
        <w:rPr>
          <w:rFonts w:ascii="Arial" w:hAnsi="Arial"/>
          <w:snapToGrid w:val="0"/>
          <w:lang w:val="es-ES_tradnl"/>
        </w:rPr>
        <w:t xml:space="preserve">Lenguajes Formales y Autómatas” </w:t>
      </w:r>
      <w:r w:rsidR="007B372F" w:rsidRPr="00766E7C">
        <w:rPr>
          <w:rFonts w:ascii="Arial" w:hAnsi="Arial"/>
          <w:bCs/>
          <w:snapToGrid w:val="0"/>
          <w:lang w:val="es-ES_tradnl"/>
        </w:rPr>
        <w:t>(</w:t>
      </w:r>
      <w:proofErr w:type="spellStart"/>
      <w:r w:rsidR="007B372F" w:rsidRPr="00766E7C">
        <w:rPr>
          <w:rFonts w:ascii="Arial" w:hAnsi="Arial"/>
          <w:snapToGrid w:val="0"/>
          <w:lang w:val="es-ES_tradnl"/>
        </w:rPr>
        <w:t>Cod</w:t>
      </w:r>
      <w:proofErr w:type="spellEnd"/>
      <w:r w:rsidR="007B372F" w:rsidRPr="00766E7C">
        <w:rPr>
          <w:rFonts w:ascii="Arial" w:hAnsi="Arial"/>
          <w:snapToGrid w:val="0"/>
          <w:lang w:val="es-ES_tradnl"/>
        </w:rPr>
        <w:t xml:space="preserve">. </w:t>
      </w:r>
      <w:r w:rsidR="00477981" w:rsidRPr="00766E7C">
        <w:rPr>
          <w:rFonts w:ascii="Arial" w:hAnsi="Arial"/>
          <w:bCs/>
          <w:snapToGrid w:val="0"/>
          <w:lang w:val="es-ES_tradnl"/>
        </w:rPr>
        <w:t>7791</w:t>
      </w:r>
      <w:r w:rsidR="007B372F" w:rsidRPr="00766E7C">
        <w:rPr>
          <w:rFonts w:ascii="Arial" w:hAnsi="Arial"/>
          <w:bCs/>
          <w:snapToGrid w:val="0"/>
          <w:lang w:val="es-ES_tradnl"/>
        </w:rPr>
        <w:t>)</w:t>
      </w:r>
      <w:r w:rsidRPr="00766E7C">
        <w:rPr>
          <w:rFonts w:ascii="Arial" w:hAnsi="Arial"/>
          <w:lang w:val="es-ES_tradnl"/>
        </w:rPr>
        <w:t xml:space="preserve">”; </w:t>
      </w:r>
    </w:p>
    <w:p w:rsidR="00EE6153" w:rsidRPr="00766E7C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766E7C" w:rsidRPr="00766E7C" w:rsidRDefault="00EE6153" w:rsidP="00766E7C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 w:rsidRPr="00766E7C">
        <w:rPr>
          <w:rFonts w:ascii="Arial" w:hAnsi="Arial"/>
          <w:bCs/>
          <w:lang w:val="es-ES_tradnl"/>
        </w:rPr>
        <w:t xml:space="preserve">Que el </w:t>
      </w:r>
      <w:r w:rsidR="007B372F" w:rsidRPr="00766E7C">
        <w:rPr>
          <w:rFonts w:ascii="Arial" w:hAnsi="Arial"/>
          <w:bCs/>
          <w:lang w:val="es-ES_tradnl"/>
        </w:rPr>
        <w:t>26</w:t>
      </w:r>
      <w:r w:rsidRPr="00766E7C">
        <w:rPr>
          <w:rFonts w:ascii="Arial" w:hAnsi="Arial"/>
          <w:bCs/>
          <w:lang w:val="es-ES_tradnl"/>
        </w:rPr>
        <w:t>/0</w:t>
      </w:r>
      <w:r w:rsidR="007B372F" w:rsidRPr="00766E7C">
        <w:rPr>
          <w:rFonts w:ascii="Arial" w:hAnsi="Arial"/>
          <w:bCs/>
          <w:lang w:val="es-ES_tradnl"/>
        </w:rPr>
        <w:t>4</w:t>
      </w:r>
      <w:r w:rsidRPr="00766E7C">
        <w:rPr>
          <w:rFonts w:ascii="Arial" w:hAnsi="Arial"/>
          <w:bCs/>
          <w:lang w:val="es-ES_tradnl"/>
        </w:rPr>
        <w:t xml:space="preserve">/2012 vence la designación </w:t>
      </w:r>
      <w:r w:rsidR="00B60C97" w:rsidRPr="00766E7C">
        <w:rPr>
          <w:rFonts w:ascii="Arial" w:hAnsi="Arial"/>
          <w:bCs/>
          <w:lang w:val="es-ES_tradnl"/>
        </w:rPr>
        <w:t>(</w:t>
      </w:r>
      <w:r w:rsidR="00B60C97" w:rsidRPr="00766E7C">
        <w:rPr>
          <w:rFonts w:ascii="Arial" w:hAnsi="Arial"/>
          <w:lang w:val="es-ES_tradnl"/>
        </w:rPr>
        <w:t xml:space="preserve">prorrogada hasta el 01/08/12) </w:t>
      </w:r>
      <w:r w:rsidRPr="00766E7C">
        <w:rPr>
          <w:rFonts w:ascii="Arial" w:hAnsi="Arial"/>
          <w:bCs/>
          <w:lang w:val="es-ES_tradnl"/>
        </w:rPr>
        <w:t>de</w:t>
      </w:r>
      <w:r w:rsidR="007B372F" w:rsidRPr="00766E7C">
        <w:rPr>
          <w:rFonts w:ascii="Arial" w:hAnsi="Arial"/>
          <w:bCs/>
          <w:lang w:val="es-ES_tradnl"/>
        </w:rPr>
        <w:t xml:space="preserve"> </w:t>
      </w:r>
      <w:r w:rsidRPr="00766E7C">
        <w:rPr>
          <w:rFonts w:ascii="Arial" w:hAnsi="Arial"/>
          <w:bCs/>
          <w:lang w:val="es-ES_tradnl"/>
        </w:rPr>
        <w:t>l</w:t>
      </w:r>
      <w:r w:rsidR="007B372F" w:rsidRPr="00766E7C">
        <w:rPr>
          <w:rFonts w:ascii="Arial" w:hAnsi="Arial"/>
          <w:bCs/>
          <w:lang w:val="es-ES_tradnl"/>
        </w:rPr>
        <w:t>a</w:t>
      </w:r>
      <w:r w:rsidRPr="00766E7C">
        <w:rPr>
          <w:rFonts w:ascii="Arial" w:hAnsi="Arial"/>
          <w:bCs/>
          <w:lang w:val="es-ES_tradnl"/>
        </w:rPr>
        <w:t xml:space="preserve"> </w:t>
      </w:r>
      <w:r w:rsidR="007B372F" w:rsidRPr="00766E7C">
        <w:rPr>
          <w:rFonts w:ascii="Arial" w:hAnsi="Arial"/>
          <w:bCs/>
          <w:lang w:val="es-ES_tradnl"/>
        </w:rPr>
        <w:t xml:space="preserve">señorita Eliana </w:t>
      </w:r>
      <w:proofErr w:type="spellStart"/>
      <w:r w:rsidR="007B372F" w:rsidRPr="00766E7C">
        <w:rPr>
          <w:rFonts w:ascii="Arial" w:hAnsi="Arial"/>
          <w:bCs/>
          <w:lang w:val="es-ES_tradnl"/>
        </w:rPr>
        <w:t>Liberman</w:t>
      </w:r>
      <w:proofErr w:type="spellEnd"/>
      <w:r w:rsidRPr="00766E7C">
        <w:rPr>
          <w:rFonts w:ascii="Arial" w:hAnsi="Arial"/>
          <w:bCs/>
          <w:lang w:val="es-ES_tradnl"/>
        </w:rPr>
        <w:t xml:space="preserve">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>. 1</w:t>
      </w:r>
      <w:r w:rsidR="007B372F" w:rsidRPr="00766E7C">
        <w:rPr>
          <w:rFonts w:ascii="Arial" w:hAnsi="Arial"/>
          <w:bCs/>
          <w:lang w:val="es-ES_tradnl"/>
        </w:rPr>
        <w:t>28</w:t>
      </w:r>
      <w:r w:rsidRPr="00766E7C">
        <w:rPr>
          <w:rFonts w:ascii="Arial" w:hAnsi="Arial"/>
          <w:bCs/>
          <w:lang w:val="es-ES_tradnl"/>
        </w:rPr>
        <w:t>40) en un cargo de ayudante de docencia “</w:t>
      </w:r>
      <w:r w:rsidR="007B372F" w:rsidRPr="00766E7C">
        <w:rPr>
          <w:rFonts w:ascii="Arial" w:hAnsi="Arial"/>
          <w:bCs/>
          <w:lang w:val="es-ES_tradnl"/>
        </w:rPr>
        <w:t>B</w:t>
      </w:r>
      <w:r w:rsidRPr="00766E7C">
        <w:rPr>
          <w:rFonts w:ascii="Arial" w:hAnsi="Arial"/>
          <w:bCs/>
          <w:lang w:val="es-ES_tradnl"/>
        </w:rPr>
        <w:t xml:space="preserve">”, asignatura </w:t>
      </w:r>
      <w:proofErr w:type="spellStart"/>
      <w:r w:rsidR="00766E7C" w:rsidRPr="00766E7C">
        <w:rPr>
          <w:rFonts w:ascii="Arial" w:hAnsi="Arial"/>
          <w:bCs/>
          <w:lang w:val="es-ES_tradnl"/>
        </w:rPr>
        <w:t>asignatura</w:t>
      </w:r>
      <w:proofErr w:type="spellEnd"/>
      <w:r w:rsidR="00766E7C" w:rsidRPr="00766E7C">
        <w:rPr>
          <w:rFonts w:ascii="Arial" w:hAnsi="Arial"/>
          <w:bCs/>
          <w:lang w:val="es-ES_tradnl"/>
        </w:rPr>
        <w:t xml:space="preserve"> </w:t>
      </w:r>
      <w:r w:rsidR="00766E7C" w:rsidRPr="00766E7C">
        <w:rPr>
          <w:rFonts w:ascii="Arial" w:hAnsi="Arial"/>
          <w:lang w:val="es-ES_tradnl"/>
        </w:rPr>
        <w:t>“Organización de Computadoras” (Cód. 5744);</w:t>
      </w:r>
    </w:p>
    <w:p w:rsidR="00EE6153" w:rsidRPr="00766E7C" w:rsidRDefault="00EE6153" w:rsidP="00766E7C">
      <w:pPr>
        <w:spacing w:line="260" w:lineRule="exact"/>
        <w:jc w:val="both"/>
        <w:rPr>
          <w:rFonts w:ascii="Arial" w:hAnsi="Arial"/>
          <w:lang w:val="es-ES"/>
        </w:rPr>
      </w:pPr>
    </w:p>
    <w:p w:rsidR="00EE6153" w:rsidRPr="00766E7C" w:rsidRDefault="007B372F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29</w:t>
      </w:r>
      <w:r w:rsidR="00EE6153" w:rsidRPr="00766E7C">
        <w:rPr>
          <w:rFonts w:ascii="Arial" w:hAnsi="Arial"/>
          <w:bCs/>
          <w:lang w:val="es-ES_tradnl"/>
        </w:rPr>
        <w:t>/0</w:t>
      </w:r>
      <w:r w:rsidRPr="00766E7C">
        <w:rPr>
          <w:rFonts w:ascii="Arial" w:hAnsi="Arial"/>
          <w:bCs/>
          <w:lang w:val="es-ES_tradnl"/>
        </w:rPr>
        <w:t>4</w:t>
      </w:r>
      <w:r w:rsidR="00EE6153" w:rsidRPr="00766E7C">
        <w:rPr>
          <w:rFonts w:ascii="Arial" w:hAnsi="Arial"/>
          <w:bCs/>
          <w:lang w:val="es-ES_tradnl"/>
        </w:rPr>
        <w:t>/2012 vence la designación</w:t>
      </w:r>
      <w:r w:rsidR="00B60C97" w:rsidRPr="00766E7C">
        <w:rPr>
          <w:rFonts w:ascii="Arial" w:hAnsi="Arial"/>
          <w:bCs/>
          <w:lang w:val="es-ES_tradnl"/>
        </w:rPr>
        <w:t xml:space="preserve"> (</w:t>
      </w:r>
      <w:r w:rsidR="00B60C97" w:rsidRPr="00766E7C">
        <w:rPr>
          <w:rFonts w:ascii="Arial" w:hAnsi="Arial"/>
          <w:lang w:val="es-ES_tradnl"/>
        </w:rPr>
        <w:t xml:space="preserve">prorrogada hasta el 01/08/12) </w:t>
      </w:r>
      <w:r w:rsidR="00EE6153" w:rsidRPr="00766E7C">
        <w:rPr>
          <w:rFonts w:ascii="Arial" w:hAnsi="Arial"/>
          <w:bCs/>
          <w:lang w:val="es-ES_tradnl"/>
        </w:rPr>
        <w:t>de</w:t>
      </w:r>
      <w:r w:rsidRPr="00766E7C">
        <w:rPr>
          <w:rFonts w:ascii="Arial" w:hAnsi="Arial"/>
          <w:bCs/>
          <w:lang w:val="es-ES_tradnl"/>
        </w:rPr>
        <w:t xml:space="preserve"> </w:t>
      </w:r>
      <w:r w:rsidR="00EE6153" w:rsidRPr="00766E7C">
        <w:rPr>
          <w:rFonts w:ascii="Arial" w:hAnsi="Arial"/>
          <w:bCs/>
          <w:lang w:val="es-ES_tradnl"/>
        </w:rPr>
        <w:t>l</w:t>
      </w:r>
      <w:r w:rsidRPr="00766E7C">
        <w:rPr>
          <w:rFonts w:ascii="Arial" w:hAnsi="Arial"/>
          <w:bCs/>
          <w:lang w:val="es-ES_tradnl"/>
        </w:rPr>
        <w:t>a</w:t>
      </w:r>
      <w:r w:rsidR="00EE6153" w:rsidRPr="00766E7C">
        <w:rPr>
          <w:rFonts w:ascii="Arial" w:hAnsi="Arial"/>
          <w:bCs/>
          <w:lang w:val="es-ES_tradnl"/>
        </w:rPr>
        <w:t xml:space="preserve"> </w:t>
      </w:r>
      <w:r w:rsidRPr="00766E7C">
        <w:rPr>
          <w:rFonts w:ascii="Arial" w:hAnsi="Arial"/>
          <w:bCs/>
          <w:lang w:val="es-ES_tradnl"/>
        </w:rPr>
        <w:t>señorita Andrea Cohen</w:t>
      </w:r>
      <w:r w:rsidR="00EE6153" w:rsidRPr="00766E7C">
        <w:rPr>
          <w:rFonts w:ascii="Arial" w:hAnsi="Arial"/>
          <w:bCs/>
          <w:lang w:val="es-ES_tradnl"/>
        </w:rPr>
        <w:t xml:space="preserve"> (</w:t>
      </w:r>
      <w:proofErr w:type="spellStart"/>
      <w:r w:rsidR="00EE6153" w:rsidRPr="00766E7C">
        <w:rPr>
          <w:rFonts w:ascii="Arial" w:hAnsi="Arial"/>
          <w:bCs/>
          <w:lang w:val="es-ES_tradnl"/>
        </w:rPr>
        <w:t>Leg</w:t>
      </w:r>
      <w:proofErr w:type="spellEnd"/>
      <w:r w:rsidR="00EE6153" w:rsidRPr="00766E7C">
        <w:rPr>
          <w:rFonts w:ascii="Arial" w:hAnsi="Arial"/>
          <w:bCs/>
          <w:lang w:val="es-ES_tradnl"/>
        </w:rPr>
        <w:t>. 12</w:t>
      </w:r>
      <w:r w:rsidRPr="00766E7C">
        <w:rPr>
          <w:rFonts w:ascii="Arial" w:hAnsi="Arial"/>
          <w:bCs/>
          <w:lang w:val="es-ES_tradnl"/>
        </w:rPr>
        <w:t>8</w:t>
      </w:r>
      <w:r w:rsidR="00EE6153" w:rsidRPr="00766E7C">
        <w:rPr>
          <w:rFonts w:ascii="Arial" w:hAnsi="Arial"/>
          <w:bCs/>
          <w:lang w:val="es-ES_tradnl"/>
        </w:rPr>
        <w:t>2</w:t>
      </w:r>
      <w:r w:rsidRPr="00766E7C">
        <w:rPr>
          <w:rFonts w:ascii="Arial" w:hAnsi="Arial"/>
          <w:bCs/>
          <w:lang w:val="es-ES_tradnl"/>
        </w:rPr>
        <w:t>8</w:t>
      </w:r>
      <w:r w:rsidR="00EE6153" w:rsidRPr="00766E7C">
        <w:rPr>
          <w:rFonts w:ascii="Arial" w:hAnsi="Arial"/>
          <w:bCs/>
          <w:lang w:val="es-ES_tradnl"/>
        </w:rPr>
        <w:t xml:space="preserve">) en un cargo de ayudante de docencia “A” con dedicación simple, asignatura </w:t>
      </w:r>
      <w:r w:rsidRPr="00766E7C">
        <w:rPr>
          <w:rFonts w:ascii="Arial" w:hAnsi="Arial" w:cs="Arial"/>
          <w:lang w:val="es-ES"/>
        </w:rPr>
        <w:t>“Lógica para Ciencias de la Computación” (</w:t>
      </w:r>
      <w:proofErr w:type="spellStart"/>
      <w:r w:rsidRPr="00766E7C">
        <w:rPr>
          <w:rFonts w:ascii="Arial" w:hAnsi="Arial" w:cs="Arial"/>
          <w:lang w:val="es-ES"/>
        </w:rPr>
        <w:t>Cod</w:t>
      </w:r>
      <w:proofErr w:type="spellEnd"/>
      <w:r w:rsidRPr="00766E7C">
        <w:rPr>
          <w:rFonts w:ascii="Arial" w:hAnsi="Arial" w:cs="Arial"/>
          <w:lang w:val="es-ES"/>
        </w:rPr>
        <w:t>. 5704</w:t>
      </w:r>
      <w:r w:rsidRPr="00766E7C">
        <w:rPr>
          <w:rFonts w:ascii="Arial" w:hAnsi="Arial" w:cs="Arial"/>
          <w:lang w:val="es-AR"/>
        </w:rPr>
        <w:t>)</w:t>
      </w:r>
      <w:r w:rsidR="00EE6153" w:rsidRPr="00766E7C">
        <w:rPr>
          <w:rFonts w:ascii="Arial" w:hAnsi="Arial"/>
          <w:lang w:val="es-ES_tradnl"/>
        </w:rPr>
        <w:t xml:space="preserve">; </w:t>
      </w:r>
    </w:p>
    <w:p w:rsidR="00B60C97" w:rsidRPr="00766E7C" w:rsidRDefault="00B60C97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EE6153" w:rsidRPr="00766E7C" w:rsidRDefault="00477981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11</w:t>
      </w:r>
      <w:r w:rsidR="00B60C97" w:rsidRPr="00766E7C">
        <w:rPr>
          <w:rFonts w:ascii="Arial" w:hAnsi="Arial"/>
          <w:bCs/>
          <w:lang w:val="es-ES_tradnl"/>
        </w:rPr>
        <w:t>/05/2012 vence la designación (</w:t>
      </w:r>
      <w:r w:rsidR="00B60C97" w:rsidRPr="00766E7C">
        <w:rPr>
          <w:rFonts w:ascii="Arial" w:hAnsi="Arial"/>
          <w:lang w:val="es-ES_tradnl"/>
        </w:rPr>
        <w:t xml:space="preserve">prorrogada hasta el 01/08/12) </w:t>
      </w:r>
      <w:r w:rsidR="00B60C97" w:rsidRPr="00766E7C">
        <w:rPr>
          <w:rFonts w:ascii="Arial" w:hAnsi="Arial"/>
          <w:bCs/>
          <w:lang w:val="es-ES_tradnl"/>
        </w:rPr>
        <w:t xml:space="preserve">del señor Juan Andrés </w:t>
      </w:r>
      <w:proofErr w:type="spellStart"/>
      <w:r w:rsidR="00B60C97" w:rsidRPr="00766E7C">
        <w:rPr>
          <w:rFonts w:ascii="Arial" w:hAnsi="Arial"/>
          <w:bCs/>
          <w:lang w:val="es-ES_tradnl"/>
        </w:rPr>
        <w:t>Biondi</w:t>
      </w:r>
      <w:proofErr w:type="spellEnd"/>
      <w:r w:rsidR="00B60C97" w:rsidRPr="00766E7C">
        <w:rPr>
          <w:rFonts w:ascii="Arial" w:hAnsi="Arial"/>
          <w:bCs/>
          <w:lang w:val="es-ES_tradnl"/>
        </w:rPr>
        <w:t xml:space="preserve"> (</w:t>
      </w:r>
      <w:proofErr w:type="spellStart"/>
      <w:r w:rsidR="00B60C97" w:rsidRPr="00766E7C">
        <w:rPr>
          <w:rFonts w:ascii="Arial" w:hAnsi="Arial"/>
          <w:bCs/>
          <w:lang w:val="es-ES_tradnl"/>
        </w:rPr>
        <w:t>Leg</w:t>
      </w:r>
      <w:proofErr w:type="spellEnd"/>
      <w:r w:rsidR="00B60C97" w:rsidRPr="00766E7C">
        <w:rPr>
          <w:rFonts w:ascii="Arial" w:hAnsi="Arial"/>
          <w:bCs/>
          <w:lang w:val="es-ES_tradnl"/>
        </w:rPr>
        <w:t xml:space="preserve">. 12860) en un cargo de ayudante de docencia “B”, asignatura </w:t>
      </w:r>
      <w:r w:rsidR="00B60C97" w:rsidRPr="00766E7C">
        <w:rPr>
          <w:rFonts w:ascii="Arial" w:hAnsi="Arial" w:cs="Arial"/>
          <w:lang w:val="es-ES"/>
        </w:rPr>
        <w:t>“Tecnología de Programación” (</w:t>
      </w:r>
      <w:proofErr w:type="spellStart"/>
      <w:r w:rsidR="00B60C97" w:rsidRPr="00766E7C">
        <w:rPr>
          <w:rFonts w:ascii="Arial" w:hAnsi="Arial" w:cs="Arial"/>
          <w:lang w:val="es-ES"/>
        </w:rPr>
        <w:t>Cod</w:t>
      </w:r>
      <w:proofErr w:type="spellEnd"/>
      <w:r w:rsidR="00B60C97" w:rsidRPr="00766E7C">
        <w:rPr>
          <w:rFonts w:ascii="Arial" w:hAnsi="Arial" w:cs="Arial"/>
          <w:lang w:val="es-ES"/>
        </w:rPr>
        <w:t>. 7951</w:t>
      </w:r>
      <w:r w:rsidR="00B60C97" w:rsidRPr="00766E7C">
        <w:rPr>
          <w:rFonts w:ascii="Arial" w:hAnsi="Arial" w:cs="Arial"/>
          <w:lang w:val="es-AR"/>
        </w:rPr>
        <w:t>)</w:t>
      </w:r>
      <w:r w:rsidR="00B60C97" w:rsidRPr="00766E7C">
        <w:rPr>
          <w:rFonts w:ascii="Arial" w:hAnsi="Arial"/>
          <w:lang w:val="es-ES_tradnl"/>
        </w:rPr>
        <w:t>;</w:t>
      </w:r>
    </w:p>
    <w:p w:rsidR="00B60C97" w:rsidRPr="00766E7C" w:rsidRDefault="00B60C97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634986" w:rsidRPr="00766E7C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08/0</w:t>
      </w:r>
      <w:r w:rsidR="007B372F" w:rsidRPr="00766E7C">
        <w:rPr>
          <w:rFonts w:ascii="Arial" w:hAnsi="Arial"/>
          <w:bCs/>
          <w:lang w:val="es-ES_tradnl"/>
        </w:rPr>
        <w:t>6</w:t>
      </w:r>
      <w:r w:rsidRPr="00766E7C">
        <w:rPr>
          <w:rFonts w:ascii="Arial" w:hAnsi="Arial"/>
          <w:bCs/>
          <w:lang w:val="es-ES_tradnl"/>
        </w:rPr>
        <w:t xml:space="preserve">/2012 vence la designación del </w:t>
      </w:r>
      <w:r w:rsidR="007B372F" w:rsidRPr="00766E7C">
        <w:rPr>
          <w:rFonts w:ascii="Arial" w:hAnsi="Arial"/>
          <w:bCs/>
          <w:lang w:val="es-ES_tradnl"/>
        </w:rPr>
        <w:t>Ing. Claudio Andrés Salamanca</w:t>
      </w:r>
      <w:r w:rsidRPr="00766E7C">
        <w:rPr>
          <w:rFonts w:ascii="Arial" w:hAnsi="Arial"/>
          <w:bCs/>
          <w:lang w:val="es-ES_tradnl"/>
        </w:rPr>
        <w:t xml:space="preserve">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>. 1</w:t>
      </w:r>
      <w:r w:rsidR="004E72F3" w:rsidRPr="00766E7C">
        <w:rPr>
          <w:rFonts w:ascii="Arial" w:hAnsi="Arial"/>
          <w:bCs/>
          <w:lang w:val="es-ES_tradnl"/>
        </w:rPr>
        <w:t>091</w:t>
      </w:r>
      <w:r w:rsidRPr="00766E7C">
        <w:rPr>
          <w:rFonts w:ascii="Arial" w:hAnsi="Arial"/>
          <w:bCs/>
          <w:lang w:val="es-ES_tradnl"/>
        </w:rPr>
        <w:t xml:space="preserve">6) en un cargo de ayudante de docencia </w:t>
      </w:r>
      <w:r w:rsidR="004E72F3" w:rsidRPr="00766E7C">
        <w:rPr>
          <w:rFonts w:ascii="Arial" w:hAnsi="Arial"/>
          <w:bCs/>
          <w:lang w:val="es-ES_tradnl"/>
        </w:rPr>
        <w:t>“A” con dedicación simple</w:t>
      </w:r>
      <w:r w:rsidRPr="00766E7C">
        <w:rPr>
          <w:rFonts w:ascii="Arial" w:hAnsi="Arial"/>
          <w:bCs/>
          <w:lang w:val="es-ES_tradnl"/>
        </w:rPr>
        <w:t xml:space="preserve">, asignatura </w:t>
      </w:r>
      <w:r w:rsidRPr="00766E7C">
        <w:rPr>
          <w:rFonts w:ascii="Arial" w:hAnsi="Arial"/>
          <w:lang w:val="es-ES_tradnl"/>
        </w:rPr>
        <w:t>“</w:t>
      </w:r>
      <w:r w:rsidR="004E72F3" w:rsidRPr="00766E7C">
        <w:rPr>
          <w:rFonts w:ascii="Arial" w:hAnsi="Arial"/>
          <w:lang w:val="es-ES_tradnl"/>
        </w:rPr>
        <w:t>Redes de Computadoras</w:t>
      </w:r>
      <w:r w:rsidRPr="00766E7C">
        <w:rPr>
          <w:rFonts w:ascii="Arial" w:hAnsi="Arial"/>
          <w:lang w:val="es-ES_tradnl"/>
        </w:rPr>
        <w:t>”</w:t>
      </w:r>
      <w:r w:rsidR="004E72F3" w:rsidRPr="00766E7C">
        <w:rPr>
          <w:rFonts w:ascii="Arial" w:hAnsi="Arial"/>
          <w:lang w:val="es-ES_tradnl"/>
        </w:rPr>
        <w:t xml:space="preserve"> (Cód. 7903</w:t>
      </w:r>
      <w:r w:rsidR="00C159AB" w:rsidRPr="00766E7C">
        <w:rPr>
          <w:rFonts w:ascii="Arial" w:hAnsi="Arial"/>
          <w:lang w:val="es-ES_tradnl"/>
        </w:rPr>
        <w:t>)</w:t>
      </w:r>
      <w:r w:rsidRPr="00766E7C">
        <w:rPr>
          <w:rFonts w:ascii="Arial" w:hAnsi="Arial"/>
          <w:lang w:val="es-ES_tradnl"/>
        </w:rPr>
        <w:t>;</w:t>
      </w:r>
      <w:r w:rsidR="004E72F3" w:rsidRPr="00766E7C">
        <w:rPr>
          <w:rFonts w:ascii="Arial" w:hAnsi="Arial"/>
          <w:lang w:val="es-ES_tradnl"/>
        </w:rPr>
        <w:t xml:space="preserve"> </w:t>
      </w:r>
    </w:p>
    <w:p w:rsidR="00C159AB" w:rsidRPr="00766E7C" w:rsidRDefault="00C159AB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C159AB" w:rsidRPr="00766E7C" w:rsidRDefault="00C159AB" w:rsidP="00C159A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30/06/2012 vence la designación del Ing. Claudio Andrés Salamanca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 xml:space="preserve">. 10916) en un cargo de ayudante de docencia “A” con dedicación simple, asignatura </w:t>
      </w:r>
      <w:r w:rsidRPr="00766E7C">
        <w:rPr>
          <w:rFonts w:ascii="Arial" w:hAnsi="Arial"/>
          <w:lang w:val="es-ES_tradnl"/>
        </w:rPr>
        <w:t xml:space="preserve">“Sistemas Operativos” (Cód. 5949); </w:t>
      </w:r>
    </w:p>
    <w:p w:rsidR="00C159AB" w:rsidRPr="00766E7C" w:rsidRDefault="00C159AB" w:rsidP="00C159A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C159AB" w:rsidRPr="00766E7C" w:rsidRDefault="00C159AB" w:rsidP="00C159A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>Que el 01/07/2012 vence la designación de la señorita Guadalupe Alonso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 xml:space="preserve">. 12596) en un cargo de ayudante de docencia “B”, asignatura </w:t>
      </w:r>
      <w:r w:rsidRPr="00766E7C">
        <w:rPr>
          <w:rFonts w:ascii="Arial" w:hAnsi="Arial"/>
          <w:lang w:val="es-ES_tradnl"/>
        </w:rPr>
        <w:t>“</w:t>
      </w:r>
      <w:r w:rsidR="00E774D5" w:rsidRPr="00766E7C">
        <w:rPr>
          <w:rFonts w:ascii="Arial" w:hAnsi="Arial"/>
          <w:lang w:val="es-ES_tradnl"/>
        </w:rPr>
        <w:t>Lógica para Ciencias de la Computación</w:t>
      </w:r>
      <w:r w:rsidRPr="00766E7C">
        <w:rPr>
          <w:rFonts w:ascii="Arial" w:hAnsi="Arial"/>
          <w:lang w:val="es-ES_tradnl"/>
        </w:rPr>
        <w:t xml:space="preserve">” (Cód. </w:t>
      </w:r>
      <w:r w:rsidR="00E774D5" w:rsidRPr="00766E7C">
        <w:rPr>
          <w:rFonts w:ascii="Arial" w:hAnsi="Arial"/>
          <w:lang w:val="es-ES_tradnl"/>
        </w:rPr>
        <w:t>5</w:t>
      </w:r>
      <w:r w:rsidRPr="00766E7C">
        <w:rPr>
          <w:rFonts w:ascii="Arial" w:hAnsi="Arial"/>
          <w:lang w:val="es-ES_tradnl"/>
        </w:rPr>
        <w:t>70</w:t>
      </w:r>
      <w:r w:rsidR="00E774D5" w:rsidRPr="00766E7C">
        <w:rPr>
          <w:rFonts w:ascii="Arial" w:hAnsi="Arial"/>
          <w:lang w:val="es-ES_tradnl"/>
        </w:rPr>
        <w:t>4</w:t>
      </w:r>
      <w:r w:rsidRPr="00766E7C">
        <w:rPr>
          <w:rFonts w:ascii="Arial" w:hAnsi="Arial"/>
          <w:lang w:val="es-ES_tradnl"/>
        </w:rPr>
        <w:t xml:space="preserve">); </w:t>
      </w:r>
    </w:p>
    <w:p w:rsidR="00E774D5" w:rsidRPr="00766E7C" w:rsidRDefault="00E774D5" w:rsidP="00C159A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C159AB" w:rsidRDefault="00E774D5" w:rsidP="00EE6153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 w:rsidRPr="00766E7C">
        <w:rPr>
          <w:rFonts w:ascii="Arial" w:hAnsi="Arial"/>
          <w:bCs/>
          <w:lang w:val="es-ES_tradnl"/>
        </w:rPr>
        <w:t xml:space="preserve">Que el 04/07/2012 vence la designación del señor Facundo Matías </w:t>
      </w:r>
      <w:proofErr w:type="spellStart"/>
      <w:r w:rsidRPr="00766E7C">
        <w:rPr>
          <w:rFonts w:ascii="Arial" w:hAnsi="Arial"/>
          <w:bCs/>
          <w:lang w:val="es-ES_tradnl"/>
        </w:rPr>
        <w:t>Victor</w:t>
      </w:r>
      <w:proofErr w:type="spellEnd"/>
      <w:r w:rsidRPr="00766E7C">
        <w:rPr>
          <w:rFonts w:ascii="Arial" w:hAnsi="Arial"/>
          <w:bCs/>
          <w:lang w:val="es-ES_tradnl"/>
        </w:rPr>
        <w:t xml:space="preserve"> Turi 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 xml:space="preserve">. 12892) en un cargo de ayudante de docencia “B”, asignatura </w:t>
      </w:r>
      <w:r w:rsidRPr="00766E7C">
        <w:rPr>
          <w:rFonts w:ascii="Arial" w:hAnsi="Arial"/>
          <w:lang w:val="es-ES_tradnl"/>
        </w:rPr>
        <w:t>“Organización de Computadoras” (Cód. 5744); 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D54934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953289">
        <w:rPr>
          <w:rFonts w:ascii="Arial" w:hAnsi="Arial"/>
          <w:b/>
          <w:lang w:val="es-AR"/>
        </w:rPr>
        <w:t>18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B45A62">
        <w:rPr>
          <w:rFonts w:ascii="Arial" w:hAnsi="Arial"/>
          <w:b/>
          <w:lang w:val="es-AR"/>
        </w:rPr>
        <w:t>abril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Pr="00953289" w:rsidRDefault="00953289" w:rsidP="00953289">
      <w:pPr>
        <w:spacing w:line="260" w:lineRule="exact"/>
        <w:jc w:val="both"/>
        <w:rPr>
          <w:rFonts w:ascii="Arial" w:hAnsi="Arial" w:cs="Arial"/>
          <w:b/>
          <w:lang w:eastAsia="es-ES"/>
        </w:rPr>
      </w:pPr>
      <w:r w:rsidRPr="00953289">
        <w:rPr>
          <w:rFonts w:ascii="Arial" w:hAnsi="Arial" w:cs="Arial"/>
          <w:b/>
          <w:bCs/>
        </w:rPr>
        <w:lastRenderedPageBreak/>
        <w:t>///</w:t>
      </w:r>
      <w:r>
        <w:rPr>
          <w:rFonts w:ascii="Arial" w:hAnsi="Arial" w:cs="Arial"/>
          <w:b/>
          <w:lang w:eastAsia="es-ES"/>
        </w:rPr>
        <w:t>CDCIC-048</w:t>
      </w:r>
      <w:r w:rsidRPr="00953289">
        <w:rPr>
          <w:rFonts w:ascii="Arial" w:hAnsi="Arial" w:cs="Arial"/>
          <w:b/>
          <w:lang w:eastAsia="es-ES"/>
        </w:rPr>
        <w:t>/12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F4388C" w:rsidRPr="006646CE">
        <w:rPr>
          <w:rFonts w:ascii="Arial" w:hAnsi="Arial" w:cs="Arial"/>
          <w:lang w:val="es-ES"/>
        </w:rPr>
        <w:t>l</w:t>
      </w:r>
      <w:r w:rsidR="00C173AA" w:rsidRPr="006646CE">
        <w:rPr>
          <w:rFonts w:ascii="Arial" w:hAnsi="Arial" w:cs="Arial"/>
          <w:lang w:val="es-ES"/>
        </w:rPr>
        <w:t>os</w:t>
      </w:r>
      <w:r w:rsidRPr="006646CE">
        <w:rPr>
          <w:rFonts w:ascii="Arial" w:hAnsi="Arial" w:cs="Arial"/>
          <w:lang w:val="es-ES"/>
        </w:rPr>
        <w:t xml:space="preserve"> siguiente</w:t>
      </w:r>
      <w:r w:rsidR="00C173AA" w:rsidRPr="006646CE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C173AA" w:rsidRPr="006646CE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766E7C" w:rsidRDefault="00766E7C" w:rsidP="00005EA4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005EA4" w:rsidRDefault="00766E7C" w:rsidP="00005EA4">
      <w:pPr>
        <w:spacing w:line="260" w:lineRule="exact"/>
        <w:jc w:val="both"/>
        <w:rPr>
          <w:rFonts w:ascii="Arial" w:hAnsi="Arial"/>
          <w:b/>
          <w:lang w:val="es-ES_tradnl"/>
        </w:rPr>
      </w:pPr>
      <w:r w:rsidRPr="00766E7C">
        <w:rPr>
          <w:rFonts w:ascii="Arial" w:hAnsi="Arial" w:cs="Arial"/>
          <w:szCs w:val="20"/>
          <w:lang w:val="es-ES"/>
        </w:rPr>
        <w:t>Dos</w:t>
      </w:r>
      <w:r w:rsidR="00005EA4" w:rsidRPr="00766E7C">
        <w:rPr>
          <w:rFonts w:ascii="Arial" w:hAnsi="Arial"/>
          <w:lang w:val="es-ES_tradnl"/>
        </w:rPr>
        <w:t xml:space="preserve"> </w:t>
      </w:r>
      <w:r w:rsidR="00005EA4">
        <w:rPr>
          <w:rFonts w:ascii="Arial" w:hAnsi="Arial"/>
          <w:lang w:val="es-ES_tradnl"/>
        </w:rPr>
        <w:t>cargo</w:t>
      </w:r>
      <w:r>
        <w:rPr>
          <w:rFonts w:ascii="Arial" w:hAnsi="Arial"/>
          <w:lang w:val="es-ES_tradnl"/>
        </w:rPr>
        <w:t>s</w:t>
      </w:r>
      <w:r w:rsidR="00005EA4">
        <w:rPr>
          <w:rFonts w:ascii="Arial" w:hAnsi="Arial"/>
          <w:lang w:val="es-ES_tradnl"/>
        </w:rPr>
        <w:t xml:space="preserve"> de </w:t>
      </w:r>
      <w:r w:rsidR="00005EA4">
        <w:rPr>
          <w:rFonts w:ascii="Arial" w:hAnsi="Arial"/>
          <w:b/>
          <w:lang w:val="es-ES_tradnl"/>
        </w:rPr>
        <w:t>Ayudante de Docencia “B”</w:t>
      </w:r>
      <w:r w:rsidR="00005EA4">
        <w:rPr>
          <w:rFonts w:ascii="Arial" w:hAnsi="Arial"/>
          <w:lang w:val="es-ES_tradnl"/>
        </w:rPr>
        <w:t xml:space="preserve">, asignatura </w:t>
      </w:r>
      <w:r w:rsidR="00005EA4">
        <w:rPr>
          <w:rFonts w:ascii="Arial" w:hAnsi="Arial"/>
          <w:b/>
          <w:lang w:val="es-ES_tradnl"/>
        </w:rPr>
        <w:t>“Tecnología de Programación”;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="00B302BF" w:rsidRPr="00A859CD">
        <w:rPr>
          <w:rFonts w:ascii="Arial" w:hAnsi="Arial" w:cs="Arial"/>
          <w:lang w:val="es-ES"/>
        </w:rPr>
        <w:t xml:space="preserve">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2924D6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>”</w:t>
      </w:r>
      <w:r w:rsidR="00D217A0">
        <w:rPr>
          <w:rFonts w:ascii="Arial" w:hAnsi="Arial" w:cs="Arial"/>
          <w:b/>
          <w:lang w:val="es-ES"/>
        </w:rPr>
        <w:t xml:space="preserve"> </w:t>
      </w:r>
      <w:r w:rsidR="00B302BF" w:rsidRPr="00A859CD">
        <w:rPr>
          <w:rFonts w:ascii="Arial" w:hAnsi="Arial" w:cs="Arial"/>
          <w:b/>
          <w:lang w:val="es-ES"/>
        </w:rPr>
        <w:t xml:space="preserve">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2924D6">
        <w:rPr>
          <w:rFonts w:ascii="Arial" w:hAnsi="Arial"/>
          <w:b/>
          <w:lang w:val="es-ES_tradnl"/>
        </w:rPr>
        <w:t>Lenguajes Formales y Autómatas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2924D6" w:rsidRDefault="002924D6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Lógica para Ciencias de la Computación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Lógica para Ciencias de la Computación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005EA4" w:rsidRDefault="00005EA4" w:rsidP="00B5777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5EA4" w:rsidRDefault="00005EA4" w:rsidP="00005EA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Dos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Organización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yudante</w:t>
      </w:r>
      <w:r w:rsidRPr="00A859CD">
        <w:rPr>
          <w:rFonts w:ascii="Arial" w:hAnsi="Arial" w:cs="Arial"/>
          <w:b/>
          <w:lang w:val="es-ES"/>
        </w:rPr>
        <w:t xml:space="preserve"> de Docencia </w:t>
      </w:r>
      <w:r>
        <w:rPr>
          <w:rFonts w:ascii="Arial" w:hAnsi="Arial" w:cs="Arial"/>
          <w:b/>
          <w:lang w:val="es-ES"/>
        </w:rPr>
        <w:t>“A”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Operativos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5EA4" w:rsidRDefault="00005EA4" w:rsidP="00005EA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yudante</w:t>
      </w:r>
      <w:r w:rsidRPr="00A859CD">
        <w:rPr>
          <w:rFonts w:ascii="Arial" w:hAnsi="Arial" w:cs="Arial"/>
          <w:b/>
          <w:lang w:val="es-ES"/>
        </w:rPr>
        <w:t xml:space="preserve"> de Docencia </w:t>
      </w:r>
      <w:r>
        <w:rPr>
          <w:rFonts w:ascii="Arial" w:hAnsi="Arial" w:cs="Arial"/>
          <w:b/>
          <w:lang w:val="es-ES"/>
        </w:rPr>
        <w:t>“A”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Redes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9D78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Sergio Gómez</w:t>
            </w:r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2D06AF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2D06AF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María Laura Cobo</w:t>
            </w:r>
          </w:p>
        </w:tc>
      </w:tr>
    </w:tbl>
    <w:p w:rsidR="00340207" w:rsidRPr="002D06AF" w:rsidRDefault="00340207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Pr="002D06AF" w:rsidRDefault="00340207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2D06AF">
        <w:rPr>
          <w:lang w:val="es-ES"/>
        </w:rPr>
        <w:t>Lenguajes Formales y Autómatas</w:t>
      </w:r>
      <w:r w:rsidR="008F6778">
        <w:rPr>
          <w:lang w:val="es-ES"/>
        </w:rPr>
        <w:t xml:space="preserve">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340207" w:rsidRPr="002D06AF" w:rsidTr="009D78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7189B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67189B" w:rsidRPr="0067189B" w:rsidRDefault="0067189B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Dra. Ana Gabriela </w:t>
            </w:r>
            <w:proofErr w:type="spellStart"/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Maguitman</w:t>
            </w:r>
            <w:proofErr w:type="spellEnd"/>
          </w:p>
        </w:tc>
        <w:tc>
          <w:tcPr>
            <w:tcW w:w="3786" w:type="dxa"/>
          </w:tcPr>
          <w:p w:rsidR="0067189B" w:rsidRPr="0067189B" w:rsidRDefault="0067189B" w:rsidP="002D3F2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Guillermo </w:t>
            </w:r>
            <w:proofErr w:type="spellStart"/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Simari</w:t>
            </w:r>
            <w:proofErr w:type="spellEnd"/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</w:tr>
      <w:tr w:rsidR="0067189B" w:rsidRPr="00BF7EB7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67189B" w:rsidRPr="0067189B" w:rsidRDefault="0067189B" w:rsidP="002D3F2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Mg. maría Laura Cobo</w:t>
            </w:r>
          </w:p>
        </w:tc>
        <w:tc>
          <w:tcPr>
            <w:tcW w:w="3786" w:type="dxa"/>
          </w:tcPr>
          <w:p w:rsidR="0067189B" w:rsidRPr="0067189B" w:rsidRDefault="0067189B" w:rsidP="002D3F2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Lic. Sonia Vivian Rueda</w:t>
            </w:r>
          </w:p>
        </w:tc>
      </w:tr>
      <w:tr w:rsidR="0067189B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67189B" w:rsidRPr="0067189B" w:rsidRDefault="0067189B" w:rsidP="002D3F2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proofErr w:type="spellStart"/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</w:t>
            </w:r>
            <w:proofErr w:type="spellEnd"/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Carlos Iván </w:t>
            </w:r>
            <w:proofErr w:type="spellStart"/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3786" w:type="dxa"/>
          </w:tcPr>
          <w:p w:rsidR="0067189B" w:rsidRPr="0067189B" w:rsidRDefault="0067189B" w:rsidP="002D3F2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7189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sv-SE"/>
              </w:rPr>
              <w:t>Dr.Pablo Rubén Fillottrani</w:t>
            </w:r>
          </w:p>
        </w:tc>
      </w:tr>
    </w:tbl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40207" w:rsidRPr="00367AE3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Lógica para Ciencias 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367AE3" w:rsidTr="009D78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Guillermo Ricardo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Iván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Marcelo Alejandro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María Laura Cobo </w:t>
            </w:r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Lic. Sonia Vivian Rueda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646CE" w:rsidRDefault="006646CE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3622" w:rsidRPr="002D06AF" w:rsidRDefault="00953289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///CDCIC-048</w:t>
      </w:r>
      <w:r w:rsidR="00F03622" w:rsidRPr="002D06AF">
        <w:rPr>
          <w:rFonts w:ascii="Arial" w:hAnsi="Arial" w:cs="Arial"/>
          <w:b/>
          <w:lang w:val="es-ES"/>
        </w:rPr>
        <w:t>/12</w:t>
      </w:r>
    </w:p>
    <w:p w:rsidR="00340207" w:rsidRPr="002D06AF" w:rsidRDefault="00340207" w:rsidP="00184F6D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Pr="002D06AF" w:rsidRDefault="00340207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2D06AF">
        <w:rPr>
          <w:lang w:val="es-ES"/>
        </w:rPr>
        <w:t>Organización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340207" w:rsidRPr="002D06AF" w:rsidTr="009D78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40207" w:rsidRPr="002D06AF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Mg. Ing. Jorge Raúl Ardenghi </w:t>
            </w:r>
          </w:p>
        </w:tc>
      </w:tr>
      <w:tr w:rsidR="00340207" w:rsidRPr="002D06AF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40207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Alejandro G.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Stankevicius</w:t>
            </w:r>
            <w:proofErr w:type="spellEnd"/>
          </w:p>
        </w:tc>
        <w:tc>
          <w:tcPr>
            <w:tcW w:w="4019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Ing. Carlos Julio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Matrangolo</w:t>
            </w:r>
            <w:proofErr w:type="spellEnd"/>
          </w:p>
        </w:tc>
      </w:tr>
      <w:tr w:rsidR="00340207" w:rsidRPr="002D06AF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40207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Dr.. Javier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</w:tr>
    </w:tbl>
    <w:p w:rsidR="00340207" w:rsidRPr="002D06AF" w:rsidRDefault="00340207" w:rsidP="00184F6D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184F6D" w:rsidRPr="002D06AF" w:rsidRDefault="00FB4C51" w:rsidP="00184F6D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2D06AF">
        <w:rPr>
          <w:lang w:val="es-ES"/>
        </w:rPr>
        <w:t>Sistemas Operativos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184F6D" w:rsidRPr="002D06AF" w:rsidTr="00C466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2D06AF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184F6D" w:rsidRPr="002D06AF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4F6D" w:rsidRPr="002D06AF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2D06AF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Mg. Ing. Jorge Raúl Ardenghi </w:t>
            </w:r>
          </w:p>
        </w:tc>
        <w:tc>
          <w:tcPr>
            <w:tcW w:w="4019" w:type="dxa"/>
          </w:tcPr>
          <w:p w:rsidR="00184F6D" w:rsidRPr="002D06AF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Alejandro G.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Stankevicius</w:t>
            </w:r>
            <w:proofErr w:type="spellEnd"/>
          </w:p>
        </w:tc>
      </w:tr>
      <w:tr w:rsidR="00184F6D" w:rsidRPr="002D06AF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2D06AF" w:rsidRDefault="000D33C0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</w:t>
            </w:r>
            <w:r w:rsidR="00184F6D"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. Javier </w:t>
            </w:r>
            <w:proofErr w:type="spellStart"/>
            <w:r w:rsidR="00184F6D"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184F6D" w:rsidRPr="002D06AF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Ing. Carlos Julio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Matrangolo</w:t>
            </w:r>
            <w:proofErr w:type="spellEnd"/>
          </w:p>
        </w:tc>
      </w:tr>
      <w:tr w:rsidR="00184F6D" w:rsidRPr="002D06AF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2D06AF" w:rsidRDefault="000D33C0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</w:t>
            </w:r>
            <w:r w:rsidR="00184F6D"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. Rafael Benjamín García</w:t>
            </w:r>
            <w:r w:rsidR="00184F6D"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184F6D" w:rsidRPr="002D06AF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</w:tr>
    </w:tbl>
    <w:p w:rsidR="00005EA4" w:rsidRPr="002D06AF" w:rsidRDefault="00005EA4" w:rsidP="00005EA4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D33C0" w:rsidRPr="002D06AF" w:rsidRDefault="000D33C0" w:rsidP="000D33C0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2D06AF">
        <w:rPr>
          <w:lang w:val="es-ES"/>
        </w:rPr>
        <w:t>Redes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0D33C0" w:rsidRPr="002D06AF" w:rsidTr="009D78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D33C0" w:rsidRPr="002D06AF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Alejandro G.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Stankevicius</w:t>
            </w:r>
            <w:proofErr w:type="spellEnd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Rafael Benjamín García</w:t>
            </w:r>
          </w:p>
        </w:tc>
      </w:tr>
      <w:tr w:rsidR="000D33C0" w:rsidRPr="002D06AF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Ing. Carlos Julio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Matrangolo</w:t>
            </w:r>
            <w:proofErr w:type="spellEnd"/>
          </w:p>
        </w:tc>
        <w:tc>
          <w:tcPr>
            <w:tcW w:w="4019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Mg. Ing. Jorge Raúl Ardenghi</w:t>
            </w:r>
          </w:p>
        </w:tc>
      </w:tr>
      <w:tr w:rsidR="000D33C0" w:rsidTr="009D788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Javier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0D33C0" w:rsidRPr="002D06AF" w:rsidRDefault="000D33C0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Mabel Castro</w:t>
            </w:r>
          </w:p>
        </w:tc>
      </w:tr>
    </w:tbl>
    <w:p w:rsidR="00184F6D" w:rsidRDefault="00184F6D" w:rsidP="00184F6D">
      <w:pPr>
        <w:rPr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="00F03622" w:rsidRPr="00D77033">
        <w:rPr>
          <w:rFonts w:ascii="Arial" w:hAnsi="Arial" w:cs="Arial"/>
          <w:lang w:val="es-ES"/>
        </w:rPr>
        <w:t>deberá</w:t>
      </w:r>
      <w:r w:rsidR="00F03622">
        <w:rPr>
          <w:rFonts w:ascii="Arial" w:hAnsi="Arial" w:cs="Arial"/>
          <w:lang w:val="es-ES"/>
        </w:rPr>
        <w:t>n</w:t>
      </w:r>
      <w:r w:rsidR="00F03622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F03622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FC3E8D" w:rsidRDefault="00FC3E8D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03622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57774" w:rsidRDefault="005D3DF4" w:rsidP="00B5777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inscripción: </w:t>
      </w:r>
      <w:r w:rsidR="00305B10">
        <w:rPr>
          <w:rFonts w:ascii="Arial" w:hAnsi="Arial" w:cs="Arial"/>
          <w:lang w:val="es-ES"/>
        </w:rPr>
        <w:t xml:space="preserve"> </w:t>
      </w:r>
      <w:r w:rsidR="00324326">
        <w:rPr>
          <w:rFonts w:ascii="Arial" w:hAnsi="Arial" w:cs="Arial"/>
          <w:lang w:val="es-ES"/>
        </w:rPr>
        <w:t>09</w:t>
      </w:r>
      <w:r w:rsidR="00340207">
        <w:rPr>
          <w:rFonts w:ascii="Arial" w:hAnsi="Arial" w:cs="Arial"/>
          <w:lang w:val="es-ES"/>
        </w:rPr>
        <w:t xml:space="preserve"> </w:t>
      </w:r>
      <w:r w:rsidR="00305B10">
        <w:rPr>
          <w:rFonts w:ascii="Arial" w:hAnsi="Arial" w:cs="Arial"/>
          <w:lang w:val="es-ES"/>
        </w:rPr>
        <w:t xml:space="preserve">de </w:t>
      </w:r>
      <w:r w:rsidR="00340207">
        <w:rPr>
          <w:rFonts w:ascii="Arial" w:hAnsi="Arial" w:cs="Arial"/>
          <w:lang w:val="es-ES"/>
        </w:rPr>
        <w:t>mayo de 2012</w:t>
      </w:r>
    </w:p>
    <w:p w:rsidR="002425D0" w:rsidRDefault="002425D0" w:rsidP="002425D0">
      <w:pPr>
        <w:spacing w:line="260" w:lineRule="exact"/>
        <w:rPr>
          <w:rFonts w:ascii="Arial" w:hAnsi="Arial" w:cs="Arial"/>
          <w:lang w:val="es-ES"/>
        </w:rPr>
      </w:pPr>
    </w:p>
    <w:p w:rsidR="00B57774" w:rsidRDefault="0044577F" w:rsidP="00B57774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inscripción: </w:t>
      </w:r>
      <w:r w:rsidR="00324326">
        <w:rPr>
          <w:rFonts w:ascii="Arial" w:hAnsi="Arial" w:cs="Arial"/>
          <w:lang w:val="es-ES"/>
        </w:rPr>
        <w:t>15</w:t>
      </w:r>
      <w:r w:rsidR="00305B10">
        <w:rPr>
          <w:rFonts w:ascii="Arial" w:hAnsi="Arial" w:cs="Arial"/>
          <w:lang w:val="es-ES"/>
        </w:rPr>
        <w:t xml:space="preserve"> de </w:t>
      </w:r>
      <w:r w:rsidR="00340207">
        <w:rPr>
          <w:rFonts w:ascii="Arial" w:hAnsi="Arial" w:cs="Arial"/>
          <w:lang w:val="es-ES"/>
        </w:rPr>
        <w:t>mayo</w:t>
      </w:r>
      <w:r w:rsidR="00305B10">
        <w:rPr>
          <w:rFonts w:ascii="Arial" w:hAnsi="Arial" w:cs="Arial"/>
          <w:lang w:val="es-ES"/>
        </w:rPr>
        <w:t xml:space="preserve"> </w:t>
      </w:r>
      <w:r w:rsidR="00340207">
        <w:rPr>
          <w:rFonts w:ascii="Arial" w:hAnsi="Arial" w:cs="Arial"/>
          <w:lang w:val="es-ES"/>
        </w:rPr>
        <w:t>de 2012</w:t>
      </w:r>
      <w:r w:rsidR="00305B10">
        <w:rPr>
          <w:rFonts w:ascii="Arial" w:hAnsi="Arial" w:cs="Arial"/>
          <w:lang w:val="es-ES"/>
        </w:rPr>
        <w:t xml:space="preserve"> </w:t>
      </w:r>
    </w:p>
    <w:p w:rsidR="0044577F" w:rsidRPr="00A859CD" w:rsidRDefault="0044577F" w:rsidP="00DB577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305B10" w:rsidRDefault="00305B10" w:rsidP="00305B10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305B10" w:rsidRDefault="00305B10" w:rsidP="008B74BE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305B10" w:rsidRDefault="00305B10" w:rsidP="008B74BE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391F22" w:rsidRDefault="00291136" w:rsidP="008B74BE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 w:rsidR="00B86E7A">
        <w:rPr>
          <w:rFonts w:ascii="Arial" w:hAnsi="Arial" w:cs="Arial"/>
          <w:lang w:val="es-ES"/>
        </w:rPr>
        <w:t xml:space="preserve">la </w:t>
      </w:r>
      <w:r w:rsidRPr="00340207">
        <w:rPr>
          <w:rFonts w:ascii="Arial" w:hAnsi="Arial" w:cs="Arial"/>
          <w:lang w:val="es-ES"/>
        </w:rPr>
        <w:t>Computación</w:t>
      </w:r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03622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B48" w:rsidRDefault="00A06B48" w:rsidP="00A46215">
      <w:r>
        <w:separator/>
      </w:r>
    </w:p>
  </w:endnote>
  <w:endnote w:type="continuationSeparator" w:id="1">
    <w:p w:rsidR="00A06B48" w:rsidRDefault="00A06B4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B48" w:rsidRDefault="00A06B48" w:rsidP="00A46215">
      <w:r>
        <w:separator/>
      </w:r>
    </w:p>
  </w:footnote>
  <w:footnote w:type="continuationSeparator" w:id="1">
    <w:p w:rsidR="00A06B48" w:rsidRDefault="00A06B4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85F50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2012-05-04T14:51:00Z</cp:lastPrinted>
  <dcterms:created xsi:type="dcterms:W3CDTF">2025-07-06T17:16:00Z</dcterms:created>
  <dcterms:modified xsi:type="dcterms:W3CDTF">2025-07-06T17:16:00Z</dcterms:modified>
</cp:coreProperties>
</file>