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47D" w:rsidRDefault="00557D0A" w:rsidP="00B9247D">
      <w:pPr>
        <w:pStyle w:val="Ttulo2"/>
        <w:jc w:val="left"/>
        <w:rPr>
          <w:rFonts w:ascii="Arial" w:hAnsi="Arial" w:cs="Arial"/>
          <w:bCs/>
          <w:color w:val="000000"/>
          <w:szCs w:val="24"/>
          <w:lang w:val="es-ES"/>
        </w:rPr>
      </w:pPr>
      <w:r>
        <w:rPr>
          <w:rFonts w:ascii="Arial" w:hAnsi="Arial" w:cs="Arial"/>
          <w:bCs/>
          <w:color w:val="000000"/>
          <w:szCs w:val="24"/>
          <w:lang w:val="es-ES"/>
        </w:rPr>
        <w:t>REGISTRADO BAJO Nº CDCIC-113</w:t>
      </w:r>
      <w:r w:rsidR="00EF4379">
        <w:rPr>
          <w:rFonts w:ascii="Arial" w:hAnsi="Arial" w:cs="Arial"/>
          <w:bCs/>
          <w:color w:val="000000"/>
          <w:szCs w:val="24"/>
          <w:lang w:val="es-ES"/>
        </w:rPr>
        <w:t>/12</w:t>
      </w:r>
    </w:p>
    <w:p w:rsidR="00B9247D" w:rsidRPr="00B47FEC" w:rsidRDefault="00B9247D" w:rsidP="00B47FEC">
      <w:pPr>
        <w:rPr>
          <w:lang w:val="es-ES"/>
        </w:rPr>
      </w:pPr>
    </w:p>
    <w:p w:rsidR="00C5055C" w:rsidRPr="00593803" w:rsidRDefault="00C5055C">
      <w:pPr>
        <w:widowControl w:val="0"/>
        <w:tabs>
          <w:tab w:val="left" w:pos="1440"/>
          <w:tab w:val="left" w:pos="3600"/>
          <w:tab w:val="left" w:pos="3888"/>
          <w:tab w:val="left" w:pos="5040"/>
          <w:tab w:val="left" w:pos="5670"/>
        </w:tabs>
        <w:spacing w:line="240" w:lineRule="auto"/>
        <w:jc w:val="both"/>
        <w:rPr>
          <w:rFonts w:ascii="Arial" w:hAnsi="Arial" w:cs="Arial"/>
          <w:b/>
          <w:bCs/>
          <w:color w:val="000000"/>
          <w:sz w:val="24"/>
          <w:szCs w:val="24"/>
          <w:lang w:val="es-ES"/>
        </w:rPr>
      </w:pPr>
      <w:r w:rsidRPr="00593803">
        <w:rPr>
          <w:rFonts w:ascii="Arial" w:hAnsi="Arial" w:cs="Arial"/>
          <w:color w:val="000000"/>
          <w:sz w:val="24"/>
          <w:szCs w:val="24"/>
          <w:lang w:val="es-ES"/>
        </w:rPr>
        <w:tab/>
      </w:r>
      <w:r w:rsidRPr="00593803">
        <w:rPr>
          <w:rFonts w:ascii="Arial" w:hAnsi="Arial" w:cs="Arial"/>
          <w:color w:val="000000"/>
          <w:sz w:val="24"/>
          <w:szCs w:val="24"/>
          <w:lang w:val="es-ES"/>
        </w:rPr>
        <w:tab/>
      </w:r>
      <w:r w:rsidRPr="00593803">
        <w:rPr>
          <w:rFonts w:ascii="Arial" w:hAnsi="Arial" w:cs="Arial"/>
          <w:color w:val="000000"/>
          <w:sz w:val="24"/>
          <w:szCs w:val="24"/>
          <w:lang w:val="es-ES"/>
        </w:rPr>
        <w:tab/>
      </w:r>
      <w:r w:rsidRPr="00593803">
        <w:rPr>
          <w:rFonts w:ascii="Arial" w:hAnsi="Arial" w:cs="Arial"/>
          <w:color w:val="000000"/>
          <w:sz w:val="24"/>
          <w:szCs w:val="24"/>
          <w:lang w:val="es-ES"/>
        </w:rPr>
        <w:tab/>
      </w:r>
      <w:r w:rsidRPr="00593803">
        <w:rPr>
          <w:rFonts w:ascii="Arial" w:hAnsi="Arial" w:cs="Arial"/>
          <w:b/>
          <w:bCs/>
          <w:color w:val="000000"/>
          <w:sz w:val="24"/>
          <w:szCs w:val="24"/>
          <w:lang w:val="es-ES"/>
        </w:rPr>
        <w:t xml:space="preserve">BAHIA BLANCA, </w:t>
      </w:r>
    </w:p>
    <w:p w:rsidR="00C5055C" w:rsidRDefault="00C5055C" w:rsidP="00245EAC">
      <w:pPr>
        <w:spacing w:before="120" w:after="0" w:line="240" w:lineRule="auto"/>
        <w:jc w:val="both"/>
        <w:rPr>
          <w:rFonts w:ascii="Arial" w:hAnsi="Arial" w:cs="Arial"/>
          <w:b/>
          <w:bCs/>
          <w:sz w:val="24"/>
          <w:szCs w:val="24"/>
          <w:lang w:val="es-ES"/>
        </w:rPr>
      </w:pPr>
      <w:r w:rsidRPr="00593803">
        <w:rPr>
          <w:rFonts w:ascii="Arial" w:hAnsi="Arial" w:cs="Arial"/>
          <w:b/>
          <w:bCs/>
          <w:sz w:val="24"/>
          <w:szCs w:val="24"/>
          <w:lang w:val="es-ES"/>
        </w:rPr>
        <w:t>VISTO:</w:t>
      </w:r>
    </w:p>
    <w:p w:rsidR="00C8519D" w:rsidRPr="00593803" w:rsidRDefault="00C8519D" w:rsidP="00C8519D">
      <w:pPr>
        <w:spacing w:after="0" w:line="240" w:lineRule="auto"/>
        <w:jc w:val="both"/>
        <w:rPr>
          <w:rFonts w:ascii="Arial" w:hAnsi="Arial" w:cs="Arial"/>
          <w:b/>
          <w:bCs/>
          <w:sz w:val="24"/>
          <w:szCs w:val="24"/>
          <w:lang w:val="es-ES"/>
        </w:rPr>
      </w:pPr>
    </w:p>
    <w:p w:rsidR="006B10A9" w:rsidRDefault="00C5055C" w:rsidP="00834B09">
      <w:pPr>
        <w:pStyle w:val="Prrafodelista"/>
        <w:ind w:left="0"/>
        <w:jc w:val="both"/>
        <w:rPr>
          <w:rFonts w:ascii="Arial" w:hAnsi="Arial" w:cs="Arial"/>
          <w:sz w:val="24"/>
          <w:szCs w:val="24"/>
          <w:lang w:val="es-ES"/>
        </w:rPr>
      </w:pPr>
      <w:r w:rsidRPr="00593803">
        <w:rPr>
          <w:rFonts w:ascii="Arial" w:hAnsi="Arial" w:cs="Arial"/>
          <w:b/>
          <w:bCs/>
          <w:sz w:val="24"/>
          <w:szCs w:val="24"/>
          <w:lang w:val="es-ES"/>
        </w:rPr>
        <w:tab/>
      </w:r>
      <w:r w:rsidR="00C8519D">
        <w:rPr>
          <w:rFonts w:ascii="Arial" w:hAnsi="Arial" w:cs="Arial"/>
          <w:sz w:val="24"/>
          <w:szCs w:val="24"/>
          <w:lang w:val="es-ES"/>
        </w:rPr>
        <w:t>; y</w:t>
      </w:r>
      <w:r w:rsidR="006B10A9">
        <w:rPr>
          <w:rFonts w:ascii="Arial" w:hAnsi="Arial" w:cs="Arial"/>
          <w:sz w:val="24"/>
          <w:szCs w:val="24"/>
          <w:lang w:val="es-ES"/>
        </w:rPr>
        <w:t xml:space="preserve"> </w:t>
      </w:r>
    </w:p>
    <w:p w:rsidR="00B47FEC" w:rsidRDefault="00C5055C" w:rsidP="00245EAC">
      <w:pPr>
        <w:spacing w:before="120" w:after="0" w:line="240" w:lineRule="auto"/>
        <w:rPr>
          <w:rFonts w:ascii="Arial" w:hAnsi="Arial" w:cs="Arial"/>
          <w:b/>
          <w:sz w:val="24"/>
          <w:szCs w:val="24"/>
          <w:lang w:val="es-ES"/>
        </w:rPr>
      </w:pPr>
      <w:r w:rsidRPr="00593803">
        <w:rPr>
          <w:rFonts w:ascii="Arial" w:hAnsi="Arial" w:cs="Arial"/>
          <w:b/>
          <w:sz w:val="24"/>
          <w:szCs w:val="24"/>
          <w:lang w:val="es-ES"/>
        </w:rPr>
        <w:t>CONSIDERANDO:</w:t>
      </w:r>
    </w:p>
    <w:p w:rsidR="00804114" w:rsidRDefault="00E366FE" w:rsidP="00834B09">
      <w:pPr>
        <w:spacing w:before="120" w:after="0" w:line="240" w:lineRule="auto"/>
        <w:ind w:firstLine="709"/>
        <w:jc w:val="both"/>
        <w:rPr>
          <w:rFonts w:ascii="Arial" w:hAnsi="Arial" w:cs="Arial"/>
          <w:sz w:val="24"/>
          <w:szCs w:val="24"/>
          <w:lang w:val="es-AR"/>
        </w:rPr>
      </w:pPr>
      <w:r>
        <w:rPr>
          <w:rFonts w:ascii="Arial" w:hAnsi="Arial" w:cs="Arial"/>
          <w:sz w:val="24"/>
          <w:szCs w:val="24"/>
          <w:lang w:val="es-AR"/>
        </w:rPr>
        <w:t>;</w:t>
      </w:r>
    </w:p>
    <w:p w:rsidR="00834B09" w:rsidRPr="00804114" w:rsidRDefault="00834B09" w:rsidP="00C8519D">
      <w:pPr>
        <w:spacing w:after="0" w:line="240" w:lineRule="auto"/>
        <w:ind w:firstLine="709"/>
        <w:jc w:val="both"/>
        <w:rPr>
          <w:rFonts w:ascii="Arial" w:hAnsi="Arial" w:cs="Arial"/>
          <w:sz w:val="24"/>
          <w:szCs w:val="24"/>
          <w:lang w:val="es-AR"/>
        </w:rPr>
      </w:pPr>
    </w:p>
    <w:p w:rsidR="00A34CB5" w:rsidRPr="00593803" w:rsidRDefault="00C5055C" w:rsidP="00A34CB5">
      <w:pPr>
        <w:spacing w:line="240" w:lineRule="auto"/>
        <w:jc w:val="both"/>
        <w:rPr>
          <w:rFonts w:ascii="Arial" w:eastAsia="Times New Roman" w:hAnsi="Arial" w:cs="Arial"/>
          <w:b/>
          <w:smallCaps/>
          <w:kern w:val="28"/>
          <w:sz w:val="24"/>
          <w:szCs w:val="24"/>
          <w:lang w:val="es-ES"/>
        </w:rPr>
      </w:pPr>
      <w:r w:rsidRPr="00593803">
        <w:rPr>
          <w:rFonts w:ascii="Arial" w:eastAsia="Times New Roman" w:hAnsi="Arial" w:cs="Arial"/>
          <w:b/>
          <w:smallCaps/>
          <w:kern w:val="28"/>
          <w:sz w:val="24"/>
          <w:szCs w:val="24"/>
          <w:lang w:val="es-ES"/>
        </w:rPr>
        <w:t>POR ELLO,</w:t>
      </w:r>
    </w:p>
    <w:p w:rsidR="00C5055C" w:rsidRPr="00593803" w:rsidRDefault="00C5055C" w:rsidP="00A34CB5">
      <w:pPr>
        <w:spacing w:line="240" w:lineRule="auto"/>
        <w:jc w:val="both"/>
        <w:rPr>
          <w:rFonts w:ascii="Arial" w:eastAsia="Times New Roman" w:hAnsi="Arial" w:cs="Arial"/>
          <w:b/>
          <w:smallCaps/>
          <w:kern w:val="28"/>
          <w:sz w:val="24"/>
          <w:szCs w:val="24"/>
          <w:lang w:val="es-ES"/>
        </w:rPr>
      </w:pPr>
      <w:r w:rsidRPr="00593803">
        <w:rPr>
          <w:rFonts w:ascii="Arial" w:eastAsia="Times New Roman" w:hAnsi="Arial" w:cs="Arial"/>
          <w:sz w:val="24"/>
          <w:szCs w:val="24"/>
          <w:lang w:val="es-ES"/>
        </w:rPr>
        <w:tab/>
      </w:r>
      <w:r w:rsidRPr="00593803">
        <w:rPr>
          <w:rFonts w:ascii="Arial" w:eastAsia="Times New Roman" w:hAnsi="Arial" w:cs="Arial"/>
          <w:b/>
          <w:sz w:val="24"/>
          <w:szCs w:val="24"/>
          <w:lang w:val="es-AR"/>
        </w:rPr>
        <w:t xml:space="preserve">El Consejo Departamental de Ciencias e Ingeniería de la Computación en su reunión ordinaria de fecha </w:t>
      </w:r>
      <w:r w:rsidR="00EF4379">
        <w:rPr>
          <w:rFonts w:ascii="Arial" w:eastAsia="Times New Roman" w:hAnsi="Arial" w:cs="Arial"/>
          <w:b/>
          <w:sz w:val="24"/>
          <w:szCs w:val="24"/>
          <w:lang w:val="es-AR"/>
        </w:rPr>
        <w:t>11</w:t>
      </w:r>
      <w:r w:rsidR="00E366FE">
        <w:rPr>
          <w:rFonts w:ascii="Arial" w:eastAsia="Times New Roman" w:hAnsi="Arial" w:cs="Arial"/>
          <w:b/>
          <w:sz w:val="24"/>
          <w:szCs w:val="24"/>
          <w:lang w:val="es-AR"/>
        </w:rPr>
        <w:t xml:space="preserve"> </w:t>
      </w:r>
      <w:r w:rsidRPr="00593803">
        <w:rPr>
          <w:rFonts w:ascii="Arial" w:eastAsia="Times New Roman" w:hAnsi="Arial" w:cs="Arial"/>
          <w:b/>
          <w:sz w:val="24"/>
          <w:szCs w:val="24"/>
          <w:lang w:val="es-AR"/>
        </w:rPr>
        <w:t xml:space="preserve">de </w:t>
      </w:r>
      <w:r w:rsidR="00EF4379">
        <w:rPr>
          <w:rFonts w:ascii="Arial" w:eastAsia="Times New Roman" w:hAnsi="Arial" w:cs="Arial"/>
          <w:b/>
          <w:sz w:val="24"/>
          <w:szCs w:val="24"/>
          <w:lang w:val="es-AR"/>
        </w:rPr>
        <w:t>julio de 2012</w:t>
      </w:r>
      <w:r w:rsidRPr="00593803">
        <w:rPr>
          <w:rFonts w:ascii="Arial" w:eastAsia="Times New Roman" w:hAnsi="Arial" w:cs="Arial"/>
          <w:b/>
          <w:sz w:val="24"/>
          <w:szCs w:val="24"/>
          <w:lang w:val="es-AR"/>
        </w:rPr>
        <w:t xml:space="preserve">                </w:t>
      </w:r>
    </w:p>
    <w:p w:rsidR="00C5055C" w:rsidRDefault="00C5055C">
      <w:pPr>
        <w:keepNext/>
        <w:spacing w:after="0" w:line="240" w:lineRule="auto"/>
        <w:jc w:val="center"/>
        <w:outlineLvl w:val="1"/>
        <w:rPr>
          <w:rFonts w:ascii="Arial" w:eastAsia="Times New Roman" w:hAnsi="Arial" w:cs="Arial"/>
          <w:b/>
          <w:smallCaps/>
          <w:sz w:val="24"/>
          <w:szCs w:val="24"/>
          <w:lang w:val="es-ES"/>
        </w:rPr>
      </w:pPr>
      <w:r w:rsidRPr="00593803">
        <w:rPr>
          <w:rFonts w:ascii="Arial" w:eastAsia="Times New Roman" w:hAnsi="Arial" w:cs="Arial"/>
          <w:b/>
          <w:smallCaps/>
          <w:sz w:val="24"/>
          <w:szCs w:val="24"/>
          <w:lang w:val="es-ES"/>
        </w:rPr>
        <w:t>RESUELVE:</w:t>
      </w:r>
    </w:p>
    <w:p w:rsidR="00EF4379" w:rsidRDefault="00EF4379">
      <w:pPr>
        <w:keepNext/>
        <w:spacing w:after="0" w:line="240" w:lineRule="auto"/>
        <w:jc w:val="center"/>
        <w:outlineLvl w:val="1"/>
        <w:rPr>
          <w:rFonts w:ascii="Arial" w:eastAsia="Times New Roman" w:hAnsi="Arial" w:cs="Arial"/>
          <w:b/>
          <w:smallCaps/>
          <w:sz w:val="24"/>
          <w:szCs w:val="24"/>
          <w:lang w:val="es-ES"/>
        </w:rPr>
      </w:pPr>
    </w:p>
    <w:p w:rsidR="00EF4379" w:rsidRDefault="00EF4379" w:rsidP="00EF4379">
      <w:pPr>
        <w:spacing w:line="240" w:lineRule="auto"/>
        <w:jc w:val="both"/>
        <w:rPr>
          <w:rFonts w:ascii="Arial" w:hAnsi="Arial" w:cs="Arial"/>
          <w:sz w:val="24"/>
          <w:szCs w:val="24"/>
          <w:lang w:val="es-ES"/>
        </w:rPr>
      </w:pPr>
      <w:r w:rsidRPr="00593803">
        <w:rPr>
          <w:rFonts w:ascii="Arial" w:hAnsi="Arial" w:cs="Arial"/>
          <w:b/>
          <w:sz w:val="24"/>
          <w:szCs w:val="24"/>
          <w:lang w:val="es-ES"/>
        </w:rPr>
        <w:t>Art 1</w:t>
      </w:r>
      <w:r>
        <w:rPr>
          <w:rFonts w:ascii="Arial" w:hAnsi="Arial" w:cs="Arial"/>
          <w:b/>
          <w:sz w:val="24"/>
          <w:szCs w:val="24"/>
          <w:lang w:val="es-ES"/>
        </w:rPr>
        <w:t>º</w:t>
      </w:r>
      <w:r w:rsidRPr="00593803">
        <w:rPr>
          <w:rFonts w:ascii="Arial" w:hAnsi="Arial" w:cs="Arial"/>
          <w:b/>
          <w:sz w:val="24"/>
          <w:szCs w:val="24"/>
          <w:lang w:val="es-ES"/>
        </w:rPr>
        <w:t>).-</w:t>
      </w:r>
      <w:r w:rsidRPr="00593803">
        <w:rPr>
          <w:rFonts w:ascii="Arial" w:hAnsi="Arial" w:cs="Arial"/>
          <w:sz w:val="24"/>
          <w:szCs w:val="24"/>
          <w:lang w:val="es-ES"/>
        </w:rPr>
        <w:t xml:space="preserve"> </w:t>
      </w:r>
    </w:p>
    <w:p w:rsidR="00EF4379" w:rsidRDefault="00EF4379" w:rsidP="00EF4379">
      <w:pPr>
        <w:spacing w:line="240" w:lineRule="auto"/>
        <w:jc w:val="both"/>
        <w:rPr>
          <w:rFonts w:ascii="Arial" w:hAnsi="Arial" w:cs="Arial"/>
          <w:sz w:val="24"/>
          <w:szCs w:val="24"/>
          <w:lang w:val="es-AR"/>
        </w:rPr>
      </w:pPr>
      <w:r w:rsidRPr="00B47FEC">
        <w:rPr>
          <w:rFonts w:ascii="Arial" w:hAnsi="Arial" w:cs="Arial"/>
          <w:b/>
          <w:sz w:val="24"/>
          <w:szCs w:val="24"/>
          <w:lang w:val="es-ES"/>
        </w:rPr>
        <w:t>Art. 2</w:t>
      </w:r>
      <w:r>
        <w:rPr>
          <w:rFonts w:ascii="Arial" w:hAnsi="Arial" w:cs="Arial"/>
          <w:b/>
          <w:sz w:val="24"/>
          <w:szCs w:val="24"/>
          <w:lang w:val="es-ES"/>
        </w:rPr>
        <w:t>º</w:t>
      </w:r>
      <w:r w:rsidRPr="00B47FEC">
        <w:rPr>
          <w:rFonts w:ascii="Arial" w:hAnsi="Arial" w:cs="Arial"/>
          <w:b/>
          <w:sz w:val="24"/>
          <w:szCs w:val="24"/>
          <w:lang w:val="es-ES"/>
        </w:rPr>
        <w:t>).</w:t>
      </w:r>
      <w:r>
        <w:rPr>
          <w:rFonts w:ascii="Arial" w:hAnsi="Arial" w:cs="Arial"/>
          <w:b/>
          <w:sz w:val="24"/>
          <w:szCs w:val="24"/>
          <w:lang w:val="es-ES"/>
        </w:rPr>
        <w:t>-</w:t>
      </w:r>
      <w:r w:rsidRPr="00593803">
        <w:rPr>
          <w:rFonts w:ascii="Arial" w:hAnsi="Arial" w:cs="Arial"/>
          <w:sz w:val="24"/>
          <w:szCs w:val="24"/>
          <w:lang w:val="es-ES"/>
        </w:rPr>
        <w:t xml:space="preserve"> </w:t>
      </w:r>
    </w:p>
    <w:p w:rsidR="00EF4379" w:rsidRDefault="00EF4379" w:rsidP="00EF4379">
      <w:pPr>
        <w:keepNext/>
        <w:spacing w:after="0" w:line="240" w:lineRule="auto"/>
        <w:outlineLvl w:val="1"/>
        <w:rPr>
          <w:rFonts w:ascii="Arial" w:eastAsia="Times New Roman" w:hAnsi="Arial" w:cs="Arial"/>
          <w:b/>
          <w:smallCaps/>
          <w:sz w:val="24"/>
          <w:szCs w:val="24"/>
          <w:lang w:val="es-ES"/>
        </w:rPr>
      </w:pPr>
      <w:r w:rsidRPr="00B47FEC">
        <w:rPr>
          <w:rFonts w:ascii="Arial" w:hAnsi="Arial" w:cs="Arial"/>
          <w:b/>
          <w:sz w:val="24"/>
          <w:szCs w:val="24"/>
          <w:lang w:val="es-ES"/>
        </w:rPr>
        <w:t>Art. 3</w:t>
      </w:r>
      <w:r>
        <w:rPr>
          <w:rFonts w:ascii="Arial" w:hAnsi="Arial" w:cs="Arial"/>
          <w:b/>
          <w:sz w:val="24"/>
          <w:szCs w:val="24"/>
          <w:lang w:val="es-ES"/>
        </w:rPr>
        <w:t>º</w:t>
      </w:r>
      <w:r w:rsidRPr="00B47FEC">
        <w:rPr>
          <w:rFonts w:ascii="Arial" w:hAnsi="Arial" w:cs="Arial"/>
          <w:b/>
          <w:sz w:val="24"/>
          <w:szCs w:val="24"/>
          <w:lang w:val="es-ES"/>
        </w:rPr>
        <w:t>).</w:t>
      </w:r>
      <w:r>
        <w:rPr>
          <w:rFonts w:ascii="Arial" w:hAnsi="Arial" w:cs="Arial"/>
          <w:b/>
          <w:sz w:val="24"/>
          <w:szCs w:val="24"/>
          <w:lang w:val="es-ES"/>
        </w:rPr>
        <w:t>-</w:t>
      </w:r>
      <w:r w:rsidRPr="00593803">
        <w:rPr>
          <w:rFonts w:ascii="Arial" w:hAnsi="Arial" w:cs="Arial"/>
          <w:sz w:val="24"/>
          <w:szCs w:val="24"/>
          <w:lang w:val="es-ES"/>
        </w:rPr>
        <w:t xml:space="preserve"> </w:t>
      </w:r>
      <w:r>
        <w:rPr>
          <w:rFonts w:ascii="Arial" w:hAnsi="Arial" w:cs="Arial"/>
          <w:sz w:val="24"/>
          <w:szCs w:val="24"/>
          <w:lang w:val="es-ES"/>
        </w:rPr>
        <w:t xml:space="preserve">Regístrese, comuníquese, gírese copia a la </w:t>
      </w:r>
      <w:r w:rsidRPr="00EF4379">
        <w:rPr>
          <w:rFonts w:ascii="Arial" w:hAnsi="Arial" w:cs="Arial"/>
          <w:sz w:val="24"/>
          <w:szCs w:val="24"/>
          <w:highlight w:val="lightGray"/>
          <w:lang w:val="es-ES"/>
        </w:rPr>
        <w:t>Secretaría General Académica</w:t>
      </w:r>
      <w:r>
        <w:rPr>
          <w:rFonts w:ascii="Arial" w:hAnsi="Arial" w:cs="Arial"/>
          <w:sz w:val="24"/>
          <w:szCs w:val="24"/>
          <w:lang w:val="es-ES"/>
        </w:rPr>
        <w:t>, cumplido archívese.-------------------------------------------------------------------------------------------</w:t>
      </w:r>
    </w:p>
    <w:p w:rsidR="00EF4379" w:rsidRDefault="00EF4379" w:rsidP="00EF4379">
      <w:pPr>
        <w:jc w:val="center"/>
        <w:rPr>
          <w:b/>
          <w:lang w:val="es-AR"/>
        </w:rPr>
      </w:pPr>
    </w:p>
    <w:p w:rsidR="00EF4379" w:rsidRPr="00EF4379" w:rsidRDefault="00EF4379" w:rsidP="00EF4379">
      <w:pPr>
        <w:jc w:val="center"/>
        <w:rPr>
          <w:b/>
          <w:lang w:val="es-AR"/>
        </w:rPr>
      </w:pPr>
      <w:r w:rsidRPr="00EF4379">
        <w:rPr>
          <w:b/>
          <w:lang w:val="es-AR"/>
        </w:rPr>
        <w:t>Coordinación de Cuatrimestre – Procedimiento Administrativo</w:t>
      </w:r>
    </w:p>
    <w:p w:rsidR="00EF4379" w:rsidRPr="00EF4379" w:rsidRDefault="00EF4379" w:rsidP="00EF4379">
      <w:pPr>
        <w:numPr>
          <w:ilvl w:val="0"/>
          <w:numId w:val="16"/>
        </w:numPr>
        <w:contextualSpacing/>
        <w:rPr>
          <w:lang w:val="es-AR"/>
        </w:rPr>
      </w:pPr>
      <w:r w:rsidRPr="00EF4379">
        <w:rPr>
          <w:lang w:val="es-AR"/>
        </w:rPr>
        <w:t xml:space="preserve">14 días antes de iniciarse el cuatrimestre la Administración del DCIC solicita por nota a los Departamentos que dictan materias  curriculares durante el cuatrimestre para nuestras carreras, la distribución docente de las materias, de acuerdo a la nota adjunta en los </w:t>
      </w:r>
      <w:r w:rsidRPr="00EF4379">
        <w:rPr>
          <w:b/>
          <w:lang w:val="es-AR"/>
        </w:rPr>
        <w:t>Anexo I</w:t>
      </w:r>
      <w:r w:rsidRPr="00EF4379">
        <w:rPr>
          <w:lang w:val="es-AR"/>
        </w:rPr>
        <w:t>.</w:t>
      </w:r>
    </w:p>
    <w:p w:rsidR="00EF4379" w:rsidRPr="00EF4379" w:rsidRDefault="00EF4379" w:rsidP="00EF4379">
      <w:pPr>
        <w:ind w:left="720"/>
        <w:contextualSpacing/>
        <w:rPr>
          <w:lang w:val="es-AR"/>
        </w:rPr>
      </w:pPr>
    </w:p>
    <w:p w:rsidR="00EF4379" w:rsidRPr="00EF4379" w:rsidRDefault="00EF4379" w:rsidP="00EF4379">
      <w:pPr>
        <w:numPr>
          <w:ilvl w:val="0"/>
          <w:numId w:val="16"/>
        </w:numPr>
        <w:contextualSpacing/>
        <w:rPr>
          <w:lang w:val="es-AR"/>
        </w:rPr>
      </w:pPr>
      <w:r w:rsidRPr="00EF4379">
        <w:rPr>
          <w:lang w:val="es-AR"/>
        </w:rPr>
        <w:t xml:space="preserve">10 días antes de iniciarse el cuatrimestre la Administración del DCIC solicita por correo electrónico a los docentes de nuestro Departamento que dictan materias obligatorias para nuestras carreras en ese cuatrimestre, que completen el </w:t>
      </w:r>
      <w:r w:rsidRPr="00EF4379">
        <w:rPr>
          <w:b/>
          <w:u w:val="single"/>
          <w:lang w:val="es-AR"/>
        </w:rPr>
        <w:t>formulario online</w:t>
      </w:r>
      <w:r w:rsidRPr="00EF4379">
        <w:rPr>
          <w:lang w:val="es-AR"/>
        </w:rPr>
        <w:t xml:space="preserve"> con </w:t>
      </w:r>
      <w:r w:rsidRPr="00EF4379">
        <w:rPr>
          <w:b/>
          <w:i/>
          <w:lang w:val="es-AR"/>
        </w:rPr>
        <w:t>las fechas de todas las instancias de evaluación y envíen por mail el cronograma de la materia y el mecanismo de evaluación de cursado y promoción.</w:t>
      </w:r>
      <w:r w:rsidRPr="00EF4379">
        <w:rPr>
          <w:lang w:val="es-AR"/>
        </w:rPr>
        <w:t xml:space="preserve"> En el </w:t>
      </w:r>
      <w:r w:rsidRPr="00EF4379">
        <w:rPr>
          <w:b/>
          <w:lang w:val="es-AR"/>
        </w:rPr>
        <w:t>Anexo II</w:t>
      </w:r>
      <w:r w:rsidRPr="00EF4379">
        <w:rPr>
          <w:lang w:val="es-AR"/>
        </w:rPr>
        <w:t xml:space="preserve"> se adjunta la solicitud modelo que se envía por mail. </w:t>
      </w:r>
    </w:p>
    <w:p w:rsidR="00EF4379" w:rsidRPr="00EF4379" w:rsidRDefault="00EF4379" w:rsidP="00EF4379">
      <w:pPr>
        <w:ind w:left="720"/>
        <w:contextualSpacing/>
        <w:rPr>
          <w:lang w:val="es-AR"/>
        </w:rPr>
      </w:pPr>
    </w:p>
    <w:p w:rsidR="00EF4379" w:rsidRPr="00EF4379" w:rsidRDefault="00EF4379" w:rsidP="00EF4379">
      <w:pPr>
        <w:numPr>
          <w:ilvl w:val="0"/>
          <w:numId w:val="16"/>
        </w:numPr>
        <w:contextualSpacing/>
        <w:rPr>
          <w:lang w:val="es-AR"/>
        </w:rPr>
      </w:pPr>
      <w:r w:rsidRPr="00EF4379">
        <w:rPr>
          <w:lang w:val="es-AR"/>
        </w:rPr>
        <w:t xml:space="preserve">5 días antes de iniciarse el cuatrimestre la Administración del DCIC solicita por correo electrónico a los profesores asignados por los Departamentos que dictan materias para nuestras carreras durante el cuatrimestre, que envíen por mail los </w:t>
      </w:r>
    </w:p>
    <w:p w:rsidR="00EF4379" w:rsidRPr="00EF4379" w:rsidRDefault="00EF4379" w:rsidP="00EF4379">
      <w:pPr>
        <w:numPr>
          <w:ilvl w:val="0"/>
          <w:numId w:val="15"/>
        </w:numPr>
        <w:contextualSpacing/>
        <w:rPr>
          <w:b/>
          <w:i/>
          <w:lang w:val="es-AR"/>
        </w:rPr>
      </w:pPr>
      <w:r w:rsidRPr="00EF4379">
        <w:rPr>
          <w:b/>
          <w:i/>
          <w:lang w:val="es-AR"/>
        </w:rPr>
        <w:t xml:space="preserve">Los horarios de clase, consulta semanales y laboratorios  obligatorios. Si las consultas no tienen un horario fijo no es necesario que queden consignadas o puede especificarse la modalidad de consulta dentro de las observaciones. Si la cátedra ofrece varios horarios de laboratorio en las cuales los alumnos se distribuyen por comisiones, especificarlo en las observaciones. </w:t>
      </w:r>
    </w:p>
    <w:p w:rsidR="00EF4379" w:rsidRPr="00EF4379" w:rsidRDefault="00EF4379" w:rsidP="00EF4379">
      <w:pPr>
        <w:numPr>
          <w:ilvl w:val="0"/>
          <w:numId w:val="15"/>
        </w:numPr>
        <w:contextualSpacing/>
        <w:rPr>
          <w:b/>
          <w:i/>
          <w:lang w:val="es-AR"/>
        </w:rPr>
      </w:pPr>
      <w:r w:rsidRPr="00EF4379">
        <w:rPr>
          <w:b/>
          <w:i/>
          <w:lang w:val="es-AR"/>
        </w:rPr>
        <w:t xml:space="preserve">el  cronograma de la materia indicando qué temas se evalúan en cada parcial. </w:t>
      </w:r>
    </w:p>
    <w:p w:rsidR="00EF4379" w:rsidRPr="00EF4379" w:rsidRDefault="00EF4379" w:rsidP="00EF4379">
      <w:pPr>
        <w:numPr>
          <w:ilvl w:val="0"/>
          <w:numId w:val="15"/>
        </w:numPr>
        <w:contextualSpacing/>
        <w:rPr>
          <w:b/>
          <w:i/>
          <w:lang w:val="es-AR"/>
        </w:rPr>
      </w:pPr>
      <w:r w:rsidRPr="00EF4379">
        <w:rPr>
          <w:b/>
          <w:i/>
          <w:lang w:val="es-AR"/>
        </w:rPr>
        <w:lastRenderedPageBreak/>
        <w:t xml:space="preserve">el mecanismo de evaluación de cursado y promoción, incluyendo las fechas de todas las instancias que afecten al cursado de la materia (parciales, </w:t>
      </w:r>
      <w:proofErr w:type="spellStart"/>
      <w:r w:rsidRPr="00EF4379">
        <w:rPr>
          <w:b/>
          <w:i/>
          <w:lang w:val="es-AR"/>
        </w:rPr>
        <w:t>recuperatorios</w:t>
      </w:r>
      <w:proofErr w:type="spellEnd"/>
      <w:r w:rsidRPr="00EF4379">
        <w:rPr>
          <w:b/>
          <w:i/>
          <w:lang w:val="es-AR"/>
        </w:rPr>
        <w:t xml:space="preserve">, proyectos, evaluaciones de laboratorio, </w:t>
      </w:r>
      <w:proofErr w:type="spellStart"/>
      <w:r w:rsidRPr="00EF4379">
        <w:rPr>
          <w:b/>
          <w:i/>
          <w:lang w:val="es-AR"/>
        </w:rPr>
        <w:t>etc</w:t>
      </w:r>
      <w:proofErr w:type="spellEnd"/>
      <w:r w:rsidRPr="00EF4379">
        <w:rPr>
          <w:b/>
          <w:i/>
          <w:lang w:val="es-AR"/>
        </w:rPr>
        <w:t>).</w:t>
      </w:r>
    </w:p>
    <w:p w:rsidR="00EF4379" w:rsidRPr="00EF4379" w:rsidRDefault="00EF4379" w:rsidP="00EF4379">
      <w:pPr>
        <w:ind w:left="720"/>
        <w:contextualSpacing/>
        <w:rPr>
          <w:lang w:val="es-AR"/>
        </w:rPr>
      </w:pPr>
      <w:r w:rsidRPr="00EF4379">
        <w:rPr>
          <w:lang w:val="es-AR"/>
        </w:rPr>
        <w:t xml:space="preserve">En el </w:t>
      </w:r>
      <w:r w:rsidRPr="00EF4379">
        <w:rPr>
          <w:b/>
          <w:lang w:val="es-AR"/>
        </w:rPr>
        <w:t>Anexo III</w:t>
      </w:r>
      <w:r w:rsidRPr="00EF4379">
        <w:rPr>
          <w:lang w:val="es-AR"/>
        </w:rPr>
        <w:t xml:space="preserve"> se adjunta la solicitud modelo que se envía por mail. </w:t>
      </w:r>
    </w:p>
    <w:p w:rsidR="00EF4379" w:rsidRPr="00EF4379" w:rsidRDefault="00EF4379" w:rsidP="00EF4379">
      <w:pPr>
        <w:ind w:left="720"/>
        <w:contextualSpacing/>
        <w:rPr>
          <w:lang w:val="es-AR"/>
        </w:rPr>
      </w:pPr>
      <w:r w:rsidRPr="00EF4379">
        <w:rPr>
          <w:lang w:val="es-AR"/>
        </w:rPr>
        <w:t xml:space="preserve">A medida que la Administración del DCIC recibe las respuestas las utiliza para completar el </w:t>
      </w:r>
      <w:r w:rsidRPr="00EF4379">
        <w:rPr>
          <w:b/>
          <w:u w:val="single"/>
          <w:lang w:val="es-AR"/>
        </w:rPr>
        <w:t>formulario online</w:t>
      </w:r>
      <w:r w:rsidRPr="00EF4379">
        <w:rPr>
          <w:lang w:val="es-AR"/>
        </w:rPr>
        <w:t xml:space="preserve"> de cada materia. </w:t>
      </w:r>
    </w:p>
    <w:p w:rsidR="00EF4379" w:rsidRPr="00EF4379" w:rsidRDefault="00EF4379" w:rsidP="00EF4379">
      <w:pPr>
        <w:ind w:left="720"/>
        <w:contextualSpacing/>
        <w:rPr>
          <w:lang w:val="es-AR"/>
        </w:rPr>
      </w:pPr>
    </w:p>
    <w:p w:rsidR="00EF4379" w:rsidRPr="00EF4379" w:rsidRDefault="00EF4379" w:rsidP="00EF4379">
      <w:pPr>
        <w:numPr>
          <w:ilvl w:val="0"/>
          <w:numId w:val="16"/>
        </w:numPr>
        <w:contextualSpacing/>
        <w:rPr>
          <w:lang w:val="es-AR"/>
        </w:rPr>
      </w:pPr>
      <w:r w:rsidRPr="00EF4379">
        <w:rPr>
          <w:lang w:val="es-AR"/>
        </w:rPr>
        <w:t xml:space="preserve">15 días después de comenzado el cuatrimestre, a partir de los formularios cargados online,  la Secretaría Académica genera el calendario del cuatrimestre para cada año de cada carrera y se realiza las gestiones para favorecer  el cumplimiento del Reglamento de la Actividad Estudiantil. </w:t>
      </w:r>
    </w:p>
    <w:p w:rsidR="00EF4379" w:rsidRPr="00EF4379" w:rsidRDefault="00EF4379" w:rsidP="00EF4379">
      <w:pPr>
        <w:ind w:left="720"/>
        <w:contextualSpacing/>
        <w:rPr>
          <w:lang w:val="es-AR"/>
        </w:rPr>
      </w:pPr>
    </w:p>
    <w:p w:rsidR="00EF4379" w:rsidRPr="00EF4379" w:rsidRDefault="00EF4379" w:rsidP="00EF4379">
      <w:pPr>
        <w:numPr>
          <w:ilvl w:val="0"/>
          <w:numId w:val="16"/>
        </w:numPr>
        <w:contextualSpacing/>
        <w:rPr>
          <w:lang w:val="es-AR"/>
        </w:rPr>
      </w:pPr>
      <w:r w:rsidRPr="00EF4379">
        <w:rPr>
          <w:lang w:val="es-AR"/>
        </w:rPr>
        <w:t>En la primera reunión de Consejo que se realiza luego de transcurridos los primeros 15 días de clase se presenta el calendario de cada año de cada materia y se describen las gestiones realizadas. Si no se pudo completar el calendario debido a falta de respuesta en una o más materias u otro inconveniente, se informa al respecto para que el CDCIC decida acerca de ese asunto.</w:t>
      </w:r>
    </w:p>
    <w:p w:rsidR="00EF4379" w:rsidRPr="00EF4379" w:rsidRDefault="00EF4379" w:rsidP="00EF4379">
      <w:pPr>
        <w:ind w:left="720"/>
        <w:contextualSpacing/>
        <w:rPr>
          <w:lang w:val="es-AR"/>
        </w:rPr>
      </w:pPr>
    </w:p>
    <w:p w:rsidR="00EF4379" w:rsidRPr="00EF4379" w:rsidRDefault="00EF4379" w:rsidP="00EF4379">
      <w:pPr>
        <w:numPr>
          <w:ilvl w:val="0"/>
          <w:numId w:val="16"/>
        </w:numPr>
        <w:contextualSpacing/>
        <w:rPr>
          <w:lang w:val="es-AR"/>
        </w:rPr>
      </w:pPr>
      <w:r w:rsidRPr="00EF4379">
        <w:rPr>
          <w:lang w:val="es-AR"/>
        </w:rPr>
        <w:t xml:space="preserve">Se publica en la página web del Departamento el calendario de exámenes del cuatrimestre para cada año de cada carrera. </w:t>
      </w:r>
    </w:p>
    <w:p w:rsidR="00EF4379" w:rsidRPr="00EF4379" w:rsidRDefault="00EF4379" w:rsidP="00EF4379">
      <w:pPr>
        <w:ind w:left="720"/>
        <w:contextualSpacing/>
        <w:rPr>
          <w:lang w:val="es-AR"/>
        </w:rPr>
      </w:pPr>
    </w:p>
    <w:p w:rsidR="00EF4379" w:rsidRPr="00EF4379" w:rsidRDefault="00EF4379" w:rsidP="00EF4379">
      <w:pPr>
        <w:numPr>
          <w:ilvl w:val="0"/>
          <w:numId w:val="16"/>
        </w:numPr>
        <w:contextualSpacing/>
        <w:rPr>
          <w:lang w:val="es-AR"/>
        </w:rPr>
      </w:pPr>
      <w:r w:rsidRPr="00EF4379">
        <w:rPr>
          <w:lang w:val="es-AR"/>
        </w:rPr>
        <w:t xml:space="preserve">15 días antes de terminar el cuatrimestre, desde la Administración se envía nota a los docentes consultando acerca de los cambios en las fechas notificadas y se envía  a la Secretaría Académica las respuestas. </w:t>
      </w:r>
    </w:p>
    <w:p w:rsidR="00EF4379" w:rsidRPr="00EF4379" w:rsidRDefault="00EF4379" w:rsidP="00EF4379">
      <w:pPr>
        <w:jc w:val="center"/>
        <w:rPr>
          <w:b/>
          <w:lang w:val="es-AR"/>
        </w:rPr>
      </w:pPr>
      <w:r w:rsidRPr="00EF4379">
        <w:rPr>
          <w:b/>
          <w:lang w:val="es-AR"/>
        </w:rPr>
        <w:t>ANEXO I</w:t>
      </w:r>
    </w:p>
    <w:p w:rsidR="00EF4379" w:rsidRPr="00EF4379" w:rsidRDefault="00EF4379" w:rsidP="00EF4379">
      <w:pPr>
        <w:rPr>
          <w:lang w:val="es-AR"/>
        </w:rPr>
      </w:pPr>
      <w:r w:rsidRPr="00EF4379">
        <w:rPr>
          <w:lang w:val="es-AR"/>
        </w:rPr>
        <w:t xml:space="preserve">Tengo el agrado de dirigirme a Ud. a fin de solicitarle la asignación docente correspondiente al </w:t>
      </w:r>
      <w:r w:rsidRPr="00EF4379">
        <w:rPr>
          <w:b/>
          <w:lang w:val="es-AR"/>
        </w:rPr>
        <w:t>__ cuatrimestre de 20__</w:t>
      </w:r>
      <w:r w:rsidRPr="00EF4379">
        <w:rPr>
          <w:lang w:val="es-AR"/>
        </w:rPr>
        <w:t xml:space="preserve"> para las carreras de Licenciatura en Ciencias de la Computación, Ingeniería en Computación e Ingeniería en Sistemas de Software. </w:t>
      </w:r>
    </w:p>
    <w:p w:rsidR="00EF4379" w:rsidRPr="00EF4379" w:rsidRDefault="00EF4379" w:rsidP="00EF4379">
      <w:pPr>
        <w:rPr>
          <w:lang w:val="es-AR"/>
        </w:rPr>
      </w:pPr>
      <w:r w:rsidRPr="00EF4379">
        <w:rPr>
          <w:lang w:val="es-AR"/>
        </w:rPr>
        <w:t>En particular solicito los nombres de los profesores, asistentes y ayudantes que conforman las cátedras 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78"/>
      </w:tblGrid>
      <w:tr w:rsidR="00EF4379" w:rsidRPr="009C50D8" w:rsidTr="009C50D8">
        <w:tc>
          <w:tcPr>
            <w:tcW w:w="8978" w:type="dxa"/>
            <w:shd w:val="clear" w:color="auto" w:fill="auto"/>
          </w:tcPr>
          <w:p w:rsidR="00EF4379" w:rsidRPr="009C50D8" w:rsidRDefault="00EF4379" w:rsidP="009C50D8">
            <w:pPr>
              <w:spacing w:after="0" w:line="240" w:lineRule="auto"/>
              <w:rPr>
                <w:lang w:val="es-AR"/>
              </w:rPr>
            </w:pPr>
          </w:p>
        </w:tc>
      </w:tr>
      <w:tr w:rsidR="00EF4379" w:rsidRPr="009C50D8" w:rsidTr="009C50D8">
        <w:tc>
          <w:tcPr>
            <w:tcW w:w="8978" w:type="dxa"/>
            <w:shd w:val="clear" w:color="auto" w:fill="auto"/>
          </w:tcPr>
          <w:p w:rsidR="00EF4379" w:rsidRPr="009C50D8" w:rsidRDefault="00EF4379" w:rsidP="009C50D8">
            <w:pPr>
              <w:spacing w:after="0" w:line="240" w:lineRule="auto"/>
              <w:rPr>
                <w:lang w:val="es-AR"/>
              </w:rPr>
            </w:pPr>
          </w:p>
        </w:tc>
      </w:tr>
    </w:tbl>
    <w:p w:rsidR="00EF4379" w:rsidRPr="00EF4379" w:rsidRDefault="00EF4379" w:rsidP="00EF4379">
      <w:pPr>
        <w:rPr>
          <w:lang w:val="es-AR"/>
        </w:rPr>
      </w:pPr>
    </w:p>
    <w:p w:rsidR="00EF4379" w:rsidRPr="00EF4379" w:rsidRDefault="00EF4379" w:rsidP="00EF4379">
      <w:pPr>
        <w:rPr>
          <w:lang w:val="es-AR"/>
        </w:rPr>
      </w:pPr>
      <w:r w:rsidRPr="00EF4379">
        <w:rPr>
          <w:lang w:val="es-AR"/>
        </w:rPr>
        <w:t xml:space="preserve">Considero oportuno además informarle que la próxima semana se les solicitará a los profesores de las materias mencionadas </w:t>
      </w:r>
    </w:p>
    <w:p w:rsidR="00EF4379" w:rsidRPr="00EF4379" w:rsidRDefault="00EF4379" w:rsidP="00EF4379">
      <w:pPr>
        <w:numPr>
          <w:ilvl w:val="0"/>
          <w:numId w:val="15"/>
        </w:numPr>
        <w:contextualSpacing/>
        <w:rPr>
          <w:lang w:val="es-AR"/>
        </w:rPr>
      </w:pPr>
      <w:r w:rsidRPr="00EF4379">
        <w:rPr>
          <w:lang w:val="es-AR"/>
        </w:rPr>
        <w:t>Los horarios de clase, consultas o laboratorios obligatorios</w:t>
      </w:r>
    </w:p>
    <w:p w:rsidR="00EF4379" w:rsidRPr="00EF4379" w:rsidRDefault="00EF4379" w:rsidP="00EF4379">
      <w:pPr>
        <w:numPr>
          <w:ilvl w:val="0"/>
          <w:numId w:val="15"/>
        </w:numPr>
        <w:contextualSpacing/>
        <w:rPr>
          <w:lang w:val="es-AR"/>
        </w:rPr>
      </w:pPr>
      <w:r w:rsidRPr="00EF4379">
        <w:rPr>
          <w:lang w:val="es-AR"/>
        </w:rPr>
        <w:t xml:space="preserve">el  cronograma de la materia  </w:t>
      </w:r>
    </w:p>
    <w:p w:rsidR="00EF4379" w:rsidRPr="00EF4379" w:rsidRDefault="00EF4379" w:rsidP="00EF4379">
      <w:pPr>
        <w:numPr>
          <w:ilvl w:val="0"/>
          <w:numId w:val="15"/>
        </w:numPr>
        <w:contextualSpacing/>
        <w:rPr>
          <w:lang w:val="es-AR"/>
        </w:rPr>
      </w:pPr>
      <w:r w:rsidRPr="00EF4379">
        <w:rPr>
          <w:lang w:val="es-AR"/>
        </w:rPr>
        <w:t xml:space="preserve">el mecanismo de evaluación de cursado y promoción, incluyendo las fechas de todas las instancias que afecten al cursado de la materia (parciales, proyectos, evaluaciones de laboratorio, </w:t>
      </w:r>
      <w:proofErr w:type="spellStart"/>
      <w:r w:rsidRPr="00EF4379">
        <w:rPr>
          <w:lang w:val="es-AR"/>
        </w:rPr>
        <w:t>etc</w:t>
      </w:r>
      <w:proofErr w:type="spellEnd"/>
      <w:r w:rsidRPr="00EF4379">
        <w:rPr>
          <w:lang w:val="es-AR"/>
        </w:rPr>
        <w:t>).</w:t>
      </w:r>
    </w:p>
    <w:p w:rsidR="00EF4379" w:rsidRPr="00EF4379" w:rsidRDefault="00EF4379" w:rsidP="00EF4379">
      <w:pPr>
        <w:rPr>
          <w:lang w:val="es-AR"/>
        </w:rPr>
      </w:pPr>
      <w:r w:rsidRPr="00EF4379">
        <w:rPr>
          <w:lang w:val="es-AR"/>
        </w:rPr>
        <w:t xml:space="preserve">A fin de favorecer la articulación dentro de las materias de cada cuatrimestre. </w:t>
      </w:r>
    </w:p>
    <w:p w:rsidR="00EF4379" w:rsidRPr="00EF4379" w:rsidRDefault="00EF4379" w:rsidP="00EF4379">
      <w:pPr>
        <w:rPr>
          <w:lang w:val="es-AR"/>
        </w:rPr>
      </w:pPr>
      <w:r w:rsidRPr="00EF4379">
        <w:rPr>
          <w:lang w:val="es-AR"/>
        </w:rPr>
        <w:t>Sin otro particular lo saluda atentamente,</w:t>
      </w:r>
    </w:p>
    <w:p w:rsidR="00EF4379" w:rsidRPr="00EF4379" w:rsidRDefault="00EF4379" w:rsidP="00EF4379">
      <w:pPr>
        <w:rPr>
          <w:lang w:val="es-AR"/>
        </w:rPr>
      </w:pPr>
    </w:p>
    <w:p w:rsidR="00EF4379" w:rsidRPr="00EF4379" w:rsidRDefault="00EF4379" w:rsidP="00EF4379">
      <w:pPr>
        <w:rPr>
          <w:lang w:val="es-AR"/>
        </w:rPr>
      </w:pPr>
      <w:r w:rsidRPr="00EF4379">
        <w:rPr>
          <w:lang w:val="es-AR"/>
        </w:rPr>
        <w:br w:type="page"/>
      </w:r>
    </w:p>
    <w:p w:rsidR="00EF4379" w:rsidRPr="00EF4379" w:rsidRDefault="00EF4379" w:rsidP="00EF4379">
      <w:pPr>
        <w:jc w:val="center"/>
        <w:rPr>
          <w:b/>
          <w:lang w:val="es-AR"/>
        </w:rPr>
      </w:pPr>
      <w:r w:rsidRPr="00EF4379">
        <w:rPr>
          <w:b/>
          <w:lang w:val="es-AR"/>
        </w:rPr>
        <w:t>ANEXO II</w:t>
      </w:r>
    </w:p>
    <w:p w:rsidR="00EF4379" w:rsidRPr="00EF4379" w:rsidRDefault="00EF4379" w:rsidP="00EF4379">
      <w:pPr>
        <w:rPr>
          <w:lang w:val="es-AR"/>
        </w:rPr>
      </w:pPr>
      <w:r w:rsidRPr="00EF4379">
        <w:rPr>
          <w:lang w:val="es-AR"/>
        </w:rPr>
        <w:t xml:space="preserve">Tengo el agrado de dirigirme a Ud. a fin de solicitar que complete en el formulario online disponible en la dirección __________________ la siguiente información referida a la asignatura _________________ </w:t>
      </w:r>
    </w:p>
    <w:p w:rsidR="00EF4379" w:rsidRPr="00EF4379" w:rsidRDefault="00EF4379" w:rsidP="00EF4379">
      <w:pPr>
        <w:rPr>
          <w:b/>
          <w:i/>
          <w:lang w:val="es-AR"/>
        </w:rPr>
      </w:pPr>
      <w:r w:rsidRPr="00EF4379">
        <w:rPr>
          <w:b/>
          <w:i/>
          <w:lang w:val="es-AR"/>
        </w:rPr>
        <w:t xml:space="preserve">-fechas de parciales y </w:t>
      </w:r>
      <w:proofErr w:type="spellStart"/>
      <w:r w:rsidRPr="00EF4379">
        <w:rPr>
          <w:b/>
          <w:i/>
          <w:lang w:val="es-AR"/>
        </w:rPr>
        <w:t>recuperatorios</w:t>
      </w:r>
      <w:proofErr w:type="spellEnd"/>
    </w:p>
    <w:p w:rsidR="00EF4379" w:rsidRPr="00EF4379" w:rsidRDefault="00EF4379" w:rsidP="00EF4379">
      <w:pPr>
        <w:rPr>
          <w:b/>
          <w:i/>
          <w:lang w:val="es-AR"/>
        </w:rPr>
      </w:pPr>
      <w:r w:rsidRPr="00EF4379">
        <w:rPr>
          <w:b/>
          <w:i/>
          <w:lang w:val="es-AR"/>
        </w:rPr>
        <w:t xml:space="preserve">- fechas de laboratorios con evaluación, entregas de proyectos, exámenes en máquina o cualquier otra forma de evaluación de cursado diferente a los parciales y sus </w:t>
      </w:r>
      <w:proofErr w:type="spellStart"/>
      <w:r w:rsidRPr="00EF4379">
        <w:rPr>
          <w:b/>
          <w:i/>
          <w:lang w:val="es-AR"/>
        </w:rPr>
        <w:t>recuperatorios</w:t>
      </w:r>
      <w:proofErr w:type="spellEnd"/>
      <w:r w:rsidRPr="00EF4379">
        <w:rPr>
          <w:b/>
          <w:i/>
          <w:lang w:val="es-AR"/>
        </w:rPr>
        <w:t xml:space="preserve">. </w:t>
      </w:r>
    </w:p>
    <w:p w:rsidR="00EF4379" w:rsidRPr="00EF4379" w:rsidRDefault="00EF4379" w:rsidP="00EF4379">
      <w:pPr>
        <w:rPr>
          <w:lang w:val="es-AR"/>
        </w:rPr>
      </w:pPr>
      <w:r w:rsidRPr="00EF4379">
        <w:rPr>
          <w:lang w:val="es-AR"/>
        </w:rPr>
        <w:t>Solicitamos asimismo envíe por correo electrónico a esta dirección:</w:t>
      </w:r>
    </w:p>
    <w:p w:rsidR="00EF4379" w:rsidRPr="00EF4379" w:rsidRDefault="00EF4379" w:rsidP="00EF4379">
      <w:pPr>
        <w:rPr>
          <w:lang w:val="es-AR"/>
        </w:rPr>
      </w:pPr>
      <w:r w:rsidRPr="00EF4379">
        <w:rPr>
          <w:b/>
          <w:i/>
          <w:lang w:val="es-AR"/>
        </w:rPr>
        <w:t>- el mecanismo de evaluación de cursado y promoción</w:t>
      </w:r>
    </w:p>
    <w:p w:rsidR="00EF4379" w:rsidRPr="00EF4379" w:rsidRDefault="00EF4379" w:rsidP="00EF4379">
      <w:pPr>
        <w:rPr>
          <w:b/>
          <w:i/>
          <w:lang w:val="es-AR"/>
        </w:rPr>
      </w:pPr>
      <w:r w:rsidRPr="00EF4379">
        <w:rPr>
          <w:b/>
          <w:i/>
          <w:lang w:val="es-AR"/>
        </w:rPr>
        <w:t xml:space="preserve">- el cronograma de dictado de  la materia </w:t>
      </w:r>
    </w:p>
    <w:p w:rsidR="00EF4379" w:rsidRPr="00EF4379" w:rsidRDefault="00EF4379" w:rsidP="00EF4379">
      <w:pPr>
        <w:rPr>
          <w:lang w:val="es-AR"/>
        </w:rPr>
      </w:pPr>
      <w:r w:rsidRPr="00EF4379">
        <w:rPr>
          <w:lang w:val="es-AR"/>
        </w:rPr>
        <w:t xml:space="preserve">A fin de elaborar el calendario del cuatrimestre, necesitaríamos recibir la información en los próximos  10 días. </w:t>
      </w:r>
    </w:p>
    <w:p w:rsidR="00EF4379" w:rsidRPr="00EF4379" w:rsidRDefault="00EF4379" w:rsidP="00EF4379">
      <w:pPr>
        <w:rPr>
          <w:b/>
          <w:lang w:val="es-AR"/>
        </w:rPr>
      </w:pPr>
      <w:r w:rsidRPr="00EF4379">
        <w:rPr>
          <w:b/>
          <w:lang w:val="es-AR"/>
        </w:rPr>
        <w:br w:type="page"/>
      </w:r>
    </w:p>
    <w:p w:rsidR="00EF4379" w:rsidRPr="00EF4379" w:rsidRDefault="00EF4379" w:rsidP="00EF4379">
      <w:pPr>
        <w:jc w:val="center"/>
        <w:rPr>
          <w:b/>
          <w:lang w:val="es-AR"/>
        </w:rPr>
      </w:pPr>
      <w:r w:rsidRPr="00EF4379">
        <w:rPr>
          <w:b/>
          <w:lang w:val="es-AR"/>
        </w:rPr>
        <w:t>ANEXO III</w:t>
      </w:r>
    </w:p>
    <w:p w:rsidR="00EF4379" w:rsidRPr="00EF4379" w:rsidRDefault="00EF4379" w:rsidP="00EF4379">
      <w:pPr>
        <w:rPr>
          <w:lang w:val="es-AR"/>
        </w:rPr>
      </w:pPr>
      <w:r w:rsidRPr="00EF4379">
        <w:rPr>
          <w:lang w:val="es-AR"/>
        </w:rPr>
        <w:t xml:space="preserve">Tengo el agrado de dirigirme a Ud. a fin de solicitar que envíe a esta dirección de correo la siguiente información referida a la asignatura _________________ </w:t>
      </w:r>
    </w:p>
    <w:p w:rsidR="00EF4379" w:rsidRPr="00EF4379" w:rsidRDefault="00EF4379" w:rsidP="00EF4379">
      <w:pPr>
        <w:rPr>
          <w:b/>
          <w:i/>
          <w:lang w:val="es-AR"/>
        </w:rPr>
      </w:pPr>
      <w:r w:rsidRPr="00EF4379">
        <w:rPr>
          <w:b/>
          <w:i/>
          <w:lang w:val="es-AR"/>
        </w:rPr>
        <w:t xml:space="preserve">Los horarios de clase, consulta semanales y laboratorios  obligatorios. Si las consultas no tienen un horario fijo no es necesario que queden consignadas o puede especificarse la modalidad de consulta dentro de las observaciones. Si la cátedra ofrece varios horarios de laboratorio en las cuales los alumnos se distribuyen por comisiones, especificarlo en las observaciones. </w:t>
      </w:r>
    </w:p>
    <w:p w:rsidR="00EF4379" w:rsidRPr="00EF4379" w:rsidRDefault="00EF4379" w:rsidP="00EF4379">
      <w:pPr>
        <w:rPr>
          <w:lang w:val="es-AR"/>
        </w:rPr>
      </w:pPr>
      <w:r w:rsidRPr="00EF4379">
        <w:rPr>
          <w:b/>
          <w:i/>
          <w:lang w:val="es-AR"/>
        </w:rPr>
        <w:t>- mecanismo de evaluación de cursado y promoción</w:t>
      </w:r>
    </w:p>
    <w:p w:rsidR="00EF4379" w:rsidRPr="00EF4379" w:rsidRDefault="00EF4379" w:rsidP="00EF4379">
      <w:pPr>
        <w:rPr>
          <w:b/>
          <w:i/>
          <w:lang w:val="es-AR"/>
        </w:rPr>
      </w:pPr>
      <w:r w:rsidRPr="00EF4379">
        <w:rPr>
          <w:b/>
          <w:i/>
          <w:lang w:val="es-AR"/>
        </w:rPr>
        <w:t xml:space="preserve">-fechas de parciales y </w:t>
      </w:r>
      <w:proofErr w:type="spellStart"/>
      <w:r w:rsidRPr="00EF4379">
        <w:rPr>
          <w:b/>
          <w:i/>
          <w:lang w:val="es-AR"/>
        </w:rPr>
        <w:t>recuperatorios</w:t>
      </w:r>
      <w:proofErr w:type="spellEnd"/>
    </w:p>
    <w:p w:rsidR="00EF4379" w:rsidRPr="00EF4379" w:rsidRDefault="00EF4379" w:rsidP="00EF4379">
      <w:pPr>
        <w:rPr>
          <w:b/>
          <w:i/>
          <w:lang w:val="es-AR"/>
        </w:rPr>
      </w:pPr>
      <w:r w:rsidRPr="00EF4379">
        <w:rPr>
          <w:b/>
          <w:i/>
          <w:lang w:val="es-AR"/>
        </w:rPr>
        <w:t xml:space="preserve">- fechas de laboratorios con evaluación, entregas de proyectos, exámenes en máquina o cualquier otra forma de evaluación de cursado diferente a los parciales y sus </w:t>
      </w:r>
      <w:proofErr w:type="spellStart"/>
      <w:r w:rsidRPr="00EF4379">
        <w:rPr>
          <w:b/>
          <w:i/>
          <w:lang w:val="es-AR"/>
        </w:rPr>
        <w:t>recuperatorios</w:t>
      </w:r>
      <w:proofErr w:type="spellEnd"/>
      <w:r w:rsidRPr="00EF4379">
        <w:rPr>
          <w:b/>
          <w:i/>
          <w:lang w:val="es-AR"/>
        </w:rPr>
        <w:t xml:space="preserve">. </w:t>
      </w:r>
    </w:p>
    <w:p w:rsidR="00EF4379" w:rsidRPr="00EF4379" w:rsidRDefault="00EF4379" w:rsidP="00EF4379">
      <w:pPr>
        <w:rPr>
          <w:b/>
          <w:i/>
          <w:lang w:val="es-AR"/>
        </w:rPr>
      </w:pPr>
      <w:r w:rsidRPr="00EF4379">
        <w:rPr>
          <w:b/>
          <w:i/>
          <w:lang w:val="es-AR"/>
        </w:rPr>
        <w:t xml:space="preserve">- cronograma de dictado de  la materia </w:t>
      </w:r>
    </w:p>
    <w:p w:rsidR="00EF4379" w:rsidRPr="00EF4379" w:rsidRDefault="00EF4379" w:rsidP="00EF4379">
      <w:pPr>
        <w:rPr>
          <w:b/>
          <w:i/>
          <w:lang w:val="es-AR"/>
        </w:rPr>
      </w:pPr>
      <w:r w:rsidRPr="00EF4379">
        <w:rPr>
          <w:b/>
          <w:i/>
          <w:lang w:val="es-AR"/>
        </w:rPr>
        <w:t>- observaciones</w:t>
      </w:r>
    </w:p>
    <w:p w:rsidR="00EF4379" w:rsidRPr="00EF4379" w:rsidRDefault="00EF4379" w:rsidP="00EF4379">
      <w:pPr>
        <w:rPr>
          <w:lang w:val="es-AR"/>
        </w:rPr>
      </w:pPr>
      <w:r w:rsidRPr="00EF4379">
        <w:rPr>
          <w:lang w:val="es-AR"/>
        </w:rPr>
        <w:t xml:space="preserve">A fin de elaborar el calendario del cuatrimestre, necesitaríamos recibir la información en los próximos 10 días. </w:t>
      </w:r>
    </w:p>
    <w:p w:rsidR="00AE0259" w:rsidRPr="00593803" w:rsidRDefault="00AE0259">
      <w:pPr>
        <w:keepNext/>
        <w:spacing w:after="0" w:line="240" w:lineRule="auto"/>
        <w:jc w:val="center"/>
        <w:outlineLvl w:val="1"/>
        <w:rPr>
          <w:rFonts w:ascii="Arial" w:eastAsia="Times New Roman" w:hAnsi="Arial" w:cs="Arial"/>
          <w:b/>
          <w:smallCaps/>
          <w:sz w:val="24"/>
          <w:szCs w:val="24"/>
          <w:lang w:val="es-ES"/>
        </w:rPr>
      </w:pPr>
    </w:p>
    <w:p w:rsidR="00B47FEC" w:rsidRDefault="00C5055C" w:rsidP="00245EAC">
      <w:pPr>
        <w:spacing w:line="240" w:lineRule="auto"/>
        <w:jc w:val="both"/>
        <w:rPr>
          <w:rFonts w:ascii="Arial" w:hAnsi="Arial" w:cs="Arial"/>
          <w:sz w:val="24"/>
          <w:szCs w:val="24"/>
          <w:lang w:val="es-ES"/>
        </w:rPr>
      </w:pPr>
      <w:r w:rsidRPr="00593803">
        <w:rPr>
          <w:rFonts w:ascii="Arial" w:hAnsi="Arial" w:cs="Arial"/>
          <w:b/>
          <w:sz w:val="24"/>
          <w:szCs w:val="24"/>
          <w:lang w:val="es-ES"/>
        </w:rPr>
        <w:t>Art 1</w:t>
      </w:r>
      <w:r w:rsidR="00B47FEC">
        <w:rPr>
          <w:rFonts w:ascii="Arial" w:hAnsi="Arial" w:cs="Arial"/>
          <w:b/>
          <w:sz w:val="24"/>
          <w:szCs w:val="24"/>
          <w:lang w:val="es-ES"/>
        </w:rPr>
        <w:t>º</w:t>
      </w:r>
      <w:r w:rsidRPr="00593803">
        <w:rPr>
          <w:rFonts w:ascii="Arial" w:hAnsi="Arial" w:cs="Arial"/>
          <w:b/>
          <w:sz w:val="24"/>
          <w:szCs w:val="24"/>
          <w:lang w:val="es-ES"/>
        </w:rPr>
        <w:t>).-</w:t>
      </w:r>
      <w:r w:rsidRPr="00593803">
        <w:rPr>
          <w:rFonts w:ascii="Arial" w:hAnsi="Arial" w:cs="Arial"/>
          <w:sz w:val="24"/>
          <w:szCs w:val="24"/>
          <w:lang w:val="es-ES"/>
        </w:rPr>
        <w:t xml:space="preserve"> </w:t>
      </w:r>
      <w:r w:rsidR="00E366FE" w:rsidRPr="00E366FE">
        <w:rPr>
          <w:rFonts w:ascii="Arial" w:hAnsi="Arial" w:cs="Arial"/>
          <w:sz w:val="24"/>
          <w:szCs w:val="24"/>
          <w:lang w:val="es-ES"/>
        </w:rPr>
        <w:t>Solicitar a las comisiones curriculares que analicen en conjunto los programas de las materias (mecanismos de evaluación y contenidos) y sus cronogramas a fin de evaluar la carga global del cuatrimestre en relación al sistema de vencimiento</w:t>
      </w:r>
      <w:r w:rsidR="006B10A9">
        <w:rPr>
          <w:rFonts w:ascii="Arial" w:hAnsi="Arial" w:cs="Arial"/>
          <w:sz w:val="24"/>
          <w:szCs w:val="24"/>
          <w:lang w:val="es-ES"/>
        </w:rPr>
        <w:t xml:space="preserve"> e identificar contenidos que podrían reducirse o suprimirse</w:t>
      </w:r>
      <w:r w:rsidR="00E366FE" w:rsidRPr="00E366FE">
        <w:rPr>
          <w:rFonts w:ascii="Arial" w:hAnsi="Arial" w:cs="Arial"/>
          <w:sz w:val="24"/>
          <w:szCs w:val="24"/>
          <w:lang w:val="es-ES"/>
        </w:rPr>
        <w:t>.</w:t>
      </w:r>
      <w:r w:rsidR="00E366FE">
        <w:rPr>
          <w:rFonts w:ascii="Arial" w:hAnsi="Arial" w:cs="Arial"/>
          <w:sz w:val="24"/>
          <w:szCs w:val="24"/>
          <w:lang w:val="es-ES"/>
        </w:rPr>
        <w:t xml:space="preserve"> Cuando lo consideren oportuno, </w:t>
      </w:r>
      <w:r w:rsidR="006B10A9">
        <w:rPr>
          <w:rFonts w:ascii="Arial" w:hAnsi="Arial" w:cs="Arial"/>
          <w:sz w:val="24"/>
          <w:szCs w:val="24"/>
          <w:lang w:val="es-ES"/>
        </w:rPr>
        <w:t>el análisis puede completarse con</w:t>
      </w:r>
      <w:r w:rsidR="00E366FE" w:rsidRPr="00E366FE">
        <w:rPr>
          <w:rFonts w:ascii="Arial" w:hAnsi="Arial" w:cs="Arial"/>
          <w:sz w:val="24"/>
          <w:szCs w:val="24"/>
          <w:lang w:val="es-ES"/>
        </w:rPr>
        <w:t xml:space="preserve"> la informac</w:t>
      </w:r>
      <w:r w:rsidR="00E366FE">
        <w:rPr>
          <w:rFonts w:ascii="Arial" w:hAnsi="Arial" w:cs="Arial"/>
          <w:sz w:val="24"/>
          <w:szCs w:val="24"/>
          <w:lang w:val="es-ES"/>
        </w:rPr>
        <w:t>ión suministrada por la Direcció</w:t>
      </w:r>
      <w:r w:rsidR="00E366FE" w:rsidRPr="00E366FE">
        <w:rPr>
          <w:rFonts w:ascii="Arial" w:hAnsi="Arial" w:cs="Arial"/>
          <w:sz w:val="24"/>
          <w:szCs w:val="24"/>
          <w:lang w:val="es-ES"/>
        </w:rPr>
        <w:t>n General de</w:t>
      </w:r>
      <w:r w:rsidR="006B10A9">
        <w:rPr>
          <w:rFonts w:ascii="Arial" w:hAnsi="Arial" w:cs="Arial"/>
          <w:sz w:val="24"/>
          <w:szCs w:val="24"/>
          <w:lang w:val="es-ES"/>
        </w:rPr>
        <w:t xml:space="preserve"> Sistemas de</w:t>
      </w:r>
      <w:r w:rsidR="00E366FE" w:rsidRPr="00E366FE">
        <w:rPr>
          <w:rFonts w:ascii="Arial" w:hAnsi="Arial" w:cs="Arial"/>
          <w:sz w:val="24"/>
          <w:szCs w:val="24"/>
          <w:lang w:val="es-ES"/>
        </w:rPr>
        <w:t xml:space="preserve"> Información y</w:t>
      </w:r>
      <w:r w:rsidR="006B10A9">
        <w:rPr>
          <w:rFonts w:ascii="Arial" w:hAnsi="Arial" w:cs="Arial"/>
          <w:sz w:val="24"/>
          <w:szCs w:val="24"/>
          <w:lang w:val="es-ES"/>
        </w:rPr>
        <w:t xml:space="preserve"> con entrevistas a</w:t>
      </w:r>
      <w:r w:rsidR="00E366FE" w:rsidRPr="00E366FE">
        <w:rPr>
          <w:rFonts w:ascii="Arial" w:hAnsi="Arial" w:cs="Arial"/>
          <w:sz w:val="24"/>
          <w:szCs w:val="24"/>
          <w:lang w:val="es-ES"/>
        </w:rPr>
        <w:t xml:space="preserve"> docentes y alumnos para completar el análisis.</w:t>
      </w:r>
      <w:r w:rsidR="00C8519D">
        <w:rPr>
          <w:rFonts w:ascii="Arial" w:hAnsi="Arial" w:cs="Arial"/>
          <w:sz w:val="24"/>
          <w:szCs w:val="24"/>
          <w:lang w:val="es-ES"/>
        </w:rPr>
        <w:t>-</w:t>
      </w:r>
    </w:p>
    <w:p w:rsidR="00C8519D" w:rsidRDefault="00E366FE" w:rsidP="00E366FE">
      <w:pPr>
        <w:spacing w:line="240" w:lineRule="auto"/>
        <w:jc w:val="both"/>
        <w:rPr>
          <w:rFonts w:ascii="Arial" w:hAnsi="Arial" w:cs="Arial"/>
          <w:sz w:val="24"/>
          <w:szCs w:val="24"/>
          <w:lang w:val="es-AR"/>
        </w:rPr>
      </w:pPr>
      <w:r w:rsidRPr="00B47FEC">
        <w:rPr>
          <w:rFonts w:ascii="Arial" w:hAnsi="Arial" w:cs="Arial"/>
          <w:b/>
          <w:sz w:val="24"/>
          <w:szCs w:val="24"/>
          <w:lang w:val="es-ES"/>
        </w:rPr>
        <w:t>Art. 2</w:t>
      </w:r>
      <w:r>
        <w:rPr>
          <w:rFonts w:ascii="Arial" w:hAnsi="Arial" w:cs="Arial"/>
          <w:b/>
          <w:sz w:val="24"/>
          <w:szCs w:val="24"/>
          <w:lang w:val="es-ES"/>
        </w:rPr>
        <w:t>º</w:t>
      </w:r>
      <w:r w:rsidRPr="00B47FEC">
        <w:rPr>
          <w:rFonts w:ascii="Arial" w:hAnsi="Arial" w:cs="Arial"/>
          <w:b/>
          <w:sz w:val="24"/>
          <w:szCs w:val="24"/>
          <w:lang w:val="es-ES"/>
        </w:rPr>
        <w:t>).</w:t>
      </w:r>
      <w:r>
        <w:rPr>
          <w:rFonts w:ascii="Arial" w:hAnsi="Arial" w:cs="Arial"/>
          <w:b/>
          <w:sz w:val="24"/>
          <w:szCs w:val="24"/>
          <w:lang w:val="es-ES"/>
        </w:rPr>
        <w:t>-</w:t>
      </w:r>
      <w:r w:rsidRPr="00593803">
        <w:rPr>
          <w:rFonts w:ascii="Arial" w:hAnsi="Arial" w:cs="Arial"/>
          <w:sz w:val="24"/>
          <w:szCs w:val="24"/>
          <w:lang w:val="es-ES"/>
        </w:rPr>
        <w:t xml:space="preserve"> </w:t>
      </w:r>
      <w:r w:rsidRPr="00E366FE">
        <w:rPr>
          <w:rFonts w:ascii="Arial" w:hAnsi="Arial" w:cs="Arial"/>
          <w:sz w:val="24"/>
          <w:szCs w:val="24"/>
          <w:lang w:val="es-AR"/>
        </w:rPr>
        <w:t xml:space="preserve">Asignar en </w:t>
      </w:r>
      <w:r w:rsidR="00C8519D">
        <w:rPr>
          <w:rFonts w:ascii="Arial" w:hAnsi="Arial" w:cs="Arial"/>
          <w:sz w:val="24"/>
          <w:szCs w:val="24"/>
          <w:lang w:val="es-AR"/>
        </w:rPr>
        <w:t xml:space="preserve">el </w:t>
      </w:r>
      <w:r w:rsidRPr="00E366FE">
        <w:rPr>
          <w:rFonts w:ascii="Arial" w:hAnsi="Arial" w:cs="Arial"/>
          <w:sz w:val="24"/>
          <w:szCs w:val="24"/>
          <w:lang w:val="es-AR"/>
        </w:rPr>
        <w:t xml:space="preserve">2012 un docente de cada cuatrimestre de acuerdo a la distribución especificada en el Anexo I, como coordinadores responsables de </w:t>
      </w:r>
      <w:r w:rsidR="000457A2">
        <w:rPr>
          <w:rFonts w:ascii="Arial" w:hAnsi="Arial" w:cs="Arial"/>
          <w:sz w:val="24"/>
          <w:szCs w:val="24"/>
          <w:lang w:val="es-AR"/>
        </w:rPr>
        <w:t>completar</w:t>
      </w:r>
      <w:r w:rsidRPr="00E366FE">
        <w:rPr>
          <w:rFonts w:ascii="Arial" w:hAnsi="Arial" w:cs="Arial"/>
          <w:sz w:val="24"/>
          <w:szCs w:val="24"/>
          <w:lang w:val="es-AR"/>
        </w:rPr>
        <w:t xml:space="preserve"> </w:t>
      </w:r>
    </w:p>
    <w:p w:rsidR="00C8519D" w:rsidRPr="008A27A5" w:rsidRDefault="00C8519D" w:rsidP="00C8519D">
      <w:pPr>
        <w:spacing w:line="240" w:lineRule="auto"/>
        <w:jc w:val="both"/>
        <w:rPr>
          <w:rFonts w:ascii="Arial" w:hAnsi="Arial" w:cs="Arial"/>
          <w:b/>
          <w:sz w:val="24"/>
          <w:szCs w:val="24"/>
        </w:rPr>
      </w:pPr>
      <w:r w:rsidRPr="008A27A5">
        <w:rPr>
          <w:rFonts w:ascii="Arial" w:hAnsi="Arial" w:cs="Arial"/>
          <w:b/>
          <w:sz w:val="24"/>
          <w:szCs w:val="24"/>
        </w:rPr>
        <w:t>///CDCIC-000/11</w:t>
      </w:r>
    </w:p>
    <w:p w:rsidR="00E366FE" w:rsidRPr="00E366FE" w:rsidRDefault="00E366FE" w:rsidP="00E366FE">
      <w:pPr>
        <w:spacing w:line="240" w:lineRule="auto"/>
        <w:jc w:val="both"/>
        <w:rPr>
          <w:rFonts w:ascii="Arial" w:hAnsi="Arial" w:cs="Arial"/>
          <w:sz w:val="24"/>
          <w:szCs w:val="24"/>
          <w:lang w:val="es-AR"/>
        </w:rPr>
      </w:pPr>
      <w:r w:rsidRPr="00E366FE">
        <w:rPr>
          <w:rFonts w:ascii="Arial" w:hAnsi="Arial" w:cs="Arial"/>
          <w:sz w:val="24"/>
          <w:szCs w:val="24"/>
          <w:lang w:val="es-AR"/>
        </w:rPr>
        <w:t>dos planillas con el for</w:t>
      </w:r>
      <w:r w:rsidR="000457A2">
        <w:rPr>
          <w:rFonts w:ascii="Arial" w:hAnsi="Arial" w:cs="Arial"/>
          <w:sz w:val="24"/>
          <w:szCs w:val="24"/>
          <w:lang w:val="es-AR"/>
        </w:rPr>
        <w:t>mato establecido en el Anexo II y consultar en la mitad del cuatrimestre los cambios que se hayan producido</w:t>
      </w:r>
      <w:r w:rsidR="00C6621C">
        <w:rPr>
          <w:rFonts w:ascii="Arial" w:hAnsi="Arial" w:cs="Arial"/>
          <w:sz w:val="24"/>
          <w:szCs w:val="24"/>
          <w:lang w:val="es-AR"/>
        </w:rPr>
        <w:t xml:space="preserve"> respecto a las planillas</w:t>
      </w:r>
      <w:r w:rsidR="000457A2">
        <w:rPr>
          <w:rFonts w:ascii="Arial" w:hAnsi="Arial" w:cs="Arial"/>
          <w:sz w:val="24"/>
          <w:szCs w:val="24"/>
          <w:lang w:val="es-AR"/>
        </w:rPr>
        <w:t xml:space="preserve">. </w:t>
      </w:r>
    </w:p>
    <w:p w:rsidR="00E366FE" w:rsidRPr="00593803" w:rsidRDefault="00E366FE" w:rsidP="00E366FE">
      <w:pPr>
        <w:spacing w:line="240" w:lineRule="auto"/>
        <w:jc w:val="both"/>
        <w:rPr>
          <w:rFonts w:ascii="Arial" w:hAnsi="Arial" w:cs="Arial"/>
          <w:sz w:val="24"/>
          <w:szCs w:val="24"/>
          <w:lang w:val="es-ES"/>
        </w:rPr>
      </w:pPr>
      <w:r w:rsidRPr="00B47FEC">
        <w:rPr>
          <w:rFonts w:ascii="Arial" w:hAnsi="Arial" w:cs="Arial"/>
          <w:b/>
          <w:sz w:val="24"/>
          <w:szCs w:val="24"/>
          <w:lang w:val="es-ES"/>
        </w:rPr>
        <w:t>Art. 3</w:t>
      </w:r>
      <w:r>
        <w:rPr>
          <w:rFonts w:ascii="Arial" w:hAnsi="Arial" w:cs="Arial"/>
          <w:b/>
          <w:sz w:val="24"/>
          <w:szCs w:val="24"/>
          <w:lang w:val="es-ES"/>
        </w:rPr>
        <w:t>º</w:t>
      </w:r>
      <w:r w:rsidRPr="00B47FEC">
        <w:rPr>
          <w:rFonts w:ascii="Arial" w:hAnsi="Arial" w:cs="Arial"/>
          <w:b/>
          <w:sz w:val="24"/>
          <w:szCs w:val="24"/>
          <w:lang w:val="es-ES"/>
        </w:rPr>
        <w:t>).</w:t>
      </w:r>
      <w:r>
        <w:rPr>
          <w:rFonts w:ascii="Arial" w:hAnsi="Arial" w:cs="Arial"/>
          <w:b/>
          <w:sz w:val="24"/>
          <w:szCs w:val="24"/>
          <w:lang w:val="es-ES"/>
        </w:rPr>
        <w:t>-</w:t>
      </w:r>
      <w:r w:rsidRPr="00593803">
        <w:rPr>
          <w:rFonts w:ascii="Arial" w:hAnsi="Arial" w:cs="Arial"/>
          <w:sz w:val="24"/>
          <w:szCs w:val="24"/>
          <w:lang w:val="es-ES"/>
        </w:rPr>
        <w:t xml:space="preserve"> </w:t>
      </w:r>
      <w:r>
        <w:rPr>
          <w:rFonts w:ascii="Arial" w:hAnsi="Arial" w:cs="Arial"/>
          <w:sz w:val="24"/>
          <w:szCs w:val="24"/>
          <w:lang w:val="es-ES"/>
        </w:rPr>
        <w:t>Regístrese, comuníquese, gírese copia a la Secretaría General Académica, cumplido archívese.-------------------------------------------------------------------------------------------</w:t>
      </w:r>
    </w:p>
    <w:p w:rsidR="00E366FE" w:rsidRPr="00593803" w:rsidRDefault="00E366FE" w:rsidP="00E366FE">
      <w:pPr>
        <w:spacing w:line="240" w:lineRule="auto"/>
        <w:jc w:val="both"/>
        <w:rPr>
          <w:rFonts w:ascii="Arial" w:hAnsi="Arial" w:cs="Arial"/>
          <w:sz w:val="24"/>
          <w:szCs w:val="24"/>
          <w:lang w:val="es-ES"/>
        </w:rPr>
      </w:pPr>
    </w:p>
    <w:p w:rsidR="00C5055C" w:rsidRPr="00593803" w:rsidRDefault="00C5055C">
      <w:pPr>
        <w:pStyle w:val="Prrafodelista1"/>
        <w:spacing w:line="240" w:lineRule="auto"/>
        <w:ind w:left="0"/>
        <w:jc w:val="both"/>
        <w:rPr>
          <w:rFonts w:ascii="Arial" w:hAnsi="Arial" w:cs="Arial"/>
          <w:sz w:val="24"/>
          <w:szCs w:val="24"/>
          <w:lang w:val="es-ES"/>
        </w:rPr>
      </w:pPr>
    </w:p>
    <w:p w:rsidR="00C5055C" w:rsidRPr="00593803" w:rsidRDefault="00C5055C">
      <w:pPr>
        <w:pStyle w:val="Prrafodelista1"/>
        <w:spacing w:line="240" w:lineRule="auto"/>
        <w:ind w:left="0"/>
        <w:jc w:val="both"/>
        <w:rPr>
          <w:rFonts w:ascii="Arial" w:hAnsi="Arial" w:cs="Arial"/>
          <w:sz w:val="24"/>
          <w:szCs w:val="24"/>
          <w:lang w:val="es-ES"/>
        </w:rPr>
      </w:pPr>
    </w:p>
    <w:p w:rsidR="006B36ED" w:rsidRPr="008A27A5" w:rsidRDefault="00245EAC" w:rsidP="006B36ED">
      <w:pPr>
        <w:spacing w:line="240" w:lineRule="auto"/>
        <w:jc w:val="both"/>
        <w:rPr>
          <w:rFonts w:ascii="Arial" w:hAnsi="Arial" w:cs="Arial"/>
          <w:b/>
          <w:sz w:val="24"/>
          <w:szCs w:val="24"/>
        </w:rPr>
      </w:pPr>
      <w:r w:rsidRPr="006B10A9">
        <w:rPr>
          <w:rFonts w:ascii="Arial" w:hAnsi="Arial" w:cs="Arial"/>
          <w:b/>
          <w:sz w:val="24"/>
          <w:szCs w:val="24"/>
          <w:lang w:val="es-AR"/>
        </w:rPr>
        <w:br w:type="page"/>
      </w:r>
      <w:r w:rsidR="00E366FE" w:rsidRPr="008A27A5">
        <w:rPr>
          <w:rFonts w:ascii="Arial" w:hAnsi="Arial" w:cs="Arial"/>
          <w:b/>
          <w:sz w:val="24"/>
          <w:szCs w:val="24"/>
        </w:rPr>
        <w:t>///CDCIC-000</w:t>
      </w:r>
      <w:r w:rsidR="006B36ED" w:rsidRPr="008A27A5">
        <w:rPr>
          <w:rFonts w:ascii="Arial" w:hAnsi="Arial" w:cs="Arial"/>
          <w:b/>
          <w:sz w:val="24"/>
          <w:szCs w:val="24"/>
        </w:rPr>
        <w:t>/11</w:t>
      </w:r>
    </w:p>
    <w:p w:rsidR="00C5055C" w:rsidRPr="008A27A5" w:rsidRDefault="00C5055C">
      <w:pPr>
        <w:spacing w:line="240" w:lineRule="auto"/>
        <w:jc w:val="center"/>
        <w:rPr>
          <w:rFonts w:ascii="Arial" w:hAnsi="Arial" w:cs="Arial"/>
          <w:b/>
          <w:sz w:val="24"/>
          <w:szCs w:val="24"/>
        </w:rPr>
      </w:pPr>
      <w:r w:rsidRPr="008A27A5">
        <w:rPr>
          <w:rFonts w:ascii="Arial" w:hAnsi="Arial" w:cs="Arial"/>
          <w:b/>
          <w:sz w:val="24"/>
          <w:szCs w:val="24"/>
        </w:rPr>
        <w:t>ANEXO</w:t>
      </w:r>
      <w:r w:rsidR="00E366FE" w:rsidRPr="008A27A5">
        <w:rPr>
          <w:rFonts w:ascii="Arial" w:hAnsi="Arial" w:cs="Arial"/>
          <w:b/>
          <w:sz w:val="24"/>
          <w:szCs w:val="24"/>
        </w:rPr>
        <w:t xml:space="preserve">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4110"/>
        <w:gridCol w:w="5041"/>
      </w:tblGrid>
      <w:tr w:rsidR="000663B4" w:rsidRPr="0080761B" w:rsidTr="0080761B">
        <w:tc>
          <w:tcPr>
            <w:tcW w:w="534" w:type="dxa"/>
            <w:shd w:val="clear" w:color="auto" w:fill="auto"/>
          </w:tcPr>
          <w:p w:rsidR="000663B4" w:rsidRPr="0080761B" w:rsidRDefault="000663B4" w:rsidP="0080761B">
            <w:pPr>
              <w:spacing w:after="0" w:line="240" w:lineRule="auto"/>
              <w:jc w:val="center"/>
              <w:rPr>
                <w:rFonts w:ascii="Arial" w:hAnsi="Arial" w:cs="Arial"/>
                <w:b/>
                <w:sz w:val="24"/>
                <w:szCs w:val="24"/>
              </w:rPr>
            </w:pPr>
          </w:p>
        </w:tc>
        <w:tc>
          <w:tcPr>
            <w:tcW w:w="4110" w:type="dxa"/>
            <w:shd w:val="clear" w:color="auto" w:fill="auto"/>
          </w:tcPr>
          <w:p w:rsidR="000663B4" w:rsidRPr="0080761B" w:rsidRDefault="000663B4" w:rsidP="0080761B">
            <w:pPr>
              <w:spacing w:after="0" w:line="240" w:lineRule="auto"/>
              <w:jc w:val="center"/>
              <w:rPr>
                <w:rFonts w:ascii="Arial" w:hAnsi="Arial" w:cs="Arial"/>
                <w:b/>
                <w:sz w:val="24"/>
                <w:szCs w:val="24"/>
              </w:rPr>
            </w:pPr>
            <w:r w:rsidRPr="0080761B">
              <w:rPr>
                <w:rFonts w:ascii="Arial" w:hAnsi="Arial" w:cs="Arial"/>
                <w:b/>
                <w:sz w:val="24"/>
                <w:szCs w:val="24"/>
              </w:rPr>
              <w:t xml:space="preserve">Primer </w:t>
            </w:r>
            <w:proofErr w:type="spellStart"/>
            <w:r w:rsidRPr="0080761B">
              <w:rPr>
                <w:rFonts w:ascii="Arial" w:hAnsi="Arial" w:cs="Arial"/>
                <w:b/>
                <w:sz w:val="24"/>
                <w:szCs w:val="24"/>
              </w:rPr>
              <w:t>Cuatrimestre</w:t>
            </w:r>
            <w:proofErr w:type="spellEnd"/>
          </w:p>
        </w:tc>
        <w:tc>
          <w:tcPr>
            <w:tcW w:w="5041" w:type="dxa"/>
            <w:shd w:val="clear" w:color="auto" w:fill="auto"/>
          </w:tcPr>
          <w:p w:rsidR="000663B4" w:rsidRPr="0080761B" w:rsidRDefault="000663B4" w:rsidP="0080761B">
            <w:pPr>
              <w:spacing w:after="0" w:line="240" w:lineRule="auto"/>
              <w:jc w:val="center"/>
              <w:rPr>
                <w:rFonts w:ascii="Arial" w:hAnsi="Arial" w:cs="Arial"/>
                <w:b/>
                <w:sz w:val="24"/>
                <w:szCs w:val="24"/>
              </w:rPr>
            </w:pPr>
            <w:r w:rsidRPr="0080761B">
              <w:rPr>
                <w:rFonts w:ascii="Arial" w:hAnsi="Arial" w:cs="Arial"/>
                <w:b/>
                <w:sz w:val="24"/>
                <w:szCs w:val="24"/>
              </w:rPr>
              <w:t xml:space="preserve">Segundo </w:t>
            </w:r>
            <w:proofErr w:type="spellStart"/>
            <w:r w:rsidRPr="0080761B">
              <w:rPr>
                <w:rFonts w:ascii="Arial" w:hAnsi="Arial" w:cs="Arial"/>
                <w:b/>
                <w:sz w:val="24"/>
                <w:szCs w:val="24"/>
              </w:rPr>
              <w:t>Cuatrimestre</w:t>
            </w:r>
            <w:proofErr w:type="spellEnd"/>
          </w:p>
        </w:tc>
      </w:tr>
      <w:tr w:rsidR="000663B4" w:rsidRPr="0080761B" w:rsidTr="0080761B">
        <w:tc>
          <w:tcPr>
            <w:tcW w:w="534" w:type="dxa"/>
            <w:shd w:val="clear" w:color="auto" w:fill="auto"/>
          </w:tcPr>
          <w:p w:rsidR="000663B4" w:rsidRPr="0080761B" w:rsidRDefault="000663B4" w:rsidP="0080761B">
            <w:pPr>
              <w:spacing w:after="0" w:line="240" w:lineRule="auto"/>
              <w:rPr>
                <w:rFonts w:ascii="Times New Roman" w:eastAsia="Times New Roman" w:hAnsi="Times New Roman"/>
                <w:sz w:val="24"/>
                <w:szCs w:val="24"/>
                <w:lang w:val="es-AR" w:eastAsia="es-AR"/>
              </w:rPr>
            </w:pPr>
            <w:r w:rsidRPr="0080761B">
              <w:rPr>
                <w:rFonts w:ascii="Times New Roman" w:eastAsia="Times New Roman" w:hAnsi="Times New Roman"/>
                <w:sz w:val="24"/>
                <w:szCs w:val="24"/>
                <w:lang w:val="es-AR" w:eastAsia="es-AR"/>
              </w:rPr>
              <w:t>1</w:t>
            </w:r>
          </w:p>
        </w:tc>
        <w:tc>
          <w:tcPr>
            <w:tcW w:w="4110" w:type="dxa"/>
            <w:shd w:val="clear" w:color="auto" w:fill="auto"/>
          </w:tcPr>
          <w:p w:rsidR="000663B4" w:rsidRPr="006B10A9" w:rsidRDefault="000663B4" w:rsidP="0080761B">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xml:space="preserve">Sergio </w:t>
            </w:r>
            <w:proofErr w:type="spellStart"/>
            <w:r w:rsidRPr="006B10A9">
              <w:rPr>
                <w:rFonts w:ascii="Times New Roman" w:eastAsia="Times New Roman" w:hAnsi="Times New Roman"/>
                <w:sz w:val="24"/>
                <w:szCs w:val="24"/>
                <w:lang w:val="es-AR" w:eastAsia="es-AR"/>
              </w:rPr>
              <w:t>Gomez</w:t>
            </w:r>
            <w:proofErr w:type="spellEnd"/>
          </w:p>
          <w:p w:rsidR="000663B4" w:rsidRPr="0080761B" w:rsidRDefault="000663B4" w:rsidP="0080761B">
            <w:pPr>
              <w:spacing w:after="0" w:line="240" w:lineRule="auto"/>
              <w:jc w:val="center"/>
              <w:rPr>
                <w:rFonts w:ascii="Arial" w:hAnsi="Arial" w:cs="Arial"/>
                <w:b/>
                <w:sz w:val="24"/>
                <w:szCs w:val="24"/>
              </w:rPr>
            </w:pPr>
          </w:p>
        </w:tc>
        <w:tc>
          <w:tcPr>
            <w:tcW w:w="5041" w:type="dxa"/>
            <w:shd w:val="clear" w:color="auto" w:fill="auto"/>
          </w:tcPr>
          <w:p w:rsidR="000663B4" w:rsidRPr="006B10A9" w:rsidRDefault="000663B4" w:rsidP="0080761B">
            <w:pPr>
              <w:spacing w:after="0" w:line="240" w:lineRule="auto"/>
              <w:rPr>
                <w:rFonts w:ascii="Times New Roman" w:eastAsia="Times New Roman" w:hAnsi="Times New Roman"/>
                <w:sz w:val="24"/>
                <w:szCs w:val="24"/>
                <w:lang w:val="es-AR" w:eastAsia="es-AR"/>
              </w:rPr>
            </w:pPr>
            <w:proofErr w:type="spellStart"/>
            <w:r w:rsidRPr="006B10A9">
              <w:rPr>
                <w:rFonts w:ascii="Times New Roman" w:eastAsia="Times New Roman" w:hAnsi="Times New Roman"/>
                <w:sz w:val="24"/>
                <w:szCs w:val="24"/>
                <w:lang w:val="es-AR" w:eastAsia="es-AR"/>
              </w:rPr>
              <w:t>Telma</w:t>
            </w:r>
            <w:proofErr w:type="spellEnd"/>
            <w:r w:rsidRPr="006B10A9">
              <w:rPr>
                <w:rFonts w:ascii="Times New Roman" w:eastAsia="Times New Roman" w:hAnsi="Times New Roman"/>
                <w:sz w:val="24"/>
                <w:szCs w:val="24"/>
                <w:lang w:val="es-AR" w:eastAsia="es-AR"/>
              </w:rPr>
              <w:t xml:space="preserve"> </w:t>
            </w:r>
            <w:proofErr w:type="spellStart"/>
            <w:r w:rsidRPr="006B10A9">
              <w:rPr>
                <w:rFonts w:ascii="Times New Roman" w:eastAsia="Times New Roman" w:hAnsi="Times New Roman"/>
                <w:sz w:val="24"/>
                <w:szCs w:val="24"/>
                <w:lang w:val="es-AR" w:eastAsia="es-AR"/>
              </w:rPr>
              <w:t>Delladio</w:t>
            </w:r>
            <w:proofErr w:type="spellEnd"/>
          </w:p>
          <w:p w:rsidR="000663B4" w:rsidRPr="0080761B" w:rsidRDefault="000663B4" w:rsidP="0080761B">
            <w:pPr>
              <w:spacing w:after="0" w:line="240" w:lineRule="auto"/>
              <w:jc w:val="center"/>
              <w:rPr>
                <w:rFonts w:ascii="Arial" w:hAnsi="Arial" w:cs="Arial"/>
                <w:b/>
                <w:sz w:val="24"/>
                <w:szCs w:val="24"/>
              </w:rPr>
            </w:pPr>
          </w:p>
        </w:tc>
      </w:tr>
      <w:tr w:rsidR="000663B4" w:rsidRPr="0080761B" w:rsidTr="0080761B">
        <w:tc>
          <w:tcPr>
            <w:tcW w:w="534" w:type="dxa"/>
            <w:shd w:val="clear" w:color="auto" w:fill="auto"/>
          </w:tcPr>
          <w:p w:rsidR="000663B4" w:rsidRPr="0080761B" w:rsidRDefault="000663B4" w:rsidP="0080761B">
            <w:pPr>
              <w:spacing w:after="0" w:line="240" w:lineRule="auto"/>
              <w:rPr>
                <w:rFonts w:ascii="Times New Roman" w:eastAsia="Times New Roman" w:hAnsi="Times New Roman"/>
                <w:sz w:val="24"/>
                <w:szCs w:val="24"/>
                <w:lang w:val="es-AR" w:eastAsia="es-AR"/>
              </w:rPr>
            </w:pPr>
            <w:r w:rsidRPr="0080761B">
              <w:rPr>
                <w:rFonts w:ascii="Times New Roman" w:eastAsia="Times New Roman" w:hAnsi="Times New Roman"/>
                <w:sz w:val="24"/>
                <w:szCs w:val="24"/>
                <w:lang w:val="es-AR" w:eastAsia="es-AR"/>
              </w:rPr>
              <w:t>2</w:t>
            </w:r>
          </w:p>
        </w:tc>
        <w:tc>
          <w:tcPr>
            <w:tcW w:w="4110" w:type="dxa"/>
            <w:shd w:val="clear" w:color="auto" w:fill="auto"/>
          </w:tcPr>
          <w:p w:rsidR="000663B4" w:rsidRPr="006B10A9" w:rsidRDefault="000663B4" w:rsidP="0080761B">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xml:space="preserve">Sergio </w:t>
            </w:r>
            <w:proofErr w:type="spellStart"/>
            <w:r w:rsidRPr="006B10A9">
              <w:rPr>
                <w:rFonts w:ascii="Times New Roman" w:eastAsia="Times New Roman" w:hAnsi="Times New Roman"/>
                <w:sz w:val="24"/>
                <w:szCs w:val="24"/>
                <w:lang w:val="es-AR" w:eastAsia="es-AR"/>
              </w:rPr>
              <w:t>Martig</w:t>
            </w:r>
            <w:proofErr w:type="spellEnd"/>
          </w:p>
          <w:p w:rsidR="000663B4" w:rsidRPr="0080761B" w:rsidRDefault="000663B4" w:rsidP="0080761B">
            <w:pPr>
              <w:spacing w:after="0" w:line="240" w:lineRule="auto"/>
              <w:jc w:val="center"/>
              <w:rPr>
                <w:rFonts w:ascii="Arial" w:hAnsi="Arial" w:cs="Arial"/>
                <w:b/>
                <w:sz w:val="24"/>
                <w:szCs w:val="24"/>
              </w:rPr>
            </w:pPr>
          </w:p>
        </w:tc>
        <w:tc>
          <w:tcPr>
            <w:tcW w:w="5041" w:type="dxa"/>
            <w:shd w:val="clear" w:color="auto" w:fill="auto"/>
          </w:tcPr>
          <w:p w:rsidR="000663B4" w:rsidRPr="006B10A9" w:rsidRDefault="000663B4" w:rsidP="0080761B">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Martín Larrea</w:t>
            </w:r>
          </w:p>
          <w:p w:rsidR="000663B4" w:rsidRPr="0080761B" w:rsidRDefault="000663B4" w:rsidP="0080761B">
            <w:pPr>
              <w:spacing w:after="0" w:line="240" w:lineRule="auto"/>
              <w:jc w:val="center"/>
              <w:rPr>
                <w:rFonts w:ascii="Arial" w:hAnsi="Arial" w:cs="Arial"/>
                <w:b/>
                <w:sz w:val="24"/>
                <w:szCs w:val="24"/>
              </w:rPr>
            </w:pPr>
          </w:p>
        </w:tc>
      </w:tr>
      <w:tr w:rsidR="000663B4" w:rsidRPr="0080761B" w:rsidTr="0080761B">
        <w:tc>
          <w:tcPr>
            <w:tcW w:w="534" w:type="dxa"/>
            <w:shd w:val="clear" w:color="auto" w:fill="auto"/>
          </w:tcPr>
          <w:p w:rsidR="000663B4" w:rsidRPr="0080761B" w:rsidRDefault="000663B4" w:rsidP="0080761B">
            <w:pPr>
              <w:spacing w:after="0" w:line="240" w:lineRule="auto"/>
              <w:rPr>
                <w:rFonts w:ascii="Times New Roman" w:eastAsia="Times New Roman" w:hAnsi="Times New Roman"/>
                <w:sz w:val="24"/>
                <w:szCs w:val="24"/>
                <w:lang w:val="es-AR" w:eastAsia="es-AR"/>
              </w:rPr>
            </w:pPr>
            <w:r w:rsidRPr="0080761B">
              <w:rPr>
                <w:rFonts w:ascii="Times New Roman" w:eastAsia="Times New Roman" w:hAnsi="Times New Roman"/>
                <w:sz w:val="24"/>
                <w:szCs w:val="24"/>
                <w:lang w:val="es-AR" w:eastAsia="es-AR"/>
              </w:rPr>
              <w:t>3</w:t>
            </w:r>
          </w:p>
        </w:tc>
        <w:tc>
          <w:tcPr>
            <w:tcW w:w="4110" w:type="dxa"/>
            <w:shd w:val="clear" w:color="auto" w:fill="auto"/>
          </w:tcPr>
          <w:p w:rsidR="000663B4" w:rsidRPr="006B10A9" w:rsidRDefault="000663B4" w:rsidP="0080761B">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xml:space="preserve">Mauro </w:t>
            </w:r>
            <w:proofErr w:type="spellStart"/>
            <w:r w:rsidRPr="006B10A9">
              <w:rPr>
                <w:rFonts w:ascii="Times New Roman" w:eastAsia="Times New Roman" w:hAnsi="Times New Roman"/>
                <w:sz w:val="24"/>
                <w:szCs w:val="24"/>
                <w:lang w:val="es-AR" w:eastAsia="es-AR"/>
              </w:rPr>
              <w:t>Gomez</w:t>
            </w:r>
            <w:proofErr w:type="spellEnd"/>
            <w:r w:rsidRPr="006B10A9">
              <w:rPr>
                <w:rFonts w:ascii="Times New Roman" w:eastAsia="Times New Roman" w:hAnsi="Times New Roman"/>
                <w:sz w:val="24"/>
                <w:szCs w:val="24"/>
                <w:lang w:val="es-AR" w:eastAsia="es-AR"/>
              </w:rPr>
              <w:t xml:space="preserve"> Lucero / </w:t>
            </w:r>
            <w:r w:rsidRPr="0080761B">
              <w:rPr>
                <w:rFonts w:ascii="Times New Roman" w:eastAsia="Times New Roman" w:hAnsi="Times New Roman"/>
                <w:sz w:val="24"/>
                <w:szCs w:val="24"/>
                <w:lang w:val="es-AR" w:eastAsia="es-AR"/>
              </w:rPr>
              <w:t xml:space="preserve">Pablo </w:t>
            </w:r>
            <w:proofErr w:type="spellStart"/>
            <w:r w:rsidRPr="0080761B">
              <w:rPr>
                <w:rFonts w:ascii="Times New Roman" w:eastAsia="Times New Roman" w:hAnsi="Times New Roman"/>
                <w:sz w:val="24"/>
                <w:szCs w:val="24"/>
                <w:lang w:val="es-AR" w:eastAsia="es-AR"/>
              </w:rPr>
              <w:t>Davicino</w:t>
            </w:r>
            <w:proofErr w:type="spellEnd"/>
          </w:p>
          <w:p w:rsidR="000663B4" w:rsidRPr="0080761B" w:rsidRDefault="000663B4" w:rsidP="0080761B">
            <w:pPr>
              <w:spacing w:after="0" w:line="240" w:lineRule="auto"/>
              <w:jc w:val="center"/>
              <w:rPr>
                <w:rFonts w:ascii="Arial" w:hAnsi="Arial" w:cs="Arial"/>
                <w:b/>
                <w:sz w:val="24"/>
                <w:szCs w:val="24"/>
                <w:lang w:val="es-AR"/>
              </w:rPr>
            </w:pPr>
          </w:p>
        </w:tc>
        <w:tc>
          <w:tcPr>
            <w:tcW w:w="5041" w:type="dxa"/>
            <w:shd w:val="clear" w:color="auto" w:fill="auto"/>
          </w:tcPr>
          <w:p w:rsidR="000663B4" w:rsidRPr="006B10A9" w:rsidRDefault="000663B4" w:rsidP="0080761B">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xml:space="preserve">Walter </w:t>
            </w:r>
            <w:proofErr w:type="spellStart"/>
            <w:r w:rsidRPr="006B10A9">
              <w:rPr>
                <w:rFonts w:ascii="Times New Roman" w:eastAsia="Times New Roman" w:hAnsi="Times New Roman"/>
                <w:sz w:val="24"/>
                <w:szCs w:val="24"/>
                <w:lang w:val="es-AR" w:eastAsia="es-AR"/>
              </w:rPr>
              <w:t>Grandinetti</w:t>
            </w:r>
            <w:proofErr w:type="spellEnd"/>
            <w:r w:rsidRPr="006B10A9">
              <w:rPr>
                <w:rFonts w:ascii="Times New Roman" w:eastAsia="Times New Roman" w:hAnsi="Times New Roman"/>
                <w:sz w:val="24"/>
                <w:szCs w:val="24"/>
                <w:lang w:val="es-AR" w:eastAsia="es-AR"/>
              </w:rPr>
              <w:t xml:space="preserve"> / Diego García</w:t>
            </w:r>
          </w:p>
          <w:p w:rsidR="000663B4" w:rsidRPr="0080761B" w:rsidRDefault="000663B4" w:rsidP="0080761B">
            <w:pPr>
              <w:spacing w:after="0" w:line="240" w:lineRule="auto"/>
              <w:jc w:val="center"/>
              <w:rPr>
                <w:rFonts w:ascii="Arial" w:hAnsi="Arial" w:cs="Arial"/>
                <w:b/>
                <w:sz w:val="24"/>
                <w:szCs w:val="24"/>
                <w:lang w:val="es-AR"/>
              </w:rPr>
            </w:pPr>
          </w:p>
        </w:tc>
      </w:tr>
      <w:tr w:rsidR="000663B4" w:rsidRPr="0080761B" w:rsidTr="0080761B">
        <w:tc>
          <w:tcPr>
            <w:tcW w:w="534" w:type="dxa"/>
            <w:shd w:val="clear" w:color="auto" w:fill="auto"/>
          </w:tcPr>
          <w:p w:rsidR="000663B4" w:rsidRPr="0080761B" w:rsidRDefault="000663B4" w:rsidP="0080761B">
            <w:pPr>
              <w:spacing w:after="0" w:line="240" w:lineRule="auto"/>
              <w:rPr>
                <w:rFonts w:ascii="Times New Roman" w:eastAsia="Times New Roman" w:hAnsi="Times New Roman"/>
                <w:sz w:val="24"/>
                <w:szCs w:val="24"/>
                <w:lang w:val="es-AR" w:eastAsia="es-AR"/>
              </w:rPr>
            </w:pPr>
            <w:r w:rsidRPr="0080761B">
              <w:rPr>
                <w:rFonts w:ascii="Times New Roman" w:eastAsia="Times New Roman" w:hAnsi="Times New Roman"/>
                <w:sz w:val="24"/>
                <w:szCs w:val="24"/>
                <w:lang w:val="es-AR" w:eastAsia="es-AR"/>
              </w:rPr>
              <w:t>4</w:t>
            </w:r>
          </w:p>
        </w:tc>
        <w:tc>
          <w:tcPr>
            <w:tcW w:w="4110" w:type="dxa"/>
            <w:shd w:val="clear" w:color="auto" w:fill="auto"/>
          </w:tcPr>
          <w:p w:rsidR="000663B4" w:rsidRPr="0080761B" w:rsidRDefault="000663B4" w:rsidP="0080761B">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xml:space="preserve">Laura Cobo / </w:t>
            </w:r>
            <w:proofErr w:type="spellStart"/>
            <w:r w:rsidRPr="006B10A9">
              <w:rPr>
                <w:rFonts w:ascii="Times New Roman" w:eastAsia="Times New Roman" w:hAnsi="Times New Roman"/>
                <w:sz w:val="24"/>
                <w:szCs w:val="24"/>
                <w:lang w:val="es-AR" w:eastAsia="es-AR"/>
              </w:rPr>
              <w:t>SIlvia</w:t>
            </w:r>
            <w:proofErr w:type="spellEnd"/>
            <w:r w:rsidRPr="006B10A9">
              <w:rPr>
                <w:rFonts w:ascii="Times New Roman" w:eastAsia="Times New Roman" w:hAnsi="Times New Roman"/>
                <w:sz w:val="24"/>
                <w:szCs w:val="24"/>
                <w:lang w:val="es-AR" w:eastAsia="es-AR"/>
              </w:rPr>
              <w:t xml:space="preserve"> Castro</w:t>
            </w:r>
          </w:p>
        </w:tc>
        <w:tc>
          <w:tcPr>
            <w:tcW w:w="5041" w:type="dxa"/>
            <w:shd w:val="clear" w:color="auto" w:fill="auto"/>
          </w:tcPr>
          <w:p w:rsidR="000663B4" w:rsidRPr="006B10A9" w:rsidRDefault="000663B4" w:rsidP="0080761B">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xml:space="preserve">Clara </w:t>
            </w:r>
            <w:proofErr w:type="spellStart"/>
            <w:r w:rsidRPr="006B10A9">
              <w:rPr>
                <w:rFonts w:ascii="Times New Roman" w:eastAsia="Times New Roman" w:hAnsi="Times New Roman"/>
                <w:sz w:val="24"/>
                <w:szCs w:val="24"/>
                <w:lang w:val="es-AR" w:eastAsia="es-AR"/>
              </w:rPr>
              <w:t>Casalini</w:t>
            </w:r>
            <w:proofErr w:type="spellEnd"/>
            <w:r w:rsidRPr="006B10A9">
              <w:rPr>
                <w:rFonts w:ascii="Times New Roman" w:eastAsia="Times New Roman" w:hAnsi="Times New Roman"/>
                <w:sz w:val="24"/>
                <w:szCs w:val="24"/>
                <w:lang w:val="es-AR" w:eastAsia="es-AR"/>
              </w:rPr>
              <w:t xml:space="preserve"> / Karina </w:t>
            </w:r>
            <w:proofErr w:type="spellStart"/>
            <w:r w:rsidRPr="006B10A9">
              <w:rPr>
                <w:rFonts w:ascii="Times New Roman" w:eastAsia="Times New Roman" w:hAnsi="Times New Roman"/>
                <w:sz w:val="24"/>
                <w:szCs w:val="24"/>
                <w:lang w:val="es-AR" w:eastAsia="es-AR"/>
              </w:rPr>
              <w:t>Cenci</w:t>
            </w:r>
            <w:proofErr w:type="spellEnd"/>
            <w:r w:rsidRPr="006B10A9">
              <w:rPr>
                <w:rFonts w:ascii="Times New Roman" w:eastAsia="Times New Roman" w:hAnsi="Times New Roman"/>
                <w:sz w:val="24"/>
                <w:szCs w:val="24"/>
                <w:lang w:val="es-AR" w:eastAsia="es-AR"/>
              </w:rPr>
              <w:t xml:space="preserve"> </w:t>
            </w:r>
          </w:p>
          <w:p w:rsidR="000663B4" w:rsidRPr="0080761B" w:rsidRDefault="000663B4" w:rsidP="0080761B">
            <w:pPr>
              <w:spacing w:after="0" w:line="240" w:lineRule="auto"/>
              <w:jc w:val="center"/>
              <w:rPr>
                <w:rFonts w:ascii="Arial" w:hAnsi="Arial" w:cs="Arial"/>
                <w:b/>
                <w:sz w:val="24"/>
                <w:szCs w:val="24"/>
                <w:lang w:val="es-AR"/>
              </w:rPr>
            </w:pPr>
          </w:p>
        </w:tc>
      </w:tr>
    </w:tbl>
    <w:p w:rsidR="00E366FE" w:rsidRPr="000663B4" w:rsidRDefault="00E366FE">
      <w:pPr>
        <w:spacing w:line="240" w:lineRule="auto"/>
        <w:jc w:val="center"/>
        <w:rPr>
          <w:rFonts w:ascii="Arial" w:hAnsi="Arial" w:cs="Arial"/>
          <w:b/>
          <w:sz w:val="24"/>
          <w:szCs w:val="24"/>
          <w:lang w:val="es-AR"/>
        </w:rPr>
      </w:pPr>
    </w:p>
    <w:p w:rsidR="006B10A9" w:rsidRPr="006B10A9" w:rsidRDefault="006B10A9" w:rsidP="006B10A9">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xml:space="preserve">  </w:t>
      </w:r>
    </w:p>
    <w:p w:rsidR="00E366FE" w:rsidRPr="000663B4" w:rsidRDefault="006B10A9" w:rsidP="000663B4">
      <w:pPr>
        <w:spacing w:after="0" w:line="240" w:lineRule="auto"/>
        <w:rPr>
          <w:rFonts w:ascii="Times New Roman" w:eastAsia="Times New Roman" w:hAnsi="Times New Roman"/>
          <w:sz w:val="24"/>
          <w:szCs w:val="24"/>
          <w:lang w:val="es-AR" w:eastAsia="es-AR"/>
        </w:rPr>
      </w:pPr>
      <w:r w:rsidRPr="006B10A9">
        <w:rPr>
          <w:rFonts w:ascii="Times New Roman" w:eastAsia="Times New Roman" w:hAnsi="Times New Roman"/>
          <w:sz w:val="24"/>
          <w:szCs w:val="24"/>
          <w:lang w:val="es-AR" w:eastAsia="es-AR"/>
        </w:rPr>
        <w:t> </w:t>
      </w: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pPr>
        <w:spacing w:line="240" w:lineRule="auto"/>
        <w:jc w:val="center"/>
        <w:rPr>
          <w:rFonts w:ascii="Arial" w:hAnsi="Arial" w:cs="Arial"/>
          <w:b/>
          <w:sz w:val="24"/>
          <w:szCs w:val="24"/>
        </w:rPr>
      </w:pPr>
    </w:p>
    <w:p w:rsidR="00E366FE" w:rsidRPr="008A27A5" w:rsidRDefault="00E366FE" w:rsidP="00E366FE">
      <w:pPr>
        <w:spacing w:line="240" w:lineRule="auto"/>
        <w:jc w:val="both"/>
        <w:rPr>
          <w:rFonts w:ascii="Arial" w:hAnsi="Arial" w:cs="Arial"/>
          <w:b/>
          <w:sz w:val="24"/>
          <w:szCs w:val="24"/>
        </w:rPr>
      </w:pPr>
      <w:r w:rsidRPr="008A27A5">
        <w:rPr>
          <w:rFonts w:ascii="Arial" w:hAnsi="Arial" w:cs="Arial"/>
          <w:b/>
          <w:sz w:val="24"/>
          <w:szCs w:val="24"/>
        </w:rPr>
        <w:t>///CDCIC-000/11</w:t>
      </w:r>
    </w:p>
    <w:p w:rsidR="00E366FE" w:rsidRDefault="00E366FE" w:rsidP="00E366FE">
      <w:pPr>
        <w:spacing w:line="240" w:lineRule="auto"/>
        <w:jc w:val="center"/>
        <w:rPr>
          <w:rFonts w:ascii="Arial" w:hAnsi="Arial" w:cs="Arial"/>
          <w:b/>
          <w:sz w:val="24"/>
          <w:szCs w:val="24"/>
        </w:rPr>
      </w:pPr>
      <w:r w:rsidRPr="008A27A5">
        <w:rPr>
          <w:rFonts w:ascii="Arial" w:hAnsi="Arial" w:cs="Arial"/>
          <w:b/>
          <w:sz w:val="24"/>
          <w:szCs w:val="24"/>
        </w:rPr>
        <w:t>ANEXO I</w:t>
      </w:r>
      <w:r w:rsidR="00834B09" w:rsidRPr="008A27A5">
        <w:rPr>
          <w:rFonts w:ascii="Arial" w:hAnsi="Arial" w:cs="Arial"/>
          <w:b/>
          <w:sz w:val="24"/>
          <w:szCs w:val="24"/>
        </w:rPr>
        <w: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1445"/>
        <w:gridCol w:w="3888"/>
        <w:gridCol w:w="3888"/>
      </w:tblGrid>
      <w:tr w:rsidR="00D34BF8" w:rsidRPr="0080761B" w:rsidTr="0080761B">
        <w:tc>
          <w:tcPr>
            <w:tcW w:w="464" w:type="dxa"/>
            <w:shd w:val="clear" w:color="auto" w:fill="auto"/>
          </w:tcPr>
          <w:p w:rsidR="00D34BF8" w:rsidRPr="0080761B" w:rsidRDefault="00D34BF8" w:rsidP="0080761B">
            <w:pPr>
              <w:spacing w:after="0" w:line="240" w:lineRule="auto"/>
              <w:jc w:val="center"/>
              <w:rPr>
                <w:rFonts w:ascii="Arial" w:hAnsi="Arial" w:cs="Arial"/>
                <w:b/>
                <w:sz w:val="24"/>
                <w:szCs w:val="24"/>
                <w:highlight w:val="red"/>
              </w:rPr>
            </w:pPr>
          </w:p>
        </w:tc>
        <w:tc>
          <w:tcPr>
            <w:tcW w:w="1445" w:type="dxa"/>
            <w:shd w:val="clear" w:color="auto" w:fill="auto"/>
          </w:tcPr>
          <w:p w:rsidR="00D34BF8" w:rsidRPr="0080761B" w:rsidRDefault="00D34BF8" w:rsidP="0080761B">
            <w:pPr>
              <w:spacing w:after="0" w:line="240" w:lineRule="auto"/>
              <w:jc w:val="center"/>
              <w:rPr>
                <w:rFonts w:ascii="Arial" w:hAnsi="Arial" w:cs="Arial"/>
                <w:b/>
                <w:sz w:val="24"/>
                <w:szCs w:val="24"/>
              </w:rPr>
            </w:pP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roofErr w:type="spellStart"/>
            <w:r w:rsidRPr="0080761B">
              <w:rPr>
                <w:rFonts w:ascii="Arial" w:hAnsi="Arial" w:cs="Arial"/>
                <w:b/>
                <w:sz w:val="24"/>
                <w:szCs w:val="24"/>
              </w:rPr>
              <w:t>Profesor</w:t>
            </w:r>
            <w:proofErr w:type="spellEnd"/>
          </w:p>
        </w:tc>
      </w:tr>
      <w:tr w:rsidR="00D34BF8" w:rsidRPr="0080761B" w:rsidTr="0080761B">
        <w:tc>
          <w:tcPr>
            <w:tcW w:w="464" w:type="dxa"/>
            <w:shd w:val="clear" w:color="auto" w:fill="FF0000"/>
          </w:tcPr>
          <w:p w:rsidR="00D34BF8" w:rsidRPr="0080761B" w:rsidRDefault="00D34BF8" w:rsidP="0080761B">
            <w:pPr>
              <w:spacing w:after="0" w:line="240" w:lineRule="auto"/>
              <w:jc w:val="center"/>
              <w:rPr>
                <w:rFonts w:ascii="Arial" w:hAnsi="Arial" w:cs="Arial"/>
                <w:b/>
                <w:sz w:val="24"/>
                <w:szCs w:val="24"/>
                <w:highlight w:val="red"/>
              </w:rPr>
            </w:pPr>
          </w:p>
        </w:tc>
        <w:tc>
          <w:tcPr>
            <w:tcW w:w="1445" w:type="dxa"/>
            <w:shd w:val="clear" w:color="auto" w:fill="auto"/>
          </w:tcPr>
          <w:p w:rsidR="00D34BF8" w:rsidRPr="0080761B" w:rsidRDefault="00D34BF8" w:rsidP="0080761B">
            <w:pPr>
              <w:spacing w:after="0" w:line="240" w:lineRule="auto"/>
              <w:jc w:val="center"/>
              <w:rPr>
                <w:rFonts w:ascii="Arial" w:hAnsi="Arial" w:cs="Arial"/>
                <w:b/>
                <w:sz w:val="24"/>
                <w:szCs w:val="24"/>
              </w:rPr>
            </w:pPr>
            <w:proofErr w:type="spellStart"/>
            <w:r w:rsidRPr="0080761B">
              <w:rPr>
                <w:rFonts w:ascii="Arial" w:hAnsi="Arial" w:cs="Arial"/>
                <w:b/>
                <w:sz w:val="24"/>
                <w:szCs w:val="24"/>
              </w:rPr>
              <w:t>Materia</w:t>
            </w:r>
            <w:proofErr w:type="spellEnd"/>
            <w:r w:rsidRPr="0080761B">
              <w:rPr>
                <w:rFonts w:ascii="Arial" w:hAnsi="Arial" w:cs="Arial"/>
                <w:b/>
                <w:sz w:val="24"/>
                <w:szCs w:val="24"/>
              </w:rPr>
              <w:t xml:space="preserve"> 1</w:t>
            </w: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r>
      <w:tr w:rsidR="00D34BF8" w:rsidRPr="0080761B" w:rsidTr="0080761B">
        <w:tc>
          <w:tcPr>
            <w:tcW w:w="464" w:type="dxa"/>
            <w:shd w:val="clear" w:color="auto" w:fill="92D050"/>
          </w:tcPr>
          <w:p w:rsidR="00D34BF8" w:rsidRPr="0080761B" w:rsidRDefault="00D34BF8" w:rsidP="0080761B">
            <w:pPr>
              <w:spacing w:after="0" w:line="240" w:lineRule="auto"/>
              <w:jc w:val="center"/>
              <w:rPr>
                <w:rFonts w:ascii="Arial" w:hAnsi="Arial" w:cs="Arial"/>
                <w:b/>
                <w:sz w:val="24"/>
                <w:szCs w:val="24"/>
              </w:rPr>
            </w:pPr>
          </w:p>
        </w:tc>
        <w:tc>
          <w:tcPr>
            <w:tcW w:w="1445" w:type="dxa"/>
            <w:shd w:val="clear" w:color="auto" w:fill="auto"/>
          </w:tcPr>
          <w:p w:rsidR="00D34BF8" w:rsidRPr="0080761B" w:rsidRDefault="00D34BF8" w:rsidP="0080761B">
            <w:pPr>
              <w:spacing w:after="0" w:line="240" w:lineRule="auto"/>
              <w:jc w:val="center"/>
              <w:rPr>
                <w:rFonts w:ascii="Arial" w:hAnsi="Arial" w:cs="Arial"/>
                <w:b/>
                <w:sz w:val="24"/>
                <w:szCs w:val="24"/>
              </w:rPr>
            </w:pPr>
            <w:proofErr w:type="spellStart"/>
            <w:r w:rsidRPr="0080761B">
              <w:rPr>
                <w:rFonts w:ascii="Arial" w:hAnsi="Arial" w:cs="Arial"/>
                <w:b/>
                <w:sz w:val="24"/>
                <w:szCs w:val="24"/>
              </w:rPr>
              <w:t>Materia</w:t>
            </w:r>
            <w:proofErr w:type="spellEnd"/>
            <w:r w:rsidRPr="0080761B">
              <w:rPr>
                <w:rFonts w:ascii="Arial" w:hAnsi="Arial" w:cs="Arial"/>
                <w:b/>
                <w:sz w:val="24"/>
                <w:szCs w:val="24"/>
              </w:rPr>
              <w:t xml:space="preserve"> 2</w:t>
            </w: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r>
      <w:tr w:rsidR="00D34BF8" w:rsidRPr="0080761B" w:rsidTr="0080761B">
        <w:tc>
          <w:tcPr>
            <w:tcW w:w="464" w:type="dxa"/>
            <w:shd w:val="clear" w:color="auto" w:fill="548DD4"/>
          </w:tcPr>
          <w:p w:rsidR="00D34BF8" w:rsidRPr="0080761B" w:rsidRDefault="00D34BF8" w:rsidP="0080761B">
            <w:pPr>
              <w:spacing w:after="0" w:line="240" w:lineRule="auto"/>
              <w:jc w:val="center"/>
              <w:rPr>
                <w:rFonts w:ascii="Arial" w:hAnsi="Arial" w:cs="Arial"/>
                <w:b/>
                <w:sz w:val="24"/>
                <w:szCs w:val="24"/>
              </w:rPr>
            </w:pPr>
          </w:p>
        </w:tc>
        <w:tc>
          <w:tcPr>
            <w:tcW w:w="1445" w:type="dxa"/>
            <w:shd w:val="clear" w:color="auto" w:fill="auto"/>
          </w:tcPr>
          <w:p w:rsidR="00D34BF8" w:rsidRPr="0080761B" w:rsidRDefault="00D34BF8" w:rsidP="0080761B">
            <w:pPr>
              <w:spacing w:after="0" w:line="240" w:lineRule="auto"/>
              <w:jc w:val="center"/>
              <w:rPr>
                <w:rFonts w:ascii="Arial" w:hAnsi="Arial" w:cs="Arial"/>
                <w:b/>
                <w:sz w:val="24"/>
                <w:szCs w:val="24"/>
              </w:rPr>
            </w:pPr>
            <w:proofErr w:type="spellStart"/>
            <w:r w:rsidRPr="0080761B">
              <w:rPr>
                <w:rFonts w:ascii="Arial" w:hAnsi="Arial" w:cs="Arial"/>
                <w:b/>
                <w:sz w:val="24"/>
                <w:szCs w:val="24"/>
              </w:rPr>
              <w:t>Materia</w:t>
            </w:r>
            <w:proofErr w:type="spellEnd"/>
            <w:r w:rsidRPr="0080761B">
              <w:rPr>
                <w:rFonts w:ascii="Arial" w:hAnsi="Arial" w:cs="Arial"/>
                <w:b/>
                <w:sz w:val="24"/>
                <w:szCs w:val="24"/>
              </w:rPr>
              <w:t xml:space="preserve"> 3</w:t>
            </w: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r>
      <w:tr w:rsidR="00D34BF8" w:rsidRPr="0080761B" w:rsidTr="0080761B">
        <w:tc>
          <w:tcPr>
            <w:tcW w:w="464" w:type="dxa"/>
            <w:shd w:val="clear" w:color="auto" w:fill="FFFF00"/>
          </w:tcPr>
          <w:p w:rsidR="00D34BF8" w:rsidRPr="0080761B" w:rsidRDefault="00D34BF8" w:rsidP="0080761B">
            <w:pPr>
              <w:spacing w:after="0" w:line="240" w:lineRule="auto"/>
              <w:jc w:val="center"/>
              <w:rPr>
                <w:rFonts w:ascii="Arial" w:hAnsi="Arial" w:cs="Arial"/>
                <w:b/>
                <w:sz w:val="24"/>
                <w:szCs w:val="24"/>
              </w:rPr>
            </w:pPr>
          </w:p>
        </w:tc>
        <w:tc>
          <w:tcPr>
            <w:tcW w:w="1445" w:type="dxa"/>
            <w:shd w:val="clear" w:color="auto" w:fill="auto"/>
          </w:tcPr>
          <w:p w:rsidR="00D34BF8" w:rsidRPr="0080761B" w:rsidRDefault="00D34BF8" w:rsidP="0080761B">
            <w:pPr>
              <w:spacing w:after="0" w:line="240" w:lineRule="auto"/>
              <w:jc w:val="center"/>
              <w:rPr>
                <w:rFonts w:ascii="Arial" w:hAnsi="Arial" w:cs="Arial"/>
                <w:b/>
                <w:sz w:val="24"/>
                <w:szCs w:val="24"/>
              </w:rPr>
            </w:pPr>
            <w:proofErr w:type="spellStart"/>
            <w:r w:rsidRPr="0080761B">
              <w:rPr>
                <w:rFonts w:ascii="Arial" w:hAnsi="Arial" w:cs="Arial"/>
                <w:b/>
                <w:sz w:val="24"/>
                <w:szCs w:val="24"/>
              </w:rPr>
              <w:t>Materia</w:t>
            </w:r>
            <w:proofErr w:type="spellEnd"/>
            <w:r w:rsidRPr="0080761B">
              <w:rPr>
                <w:rFonts w:ascii="Arial" w:hAnsi="Arial" w:cs="Arial"/>
                <w:b/>
                <w:sz w:val="24"/>
                <w:szCs w:val="24"/>
              </w:rPr>
              <w:t xml:space="preserve"> 4</w:t>
            </w: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c>
          <w:tcPr>
            <w:tcW w:w="3888" w:type="dxa"/>
            <w:shd w:val="clear" w:color="auto" w:fill="auto"/>
          </w:tcPr>
          <w:p w:rsidR="00D34BF8" w:rsidRPr="0080761B" w:rsidRDefault="00D34BF8" w:rsidP="0080761B">
            <w:pPr>
              <w:spacing w:after="0" w:line="240" w:lineRule="auto"/>
              <w:jc w:val="center"/>
              <w:rPr>
                <w:rFonts w:ascii="Arial" w:hAnsi="Arial" w:cs="Arial"/>
                <w:b/>
                <w:sz w:val="24"/>
                <w:szCs w:val="24"/>
              </w:rPr>
            </w:pPr>
          </w:p>
        </w:tc>
      </w:tr>
    </w:tbl>
    <w:p w:rsidR="00BB0311" w:rsidRPr="00D34BF8" w:rsidRDefault="00BB0311" w:rsidP="00D34BF8">
      <w:pPr>
        <w:spacing w:after="0" w:line="240" w:lineRule="auto"/>
        <w:jc w:val="center"/>
        <w:rPr>
          <w:rFonts w:ascii="Arial" w:hAnsi="Arial" w:cs="Arial"/>
          <w:b/>
          <w:sz w:val="24"/>
          <w:szCs w:val="24"/>
        </w:rPr>
      </w:pPr>
    </w:p>
    <w:p w:rsidR="00D34BF8" w:rsidRPr="008A27A5" w:rsidRDefault="00D34BF8" w:rsidP="00E366FE">
      <w:pPr>
        <w:spacing w:line="240" w:lineRule="auto"/>
        <w:jc w:val="center"/>
        <w:rPr>
          <w:rFonts w:ascii="Arial" w:hAnsi="Arial" w:cs="Arial"/>
          <w:b/>
          <w:sz w:val="24"/>
          <w:szCs w:val="24"/>
        </w:rPr>
      </w:pPr>
    </w:p>
    <w:p w:rsidR="00E366FE" w:rsidRPr="000663B4" w:rsidRDefault="000663B4">
      <w:pPr>
        <w:spacing w:line="240" w:lineRule="auto"/>
        <w:jc w:val="center"/>
        <w:rPr>
          <w:rFonts w:ascii="Arial" w:hAnsi="Arial" w:cs="Arial"/>
          <w:b/>
          <w:sz w:val="24"/>
          <w:szCs w:val="24"/>
          <w:u w:val="single"/>
          <w:lang w:val="es-AR"/>
        </w:rPr>
      </w:pPr>
      <w:r w:rsidRPr="000663B4">
        <w:rPr>
          <w:rFonts w:ascii="Arial" w:hAnsi="Arial" w:cs="Arial"/>
          <w:b/>
          <w:sz w:val="24"/>
          <w:szCs w:val="24"/>
          <w:u w:val="single"/>
          <w:lang w:val="es-AR"/>
        </w:rPr>
        <w:t>Horarios de Clase (Semanal)</w:t>
      </w:r>
    </w:p>
    <w:p w:rsidR="000663B4" w:rsidRDefault="000663B4">
      <w:pPr>
        <w:spacing w:line="240" w:lineRule="auto"/>
        <w:jc w:val="center"/>
        <w:rPr>
          <w:rFonts w:ascii="Arial" w:hAnsi="Arial" w:cs="Arial"/>
          <w:b/>
          <w:sz w:val="24"/>
          <w:szCs w:val="24"/>
          <w:lang w:val="es-AR"/>
        </w:rPr>
      </w:pPr>
      <w:r w:rsidRPr="000663B4">
        <w:rPr>
          <w:rFonts w:ascii="Arial" w:hAnsi="Arial" w:cs="Arial"/>
          <w:b/>
          <w:sz w:val="24"/>
          <w:szCs w:val="24"/>
          <w:lang w:val="es-AR"/>
        </w:rPr>
        <w:t>Teoría – Pr</w:t>
      </w:r>
      <w:r>
        <w:rPr>
          <w:rFonts w:ascii="Arial" w:hAnsi="Arial" w:cs="Arial"/>
          <w:b/>
          <w:sz w:val="24"/>
          <w:szCs w:val="24"/>
          <w:lang w:val="es-AR"/>
        </w:rPr>
        <w:t>áctica – Consultas</w:t>
      </w:r>
    </w:p>
    <w:p w:rsidR="000663B4" w:rsidRPr="000663B4" w:rsidRDefault="000663B4">
      <w:pPr>
        <w:spacing w:line="240" w:lineRule="auto"/>
        <w:jc w:val="center"/>
        <w:rPr>
          <w:rFonts w:ascii="Arial" w:hAnsi="Arial" w:cs="Arial"/>
          <w:b/>
          <w:sz w:val="24"/>
          <w:szCs w:val="24"/>
          <w:lang w:val="es-AR"/>
        </w:rPr>
      </w:pPr>
      <w:r>
        <w:rPr>
          <w:rFonts w:ascii="Arial" w:hAnsi="Arial" w:cs="Arial"/>
          <w:b/>
          <w:sz w:val="24"/>
          <w:szCs w:val="24"/>
          <w:lang w:val="es-AR"/>
        </w:rPr>
        <w:t>En aula y en laboratorio</w:t>
      </w:r>
    </w:p>
    <w:tbl>
      <w:tblPr>
        <w:tblW w:w="9554" w:type="dxa"/>
        <w:jc w:val="center"/>
        <w:tblInd w:w="55" w:type="dxa"/>
        <w:tblCellMar>
          <w:left w:w="70" w:type="dxa"/>
          <w:right w:w="70" w:type="dxa"/>
        </w:tblCellMar>
        <w:tblLook w:val="04A0"/>
      </w:tblPr>
      <w:tblGrid>
        <w:gridCol w:w="1441"/>
        <w:gridCol w:w="1353"/>
        <w:gridCol w:w="1352"/>
        <w:gridCol w:w="1352"/>
        <w:gridCol w:w="1352"/>
        <w:gridCol w:w="1352"/>
        <w:gridCol w:w="1352"/>
      </w:tblGrid>
      <w:tr w:rsidR="00BB0311" w:rsidRPr="00403B09" w:rsidTr="00BB0311">
        <w:trPr>
          <w:trHeight w:val="315"/>
          <w:jc w:val="center"/>
        </w:trPr>
        <w:tc>
          <w:tcPr>
            <w:tcW w:w="14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proofErr w:type="spellStart"/>
            <w:r w:rsidRPr="00403B09">
              <w:rPr>
                <w:rFonts w:eastAsia="Times New Roman" w:cs="Calibri"/>
                <w:b/>
                <w:bCs/>
                <w:color w:val="000000"/>
              </w:rPr>
              <w:t>Hora</w:t>
            </w:r>
            <w:proofErr w:type="spellEnd"/>
            <w:r w:rsidRPr="00403B09">
              <w:rPr>
                <w:rFonts w:eastAsia="Times New Roman" w:cs="Calibri"/>
                <w:b/>
                <w:bCs/>
                <w:color w:val="000000"/>
              </w:rPr>
              <w:t xml:space="preserve"> \ </w:t>
            </w:r>
            <w:proofErr w:type="spellStart"/>
            <w:r w:rsidRPr="00403B09">
              <w:rPr>
                <w:rFonts w:eastAsia="Times New Roman" w:cs="Calibri"/>
                <w:b/>
                <w:bCs/>
                <w:color w:val="000000"/>
              </w:rPr>
              <w:t>Día</w:t>
            </w:r>
            <w:proofErr w:type="spellEnd"/>
          </w:p>
        </w:tc>
        <w:tc>
          <w:tcPr>
            <w:tcW w:w="1353" w:type="dxa"/>
            <w:tcBorders>
              <w:top w:val="single" w:sz="8" w:space="0" w:color="auto"/>
              <w:left w:val="single" w:sz="8" w:space="0" w:color="auto"/>
              <w:bottom w:val="single" w:sz="8"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roofErr w:type="spellStart"/>
            <w:r>
              <w:rPr>
                <w:rFonts w:eastAsia="Times New Roman" w:cs="Calibri"/>
                <w:b/>
                <w:bCs/>
                <w:color w:val="000000"/>
              </w:rPr>
              <w:t>Lunes</w:t>
            </w:r>
            <w:proofErr w:type="spellEnd"/>
          </w:p>
        </w:tc>
        <w:tc>
          <w:tcPr>
            <w:tcW w:w="1352" w:type="dxa"/>
            <w:tcBorders>
              <w:top w:val="single" w:sz="8" w:space="0" w:color="auto"/>
              <w:left w:val="single" w:sz="8" w:space="0" w:color="auto"/>
              <w:bottom w:val="single" w:sz="8"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roofErr w:type="spellStart"/>
            <w:r>
              <w:rPr>
                <w:rFonts w:eastAsia="Times New Roman" w:cs="Calibri"/>
                <w:b/>
                <w:bCs/>
                <w:color w:val="000000"/>
              </w:rPr>
              <w:t>Martes</w:t>
            </w:r>
            <w:proofErr w:type="spellEnd"/>
          </w:p>
        </w:tc>
        <w:tc>
          <w:tcPr>
            <w:tcW w:w="1352" w:type="dxa"/>
            <w:tcBorders>
              <w:top w:val="single" w:sz="8" w:space="0" w:color="auto"/>
              <w:left w:val="single" w:sz="8" w:space="0" w:color="auto"/>
              <w:bottom w:val="single" w:sz="8"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roofErr w:type="spellStart"/>
            <w:r>
              <w:rPr>
                <w:rFonts w:eastAsia="Times New Roman" w:cs="Calibri"/>
                <w:b/>
                <w:bCs/>
                <w:color w:val="000000"/>
              </w:rPr>
              <w:t>Miércoles</w:t>
            </w:r>
            <w:proofErr w:type="spellEnd"/>
          </w:p>
        </w:tc>
        <w:tc>
          <w:tcPr>
            <w:tcW w:w="1352" w:type="dxa"/>
            <w:tcBorders>
              <w:top w:val="single" w:sz="8" w:space="0" w:color="auto"/>
              <w:left w:val="single" w:sz="8" w:space="0" w:color="auto"/>
              <w:bottom w:val="single" w:sz="8"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roofErr w:type="spellStart"/>
            <w:r>
              <w:rPr>
                <w:rFonts w:eastAsia="Times New Roman" w:cs="Calibri"/>
                <w:b/>
                <w:bCs/>
                <w:color w:val="000000"/>
              </w:rPr>
              <w:t>Jueves</w:t>
            </w:r>
            <w:proofErr w:type="spellEnd"/>
          </w:p>
        </w:tc>
        <w:tc>
          <w:tcPr>
            <w:tcW w:w="1352" w:type="dxa"/>
            <w:tcBorders>
              <w:top w:val="single" w:sz="8" w:space="0" w:color="auto"/>
              <w:left w:val="single" w:sz="8" w:space="0" w:color="auto"/>
              <w:bottom w:val="single" w:sz="8"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roofErr w:type="spellStart"/>
            <w:r>
              <w:rPr>
                <w:rFonts w:eastAsia="Times New Roman" w:cs="Calibri"/>
                <w:b/>
                <w:bCs/>
                <w:color w:val="000000"/>
              </w:rPr>
              <w:t>Viernes</w:t>
            </w:r>
            <w:proofErr w:type="spellEnd"/>
          </w:p>
        </w:tc>
        <w:tc>
          <w:tcPr>
            <w:tcW w:w="1352" w:type="dxa"/>
            <w:tcBorders>
              <w:top w:val="single" w:sz="8" w:space="0" w:color="auto"/>
              <w:left w:val="single" w:sz="8" w:space="0" w:color="auto"/>
              <w:bottom w:val="single" w:sz="8"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roofErr w:type="spellStart"/>
            <w:r>
              <w:rPr>
                <w:rFonts w:eastAsia="Times New Roman" w:cs="Calibri"/>
                <w:b/>
                <w:bCs/>
                <w:color w:val="000000"/>
              </w:rPr>
              <w:t>Sábado</w:t>
            </w:r>
            <w:proofErr w:type="spellEnd"/>
          </w:p>
        </w:tc>
      </w:tr>
      <w:tr w:rsidR="00BB0311" w:rsidRPr="00403B09" w:rsidTr="00BB0311">
        <w:trPr>
          <w:trHeight w:val="300"/>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08:00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09:00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10:00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11:00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00"/>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12:00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13:00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00"/>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14:00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15:00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00"/>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16:00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17:00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single" w:sz="4" w:space="0" w:color="auto"/>
              <w:left w:val="single" w:sz="4"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00"/>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18:00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single" w:sz="4" w:space="0" w:color="auto"/>
              <w:left w:val="single" w:sz="4"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19:00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single" w:sz="4" w:space="0" w:color="auto"/>
              <w:left w:val="single" w:sz="4"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00"/>
          <w:jc w:val="center"/>
        </w:trPr>
        <w:tc>
          <w:tcPr>
            <w:tcW w:w="1441" w:type="dxa"/>
            <w:tcBorders>
              <w:top w:val="nil"/>
              <w:left w:val="single" w:sz="8" w:space="0" w:color="auto"/>
              <w:bottom w:val="single" w:sz="4" w:space="0" w:color="auto"/>
              <w:right w:val="single" w:sz="4" w:space="0" w:color="auto"/>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20:00</w:t>
            </w:r>
          </w:p>
        </w:tc>
        <w:tc>
          <w:tcPr>
            <w:tcW w:w="1353"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single" w:sz="4" w:space="0" w:color="auto"/>
              <w:left w:val="single" w:sz="4"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4" w:space="0" w:color="auto"/>
              <w:right w:val="nil"/>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21:00</w:t>
            </w:r>
          </w:p>
        </w:tc>
        <w:tc>
          <w:tcPr>
            <w:tcW w:w="1353" w:type="dxa"/>
            <w:tcBorders>
              <w:top w:val="nil"/>
              <w:left w:val="single" w:sz="8" w:space="0" w:color="auto"/>
              <w:bottom w:val="single" w:sz="4"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single" w:sz="4" w:space="0" w:color="auto"/>
              <w:left w:val="single" w:sz="4"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r w:rsidR="00BB0311" w:rsidRPr="00403B09" w:rsidTr="00BB0311">
        <w:trPr>
          <w:trHeight w:val="315"/>
          <w:jc w:val="center"/>
        </w:trPr>
        <w:tc>
          <w:tcPr>
            <w:tcW w:w="1441" w:type="dxa"/>
            <w:tcBorders>
              <w:top w:val="nil"/>
              <w:left w:val="single" w:sz="8" w:space="0" w:color="auto"/>
              <w:bottom w:val="single" w:sz="8" w:space="0" w:color="auto"/>
              <w:right w:val="nil"/>
            </w:tcBorders>
            <w:shd w:val="clear" w:color="auto" w:fill="auto"/>
            <w:noWrap/>
            <w:vAlign w:val="center"/>
            <w:hideMark/>
          </w:tcPr>
          <w:p w:rsidR="00BB0311" w:rsidRPr="00403B09" w:rsidRDefault="00BB0311" w:rsidP="0080761B">
            <w:pPr>
              <w:spacing w:after="0" w:line="240" w:lineRule="auto"/>
              <w:jc w:val="center"/>
              <w:rPr>
                <w:rFonts w:eastAsia="Times New Roman" w:cs="Calibri"/>
                <w:b/>
                <w:bCs/>
                <w:color w:val="000000"/>
              </w:rPr>
            </w:pPr>
            <w:r w:rsidRPr="00403B09">
              <w:rPr>
                <w:rFonts w:eastAsia="Times New Roman" w:cs="Calibri"/>
                <w:b/>
                <w:bCs/>
                <w:color w:val="000000"/>
              </w:rPr>
              <w:t>22:00</w:t>
            </w:r>
          </w:p>
        </w:tc>
        <w:tc>
          <w:tcPr>
            <w:tcW w:w="1353" w:type="dxa"/>
            <w:tcBorders>
              <w:top w:val="nil"/>
              <w:left w:val="single" w:sz="8" w:space="0" w:color="auto"/>
              <w:bottom w:val="single" w:sz="8"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8"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8"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8" w:space="0" w:color="auto"/>
              <w:right w:val="nil"/>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nil"/>
              <w:left w:val="single" w:sz="8" w:space="0" w:color="auto"/>
              <w:bottom w:val="single" w:sz="8"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c>
          <w:tcPr>
            <w:tcW w:w="1352" w:type="dxa"/>
            <w:tcBorders>
              <w:top w:val="single" w:sz="4" w:space="0" w:color="auto"/>
              <w:left w:val="single" w:sz="4" w:space="0" w:color="auto"/>
              <w:bottom w:val="single" w:sz="4" w:space="0" w:color="auto"/>
              <w:right w:val="single" w:sz="4" w:space="0" w:color="auto"/>
            </w:tcBorders>
          </w:tcPr>
          <w:p w:rsidR="00BB0311" w:rsidRPr="00403B09" w:rsidRDefault="00BB0311" w:rsidP="0080761B">
            <w:pPr>
              <w:spacing w:after="0" w:line="240" w:lineRule="auto"/>
              <w:jc w:val="center"/>
              <w:rPr>
                <w:rFonts w:eastAsia="Times New Roman" w:cs="Calibri"/>
                <w:b/>
                <w:bCs/>
                <w:color w:val="000000"/>
              </w:rPr>
            </w:pPr>
          </w:p>
        </w:tc>
      </w:tr>
    </w:tbl>
    <w:p w:rsidR="00BB0311" w:rsidRPr="000663B4" w:rsidRDefault="00BB0311">
      <w:pPr>
        <w:spacing w:line="240" w:lineRule="auto"/>
        <w:jc w:val="center"/>
        <w:rPr>
          <w:rFonts w:ascii="Arial" w:hAnsi="Arial" w:cs="Arial"/>
          <w:b/>
          <w:sz w:val="24"/>
          <w:szCs w:val="24"/>
          <w:lang w:val="es-AR"/>
        </w:rPr>
      </w:pPr>
    </w:p>
    <w:p w:rsidR="00C8519D" w:rsidRPr="008A27A5" w:rsidRDefault="00D34BF8" w:rsidP="00C8519D">
      <w:pPr>
        <w:spacing w:line="240" w:lineRule="auto"/>
        <w:jc w:val="both"/>
        <w:rPr>
          <w:rFonts w:ascii="Arial" w:hAnsi="Arial" w:cs="Arial"/>
          <w:b/>
          <w:sz w:val="24"/>
          <w:szCs w:val="24"/>
        </w:rPr>
      </w:pPr>
      <w:r w:rsidRPr="00D34BF8">
        <w:rPr>
          <w:rFonts w:ascii="Arial" w:hAnsi="Arial" w:cs="Arial"/>
          <w:b/>
          <w:sz w:val="24"/>
          <w:szCs w:val="24"/>
          <w:u w:val="single"/>
          <w:lang w:val="es-AR"/>
        </w:rPr>
        <w:br w:type="page"/>
      </w:r>
      <w:r w:rsidR="00C8519D" w:rsidRPr="008A27A5">
        <w:rPr>
          <w:rFonts w:ascii="Arial" w:hAnsi="Arial" w:cs="Arial"/>
          <w:b/>
          <w:sz w:val="24"/>
          <w:szCs w:val="24"/>
        </w:rPr>
        <w:t>///CDCIC-000/11</w:t>
      </w:r>
    </w:p>
    <w:p w:rsidR="000663B4" w:rsidRPr="000663B4" w:rsidRDefault="000663B4">
      <w:pPr>
        <w:spacing w:line="240" w:lineRule="auto"/>
        <w:jc w:val="center"/>
        <w:rPr>
          <w:rFonts w:ascii="Arial" w:hAnsi="Arial" w:cs="Arial"/>
          <w:b/>
          <w:sz w:val="24"/>
          <w:szCs w:val="24"/>
          <w:u w:val="single"/>
        </w:rPr>
      </w:pPr>
      <w:proofErr w:type="spellStart"/>
      <w:r w:rsidRPr="000663B4">
        <w:rPr>
          <w:rFonts w:ascii="Arial" w:hAnsi="Arial" w:cs="Arial"/>
          <w:b/>
          <w:sz w:val="24"/>
          <w:szCs w:val="24"/>
          <w:u w:val="single"/>
        </w:rPr>
        <w:t>Fechas</w:t>
      </w:r>
      <w:proofErr w:type="spellEnd"/>
      <w:r w:rsidRPr="000663B4">
        <w:rPr>
          <w:rFonts w:ascii="Arial" w:hAnsi="Arial" w:cs="Arial"/>
          <w:b/>
          <w:sz w:val="24"/>
          <w:szCs w:val="24"/>
          <w:u w:val="single"/>
        </w:rPr>
        <w:t xml:space="preserve"> de </w:t>
      </w:r>
      <w:proofErr w:type="spellStart"/>
      <w:r w:rsidRPr="000663B4">
        <w:rPr>
          <w:rFonts w:ascii="Arial" w:hAnsi="Arial" w:cs="Arial"/>
          <w:b/>
          <w:sz w:val="24"/>
          <w:szCs w:val="24"/>
          <w:u w:val="single"/>
        </w:rPr>
        <w:t>Evaluaciones</w:t>
      </w:r>
      <w:proofErr w:type="spellEnd"/>
    </w:p>
    <w:p w:rsidR="000663B4" w:rsidRDefault="000663B4">
      <w:pPr>
        <w:spacing w:line="240" w:lineRule="auto"/>
        <w:jc w:val="center"/>
        <w:rPr>
          <w:rFonts w:ascii="Arial" w:hAnsi="Arial" w:cs="Arial"/>
          <w:b/>
          <w:sz w:val="24"/>
          <w:szCs w:val="24"/>
        </w:rPr>
      </w:pPr>
      <w:proofErr w:type="spellStart"/>
      <w:r>
        <w:rPr>
          <w:rFonts w:ascii="Arial" w:hAnsi="Arial" w:cs="Arial"/>
          <w:b/>
          <w:sz w:val="24"/>
          <w:szCs w:val="24"/>
        </w:rPr>
        <w:t>Parciales</w:t>
      </w:r>
      <w:proofErr w:type="spellEnd"/>
      <w:r>
        <w:rPr>
          <w:rFonts w:ascii="Arial" w:hAnsi="Arial" w:cs="Arial"/>
          <w:b/>
          <w:sz w:val="24"/>
          <w:szCs w:val="24"/>
        </w:rPr>
        <w:t xml:space="preserve"> – </w:t>
      </w:r>
      <w:proofErr w:type="spellStart"/>
      <w:r>
        <w:rPr>
          <w:rFonts w:ascii="Arial" w:hAnsi="Arial" w:cs="Arial"/>
          <w:b/>
          <w:sz w:val="24"/>
          <w:szCs w:val="24"/>
        </w:rPr>
        <w:t>Proyectos</w:t>
      </w:r>
      <w:proofErr w:type="spellEnd"/>
      <w:r>
        <w:rPr>
          <w:rFonts w:ascii="Arial" w:hAnsi="Arial" w:cs="Arial"/>
          <w:b/>
          <w:sz w:val="24"/>
          <w:szCs w:val="24"/>
        </w:rPr>
        <w:t xml:space="preserve"> – </w:t>
      </w:r>
      <w:proofErr w:type="spellStart"/>
      <w:r>
        <w:rPr>
          <w:rFonts w:ascii="Arial" w:hAnsi="Arial" w:cs="Arial"/>
          <w:b/>
          <w:sz w:val="24"/>
          <w:szCs w:val="24"/>
        </w:rPr>
        <w:t>Laboratorios</w:t>
      </w:r>
      <w:proofErr w:type="spellEnd"/>
    </w:p>
    <w:p w:rsidR="00D34BF8" w:rsidRDefault="00D34BF8">
      <w:pPr>
        <w:spacing w:line="240" w:lineRule="auto"/>
        <w:jc w:val="cente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0"/>
        <w:gridCol w:w="2305"/>
        <w:gridCol w:w="3004"/>
        <w:gridCol w:w="2916"/>
      </w:tblGrid>
      <w:tr w:rsidR="00D34BF8" w:rsidRPr="0080761B" w:rsidTr="0080761B">
        <w:tc>
          <w:tcPr>
            <w:tcW w:w="1460" w:type="dxa"/>
            <w:shd w:val="clear" w:color="auto" w:fill="auto"/>
          </w:tcPr>
          <w:p w:rsidR="00D34BF8" w:rsidRPr="0080761B" w:rsidRDefault="00D34BF8" w:rsidP="0080761B">
            <w:pPr>
              <w:spacing w:line="240" w:lineRule="auto"/>
              <w:jc w:val="center"/>
              <w:rPr>
                <w:rFonts w:ascii="Arial" w:hAnsi="Arial" w:cs="Arial"/>
                <w:b/>
                <w:sz w:val="24"/>
                <w:szCs w:val="24"/>
              </w:rPr>
            </w:pPr>
            <w:proofErr w:type="spellStart"/>
            <w:r w:rsidRPr="0080761B">
              <w:rPr>
                <w:rFonts w:ascii="Arial" w:hAnsi="Arial" w:cs="Arial"/>
                <w:b/>
                <w:sz w:val="24"/>
                <w:szCs w:val="24"/>
              </w:rPr>
              <w:t>Día</w:t>
            </w:r>
            <w:proofErr w:type="spellEnd"/>
          </w:p>
        </w:tc>
        <w:tc>
          <w:tcPr>
            <w:tcW w:w="2305" w:type="dxa"/>
            <w:shd w:val="clear" w:color="auto" w:fill="auto"/>
          </w:tcPr>
          <w:p w:rsidR="00D34BF8" w:rsidRPr="0080761B" w:rsidRDefault="00D34BF8" w:rsidP="0080761B">
            <w:pPr>
              <w:spacing w:line="240" w:lineRule="auto"/>
              <w:jc w:val="center"/>
              <w:rPr>
                <w:rFonts w:ascii="Arial" w:hAnsi="Arial" w:cs="Arial"/>
                <w:b/>
                <w:sz w:val="24"/>
                <w:szCs w:val="24"/>
              </w:rPr>
            </w:pPr>
            <w:proofErr w:type="spellStart"/>
            <w:r w:rsidRPr="0080761B">
              <w:rPr>
                <w:rFonts w:ascii="Arial" w:hAnsi="Arial" w:cs="Arial"/>
                <w:b/>
                <w:sz w:val="24"/>
                <w:szCs w:val="24"/>
              </w:rPr>
              <w:t>Fecha</w:t>
            </w:r>
            <w:proofErr w:type="spellEnd"/>
          </w:p>
        </w:tc>
        <w:tc>
          <w:tcPr>
            <w:tcW w:w="3004" w:type="dxa"/>
            <w:shd w:val="clear" w:color="auto" w:fill="auto"/>
          </w:tcPr>
          <w:p w:rsidR="00D34BF8" w:rsidRPr="0080761B" w:rsidRDefault="00D34BF8" w:rsidP="0080761B">
            <w:pPr>
              <w:spacing w:line="240" w:lineRule="auto"/>
              <w:jc w:val="center"/>
              <w:rPr>
                <w:rFonts w:ascii="Arial" w:hAnsi="Arial" w:cs="Arial"/>
                <w:b/>
                <w:sz w:val="24"/>
                <w:szCs w:val="24"/>
              </w:rPr>
            </w:pPr>
            <w:proofErr w:type="spellStart"/>
            <w:r w:rsidRPr="0080761B">
              <w:rPr>
                <w:rFonts w:ascii="Arial" w:hAnsi="Arial" w:cs="Arial"/>
                <w:b/>
                <w:sz w:val="24"/>
                <w:szCs w:val="24"/>
              </w:rPr>
              <w:t>Tipo</w:t>
            </w:r>
            <w:proofErr w:type="spellEnd"/>
            <w:r w:rsidRPr="0080761B">
              <w:rPr>
                <w:rFonts w:ascii="Arial" w:hAnsi="Arial" w:cs="Arial"/>
                <w:b/>
                <w:sz w:val="24"/>
                <w:szCs w:val="24"/>
              </w:rPr>
              <w:t xml:space="preserve"> de </w:t>
            </w:r>
            <w:proofErr w:type="spellStart"/>
            <w:r w:rsidRPr="0080761B">
              <w:rPr>
                <w:rFonts w:ascii="Arial" w:hAnsi="Arial" w:cs="Arial"/>
                <w:b/>
                <w:sz w:val="24"/>
                <w:szCs w:val="24"/>
              </w:rPr>
              <w:t>Evaluación</w:t>
            </w:r>
            <w:proofErr w:type="spellEnd"/>
          </w:p>
        </w:tc>
        <w:tc>
          <w:tcPr>
            <w:tcW w:w="2916" w:type="dxa"/>
            <w:shd w:val="clear" w:color="auto" w:fill="auto"/>
          </w:tcPr>
          <w:p w:rsidR="00D34BF8" w:rsidRPr="0080761B" w:rsidRDefault="00D34BF8" w:rsidP="0080761B">
            <w:pPr>
              <w:spacing w:line="240" w:lineRule="auto"/>
              <w:jc w:val="center"/>
              <w:rPr>
                <w:rFonts w:ascii="Arial" w:hAnsi="Arial" w:cs="Arial"/>
                <w:b/>
                <w:sz w:val="24"/>
                <w:szCs w:val="24"/>
              </w:rPr>
            </w:pPr>
            <w:proofErr w:type="spellStart"/>
            <w:r w:rsidRPr="0080761B">
              <w:rPr>
                <w:rFonts w:ascii="Arial" w:hAnsi="Arial" w:cs="Arial"/>
                <w:b/>
                <w:sz w:val="24"/>
                <w:szCs w:val="24"/>
              </w:rPr>
              <w:t>Materia</w:t>
            </w:r>
            <w:proofErr w:type="spellEnd"/>
          </w:p>
        </w:tc>
      </w:tr>
      <w:tr w:rsidR="00D34BF8" w:rsidRPr="0080761B" w:rsidTr="0080761B">
        <w:tc>
          <w:tcPr>
            <w:tcW w:w="1460"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2305"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3004"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2916" w:type="dxa"/>
            <w:shd w:val="clear" w:color="auto" w:fill="auto"/>
          </w:tcPr>
          <w:p w:rsidR="00D34BF8" w:rsidRPr="0080761B" w:rsidRDefault="00D34BF8" w:rsidP="0080761B">
            <w:pPr>
              <w:spacing w:line="240" w:lineRule="auto"/>
              <w:jc w:val="center"/>
              <w:rPr>
                <w:rFonts w:ascii="Arial" w:hAnsi="Arial" w:cs="Arial"/>
                <w:b/>
                <w:sz w:val="24"/>
                <w:szCs w:val="24"/>
              </w:rPr>
            </w:pPr>
          </w:p>
        </w:tc>
      </w:tr>
      <w:tr w:rsidR="00D34BF8" w:rsidRPr="0080761B" w:rsidTr="0080761B">
        <w:tc>
          <w:tcPr>
            <w:tcW w:w="1460"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2305"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3004"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2916" w:type="dxa"/>
            <w:shd w:val="clear" w:color="auto" w:fill="auto"/>
          </w:tcPr>
          <w:p w:rsidR="00D34BF8" w:rsidRPr="0080761B" w:rsidRDefault="00D34BF8" w:rsidP="0080761B">
            <w:pPr>
              <w:spacing w:line="240" w:lineRule="auto"/>
              <w:jc w:val="center"/>
              <w:rPr>
                <w:rFonts w:ascii="Arial" w:hAnsi="Arial" w:cs="Arial"/>
                <w:b/>
                <w:sz w:val="24"/>
                <w:szCs w:val="24"/>
              </w:rPr>
            </w:pPr>
          </w:p>
        </w:tc>
      </w:tr>
      <w:tr w:rsidR="00D34BF8" w:rsidRPr="0080761B" w:rsidTr="0080761B">
        <w:tc>
          <w:tcPr>
            <w:tcW w:w="1460"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2305"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3004" w:type="dxa"/>
            <w:shd w:val="clear" w:color="auto" w:fill="auto"/>
          </w:tcPr>
          <w:p w:rsidR="00D34BF8" w:rsidRPr="0080761B" w:rsidRDefault="00D34BF8" w:rsidP="0080761B">
            <w:pPr>
              <w:spacing w:line="240" w:lineRule="auto"/>
              <w:jc w:val="center"/>
              <w:rPr>
                <w:rFonts w:ascii="Arial" w:hAnsi="Arial" w:cs="Arial"/>
                <w:b/>
                <w:sz w:val="24"/>
                <w:szCs w:val="24"/>
              </w:rPr>
            </w:pPr>
          </w:p>
        </w:tc>
        <w:tc>
          <w:tcPr>
            <w:tcW w:w="2916" w:type="dxa"/>
            <w:shd w:val="clear" w:color="auto" w:fill="auto"/>
          </w:tcPr>
          <w:p w:rsidR="00D34BF8" w:rsidRPr="0080761B" w:rsidRDefault="00D34BF8" w:rsidP="0080761B">
            <w:pPr>
              <w:spacing w:line="240" w:lineRule="auto"/>
              <w:jc w:val="center"/>
              <w:rPr>
                <w:rFonts w:ascii="Arial" w:hAnsi="Arial" w:cs="Arial"/>
                <w:b/>
                <w:sz w:val="24"/>
                <w:szCs w:val="24"/>
              </w:rPr>
            </w:pPr>
          </w:p>
        </w:tc>
      </w:tr>
    </w:tbl>
    <w:p w:rsidR="000663B4" w:rsidRPr="008A27A5" w:rsidRDefault="000663B4">
      <w:pPr>
        <w:spacing w:line="240" w:lineRule="auto"/>
        <w:jc w:val="center"/>
        <w:rPr>
          <w:rFonts w:ascii="Arial" w:hAnsi="Arial" w:cs="Arial"/>
          <w:b/>
          <w:sz w:val="24"/>
          <w:szCs w:val="24"/>
        </w:rPr>
      </w:pPr>
    </w:p>
    <w:sectPr w:rsidR="000663B4" w:rsidRPr="008A27A5" w:rsidSect="00C8519D">
      <w:pgSz w:w="11907" w:h="16840" w:code="9"/>
      <w:pgMar w:top="2552" w:right="567" w:bottom="284" w:left="187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F05" w:rsidRDefault="00AC1F05" w:rsidP="00593803">
      <w:pPr>
        <w:spacing w:after="0" w:line="240" w:lineRule="auto"/>
      </w:pPr>
      <w:r>
        <w:separator/>
      </w:r>
    </w:p>
  </w:endnote>
  <w:endnote w:type="continuationSeparator" w:id="1">
    <w:p w:rsidR="00AC1F05" w:rsidRDefault="00AC1F05" w:rsidP="005938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F05" w:rsidRDefault="00AC1F05" w:rsidP="00593803">
      <w:pPr>
        <w:spacing w:after="0" w:line="240" w:lineRule="auto"/>
      </w:pPr>
      <w:r>
        <w:separator/>
      </w:r>
    </w:p>
  </w:footnote>
  <w:footnote w:type="continuationSeparator" w:id="1">
    <w:p w:rsidR="00AC1F05" w:rsidRDefault="00AC1F05" w:rsidP="005938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6582"/>
    <w:multiLevelType w:val="hybridMultilevel"/>
    <w:tmpl w:val="167A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D0C8E"/>
    <w:multiLevelType w:val="hybridMultilevel"/>
    <w:tmpl w:val="87DEBB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4677A"/>
    <w:multiLevelType w:val="hybridMultilevel"/>
    <w:tmpl w:val="1ADCDF3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31ED0"/>
    <w:multiLevelType w:val="hybridMultilevel"/>
    <w:tmpl w:val="9804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87E44"/>
    <w:multiLevelType w:val="hybridMultilevel"/>
    <w:tmpl w:val="BA62D8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6074509"/>
    <w:multiLevelType w:val="hybridMultilevel"/>
    <w:tmpl w:val="5134B5E6"/>
    <w:lvl w:ilvl="0" w:tplc="0C0A0001">
      <w:start w:val="1"/>
      <w:numFmt w:val="bullet"/>
      <w:lvlText w:val=""/>
      <w:lvlJc w:val="left"/>
      <w:pPr>
        <w:tabs>
          <w:tab w:val="num" w:pos="1140"/>
        </w:tabs>
        <w:ind w:left="1140" w:hanging="360"/>
      </w:pPr>
      <w:rPr>
        <w:rFonts w:ascii="Symbol" w:hAnsi="Symbol" w:hint="default"/>
      </w:rPr>
    </w:lvl>
    <w:lvl w:ilvl="1" w:tplc="0C0A0003" w:tentative="1">
      <w:start w:val="1"/>
      <w:numFmt w:val="bullet"/>
      <w:lvlText w:val="o"/>
      <w:lvlJc w:val="left"/>
      <w:pPr>
        <w:tabs>
          <w:tab w:val="num" w:pos="1860"/>
        </w:tabs>
        <w:ind w:left="1860" w:hanging="360"/>
      </w:pPr>
      <w:rPr>
        <w:rFonts w:ascii="Courier New" w:hAnsi="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9">
    <w:nsid w:val="470311D3"/>
    <w:multiLevelType w:val="hybridMultilevel"/>
    <w:tmpl w:val="E63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CD0040"/>
    <w:multiLevelType w:val="hybridMultilevel"/>
    <w:tmpl w:val="69F0AB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235DB"/>
    <w:multiLevelType w:val="hybridMultilevel"/>
    <w:tmpl w:val="B466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5B624A"/>
    <w:multiLevelType w:val="hybridMultilevel"/>
    <w:tmpl w:val="218A1C3E"/>
    <w:lvl w:ilvl="0" w:tplc="660A09E6">
      <w:start w:val="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4"/>
  </w:num>
  <w:num w:numId="4">
    <w:abstractNumId w:val="2"/>
  </w:num>
  <w:num w:numId="5">
    <w:abstractNumId w:val="7"/>
  </w:num>
  <w:num w:numId="6">
    <w:abstractNumId w:val="11"/>
  </w:num>
  <w:num w:numId="7">
    <w:abstractNumId w:val="15"/>
  </w:num>
  <w:num w:numId="8">
    <w:abstractNumId w:val="8"/>
  </w:num>
  <w:num w:numId="9">
    <w:abstractNumId w:val="0"/>
  </w:num>
  <w:num w:numId="10">
    <w:abstractNumId w:val="9"/>
  </w:num>
  <w:num w:numId="11">
    <w:abstractNumId w:val="6"/>
  </w:num>
  <w:num w:numId="12">
    <w:abstractNumId w:val="10"/>
  </w:num>
  <w:num w:numId="13">
    <w:abstractNumId w:val="5"/>
  </w:num>
  <w:num w:numId="14">
    <w:abstractNumId w:val="14"/>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6B5F"/>
    <w:rsid w:val="00003159"/>
    <w:rsid w:val="00021F68"/>
    <w:rsid w:val="000457A2"/>
    <w:rsid w:val="000663B4"/>
    <w:rsid w:val="00077673"/>
    <w:rsid w:val="00082DB2"/>
    <w:rsid w:val="000A4DE6"/>
    <w:rsid w:val="000E0DA5"/>
    <w:rsid w:val="00135D66"/>
    <w:rsid w:val="001F03C0"/>
    <w:rsid w:val="00245EAC"/>
    <w:rsid w:val="003837D0"/>
    <w:rsid w:val="00406D31"/>
    <w:rsid w:val="00416B5F"/>
    <w:rsid w:val="00481DB4"/>
    <w:rsid w:val="004E791E"/>
    <w:rsid w:val="00557D0A"/>
    <w:rsid w:val="00561DD7"/>
    <w:rsid w:val="005934C3"/>
    <w:rsid w:val="00593803"/>
    <w:rsid w:val="00675B65"/>
    <w:rsid w:val="006A3831"/>
    <w:rsid w:val="006B10A9"/>
    <w:rsid w:val="006B36ED"/>
    <w:rsid w:val="00804114"/>
    <w:rsid w:val="00804281"/>
    <w:rsid w:val="00806A98"/>
    <w:rsid w:val="0080761B"/>
    <w:rsid w:val="00834B09"/>
    <w:rsid w:val="00850BBC"/>
    <w:rsid w:val="008A27A5"/>
    <w:rsid w:val="008C4507"/>
    <w:rsid w:val="00972825"/>
    <w:rsid w:val="009A79E5"/>
    <w:rsid w:val="009C1BE8"/>
    <w:rsid w:val="009C50D8"/>
    <w:rsid w:val="009D7EC3"/>
    <w:rsid w:val="00A34CB5"/>
    <w:rsid w:val="00A37383"/>
    <w:rsid w:val="00AB033E"/>
    <w:rsid w:val="00AC1F05"/>
    <w:rsid w:val="00AE0259"/>
    <w:rsid w:val="00B24ED3"/>
    <w:rsid w:val="00B43022"/>
    <w:rsid w:val="00B449ED"/>
    <w:rsid w:val="00B47FEC"/>
    <w:rsid w:val="00B9247D"/>
    <w:rsid w:val="00B950C7"/>
    <w:rsid w:val="00BB0311"/>
    <w:rsid w:val="00BC746A"/>
    <w:rsid w:val="00C16455"/>
    <w:rsid w:val="00C5055C"/>
    <w:rsid w:val="00C6621C"/>
    <w:rsid w:val="00C8519D"/>
    <w:rsid w:val="00CF4291"/>
    <w:rsid w:val="00D34BF8"/>
    <w:rsid w:val="00DA1897"/>
    <w:rsid w:val="00E366FE"/>
    <w:rsid w:val="00E53700"/>
    <w:rsid w:val="00EA21DB"/>
    <w:rsid w:val="00EB0A56"/>
    <w:rsid w:val="00EF4379"/>
    <w:rsid w:val="00F47401"/>
    <w:rsid w:val="00FA6794"/>
    <w:rsid w:val="00FB061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qFormat/>
    <w:pPr>
      <w:keepNext/>
      <w:spacing w:after="0" w:line="240" w:lineRule="auto"/>
      <w:jc w:val="center"/>
      <w:outlineLvl w:val="1"/>
    </w:pPr>
    <w:rPr>
      <w:rFonts w:ascii="Times New Roman" w:eastAsia="Times New Roman" w:hAnsi="Times New Roman"/>
      <w:b/>
      <w:smallCaps/>
      <w:sz w:val="24"/>
      <w:szCs w:val="20"/>
    </w:rPr>
  </w:style>
  <w:style w:type="paragraph" w:styleId="Ttulo3">
    <w:name w:val="heading 3"/>
    <w:basedOn w:val="Normal"/>
    <w:next w:val="Normal"/>
    <w:qFormat/>
    <w:pPr>
      <w:keepNext/>
      <w:spacing w:line="240" w:lineRule="auto"/>
      <w:jc w:val="both"/>
      <w:outlineLvl w:val="2"/>
    </w:pPr>
    <w:rPr>
      <w:i/>
      <w:iCs/>
      <w:sz w:val="24"/>
      <w:szCs w:val="24"/>
      <w:lang w:val="es-ES"/>
    </w:rPr>
  </w:style>
  <w:style w:type="paragraph" w:styleId="Ttulo4">
    <w:name w:val="heading 4"/>
    <w:basedOn w:val="Normal"/>
    <w:next w:val="Normal"/>
    <w:link w:val="Ttulo4Car"/>
    <w:uiPriority w:val="9"/>
    <w:semiHidden/>
    <w:unhideWhenUsed/>
    <w:qFormat/>
    <w:rsid w:val="00245EAC"/>
    <w:pPr>
      <w:keepNext/>
      <w:spacing w:before="240" w:after="60"/>
      <w:outlineLvl w:val="3"/>
    </w:pPr>
    <w:rPr>
      <w:rFonts w:eastAsia="Times New Roman"/>
      <w:b/>
      <w:bCs/>
      <w:sz w:val="28"/>
      <w:szCs w:val="28"/>
      <w:lang/>
    </w:rPr>
  </w:style>
  <w:style w:type="character" w:default="1" w:styleId="Fuentedeprrafopredeter">
    <w:name w:val="Default Paragraph Font"/>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qFormat/>
    <w:pPr>
      <w:ind w:left="720"/>
      <w:contextualSpacing/>
    </w:pPr>
  </w:style>
  <w:style w:type="paragraph" w:styleId="Textoindependiente">
    <w:name w:val="Body Text"/>
    <w:basedOn w:val="Normal"/>
    <w:semiHidden/>
    <w:pPr>
      <w:autoSpaceDE w:val="0"/>
      <w:autoSpaceDN w:val="0"/>
      <w:adjustRightInd w:val="0"/>
      <w:spacing w:after="0" w:line="240" w:lineRule="auto"/>
    </w:pPr>
    <w:rPr>
      <w:sz w:val="24"/>
      <w:szCs w:val="24"/>
      <w:lang w:val="es-AR"/>
    </w:rPr>
  </w:style>
  <w:style w:type="character" w:customStyle="1" w:styleId="Ttulo2Car">
    <w:name w:val="Título 2 Car"/>
    <w:rPr>
      <w:rFonts w:ascii="Times New Roman" w:eastAsia="Times New Roman" w:hAnsi="Times New Roman"/>
      <w:b/>
      <w:smallCaps/>
      <w:sz w:val="24"/>
      <w:lang w:val="en-US" w:eastAsia="en-US"/>
    </w:rPr>
  </w:style>
  <w:style w:type="character" w:customStyle="1" w:styleId="Ttulo1Car">
    <w:name w:val="Título 1 Car"/>
    <w:rPr>
      <w:rFonts w:ascii="Cambria" w:eastAsia="Times New Roman" w:hAnsi="Cambria" w:cs="Times New Roman"/>
      <w:b/>
      <w:bCs/>
      <w:kern w:val="32"/>
      <w:sz w:val="32"/>
      <w:szCs w:val="32"/>
      <w:lang w:val="en-US" w:eastAsia="en-US"/>
    </w:rPr>
  </w:style>
  <w:style w:type="paragraph" w:customStyle="1" w:styleId="Textodeglobo1">
    <w:name w:val="Texto de globo1"/>
    <w:basedOn w:val="Normal"/>
    <w:semiHidden/>
    <w:unhideWhenUsed/>
    <w:pPr>
      <w:spacing w:after="0" w:line="240" w:lineRule="auto"/>
    </w:pPr>
    <w:rPr>
      <w:rFonts w:ascii="Tahoma" w:hAnsi="Tahoma" w:cs="Tahoma"/>
      <w:sz w:val="16"/>
      <w:szCs w:val="16"/>
    </w:rPr>
  </w:style>
  <w:style w:type="character" w:customStyle="1" w:styleId="TextodegloboCar">
    <w:name w:val="Texto de globo Car"/>
    <w:semiHidden/>
    <w:rPr>
      <w:rFonts w:ascii="Tahoma" w:hAnsi="Tahoma" w:cs="Tahoma"/>
      <w:sz w:val="16"/>
      <w:szCs w:val="16"/>
      <w:lang w:val="en-US" w:eastAsia="en-US"/>
    </w:rPr>
  </w:style>
  <w:style w:type="paragraph" w:styleId="Textoindependiente2">
    <w:name w:val="Body Text 2"/>
    <w:basedOn w:val="Normal"/>
    <w:semiHidden/>
    <w:pPr>
      <w:autoSpaceDE w:val="0"/>
      <w:autoSpaceDN w:val="0"/>
      <w:adjustRightInd w:val="0"/>
      <w:spacing w:after="0" w:line="240" w:lineRule="auto"/>
    </w:pPr>
    <w:rPr>
      <w:i/>
      <w:iCs/>
      <w:lang w:val="es-AR"/>
    </w:rPr>
  </w:style>
  <w:style w:type="character" w:customStyle="1" w:styleId="Ttulo4Car">
    <w:name w:val="Título 4 Car"/>
    <w:link w:val="Ttulo4"/>
    <w:uiPriority w:val="9"/>
    <w:semiHidden/>
    <w:rsid w:val="00245EAC"/>
    <w:rPr>
      <w:rFonts w:ascii="Calibri" w:eastAsia="Times New Roman" w:hAnsi="Calibri" w:cs="Times New Roman"/>
      <w:b/>
      <w:bCs/>
      <w:sz w:val="28"/>
      <w:szCs w:val="28"/>
    </w:rPr>
  </w:style>
  <w:style w:type="paragraph" w:styleId="Prrafodelista">
    <w:name w:val="List Paragraph"/>
    <w:basedOn w:val="Normal"/>
    <w:qFormat/>
    <w:rsid w:val="00A34CB5"/>
    <w:pPr>
      <w:ind w:left="720"/>
      <w:contextualSpacing/>
    </w:pPr>
  </w:style>
  <w:style w:type="paragraph" w:styleId="Encabezado">
    <w:name w:val="header"/>
    <w:basedOn w:val="Normal"/>
    <w:link w:val="EncabezadoCar"/>
    <w:uiPriority w:val="99"/>
    <w:semiHidden/>
    <w:unhideWhenUsed/>
    <w:rsid w:val="00593803"/>
    <w:pPr>
      <w:tabs>
        <w:tab w:val="center" w:pos="4680"/>
        <w:tab w:val="right" w:pos="9360"/>
      </w:tabs>
    </w:pPr>
    <w:rPr>
      <w:lang/>
    </w:rPr>
  </w:style>
  <w:style w:type="character" w:customStyle="1" w:styleId="EncabezadoCar">
    <w:name w:val="Encabezado Car"/>
    <w:link w:val="Encabezado"/>
    <w:uiPriority w:val="99"/>
    <w:semiHidden/>
    <w:rsid w:val="00593803"/>
    <w:rPr>
      <w:sz w:val="22"/>
      <w:szCs w:val="22"/>
    </w:rPr>
  </w:style>
  <w:style w:type="paragraph" w:styleId="Piedepgina">
    <w:name w:val="footer"/>
    <w:basedOn w:val="Normal"/>
    <w:link w:val="PiedepginaCar"/>
    <w:uiPriority w:val="99"/>
    <w:semiHidden/>
    <w:unhideWhenUsed/>
    <w:rsid w:val="00593803"/>
    <w:pPr>
      <w:tabs>
        <w:tab w:val="center" w:pos="4680"/>
        <w:tab w:val="right" w:pos="9360"/>
      </w:tabs>
    </w:pPr>
    <w:rPr>
      <w:lang/>
    </w:rPr>
  </w:style>
  <w:style w:type="character" w:customStyle="1" w:styleId="PiedepginaCar">
    <w:name w:val="Pie de página Car"/>
    <w:link w:val="Piedepgina"/>
    <w:uiPriority w:val="99"/>
    <w:semiHidden/>
    <w:rsid w:val="00593803"/>
    <w:rPr>
      <w:sz w:val="22"/>
      <w:szCs w:val="22"/>
    </w:rPr>
  </w:style>
  <w:style w:type="paragraph" w:styleId="Textodeglobo">
    <w:name w:val="Balloon Text"/>
    <w:basedOn w:val="Normal"/>
    <w:link w:val="TextodegloboCar1"/>
    <w:uiPriority w:val="99"/>
    <w:semiHidden/>
    <w:unhideWhenUsed/>
    <w:rsid w:val="00EB0A56"/>
    <w:pPr>
      <w:spacing w:after="0" w:line="240" w:lineRule="auto"/>
    </w:pPr>
    <w:rPr>
      <w:rFonts w:ascii="Tahoma" w:hAnsi="Tahoma" w:cs="Tahoma"/>
      <w:sz w:val="16"/>
      <w:szCs w:val="16"/>
    </w:rPr>
  </w:style>
  <w:style w:type="character" w:customStyle="1" w:styleId="TextodegloboCar1">
    <w:name w:val="Texto de globo Car1"/>
    <w:link w:val="Textodeglobo"/>
    <w:uiPriority w:val="99"/>
    <w:semiHidden/>
    <w:rsid w:val="00EB0A56"/>
    <w:rPr>
      <w:rFonts w:ascii="Tahoma" w:hAnsi="Tahoma" w:cs="Tahoma"/>
      <w:sz w:val="16"/>
      <w:szCs w:val="16"/>
      <w:lang w:val="en-US" w:eastAsia="en-US"/>
    </w:rPr>
  </w:style>
  <w:style w:type="table" w:styleId="Tablaconcuadrcula">
    <w:name w:val="Table Grid"/>
    <w:basedOn w:val="Tablanormal"/>
    <w:uiPriority w:val="59"/>
    <w:rsid w:val="006B1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EF4379"/>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226275">
      <w:bodyDiv w:val="1"/>
      <w:marLeft w:val="0"/>
      <w:marRight w:val="0"/>
      <w:marTop w:val="0"/>
      <w:marBottom w:val="0"/>
      <w:divBdr>
        <w:top w:val="none" w:sz="0" w:space="0" w:color="auto"/>
        <w:left w:val="none" w:sz="0" w:space="0" w:color="auto"/>
        <w:bottom w:val="none" w:sz="0" w:space="0" w:color="auto"/>
        <w:right w:val="none" w:sz="0" w:space="0" w:color="auto"/>
      </w:divBdr>
      <w:divsChild>
        <w:div w:id="80033494">
          <w:marLeft w:val="0"/>
          <w:marRight w:val="0"/>
          <w:marTop w:val="0"/>
          <w:marBottom w:val="0"/>
          <w:divBdr>
            <w:top w:val="none" w:sz="0" w:space="0" w:color="auto"/>
            <w:left w:val="none" w:sz="0" w:space="0" w:color="auto"/>
            <w:bottom w:val="none" w:sz="0" w:space="0" w:color="auto"/>
            <w:right w:val="none" w:sz="0" w:space="0" w:color="auto"/>
          </w:divBdr>
          <w:divsChild>
            <w:div w:id="518935348">
              <w:marLeft w:val="0"/>
              <w:marRight w:val="0"/>
              <w:marTop w:val="0"/>
              <w:marBottom w:val="0"/>
              <w:divBdr>
                <w:top w:val="none" w:sz="0" w:space="0" w:color="auto"/>
                <w:left w:val="none" w:sz="0" w:space="0" w:color="auto"/>
                <w:bottom w:val="none" w:sz="0" w:space="0" w:color="auto"/>
                <w:right w:val="none" w:sz="0" w:space="0" w:color="auto"/>
              </w:divBdr>
            </w:div>
          </w:divsChild>
        </w:div>
        <w:div w:id="390037254">
          <w:marLeft w:val="0"/>
          <w:marRight w:val="0"/>
          <w:marTop w:val="0"/>
          <w:marBottom w:val="0"/>
          <w:divBdr>
            <w:top w:val="none" w:sz="0" w:space="0" w:color="auto"/>
            <w:left w:val="none" w:sz="0" w:space="0" w:color="auto"/>
            <w:bottom w:val="none" w:sz="0" w:space="0" w:color="auto"/>
            <w:right w:val="none" w:sz="0" w:space="0" w:color="auto"/>
          </w:divBdr>
        </w:div>
        <w:div w:id="454907039">
          <w:marLeft w:val="0"/>
          <w:marRight w:val="0"/>
          <w:marTop w:val="0"/>
          <w:marBottom w:val="0"/>
          <w:divBdr>
            <w:top w:val="none" w:sz="0" w:space="0" w:color="auto"/>
            <w:left w:val="none" w:sz="0" w:space="0" w:color="auto"/>
            <w:bottom w:val="none" w:sz="0" w:space="0" w:color="auto"/>
            <w:right w:val="none" w:sz="0" w:space="0" w:color="auto"/>
          </w:divBdr>
        </w:div>
        <w:div w:id="742531415">
          <w:marLeft w:val="0"/>
          <w:marRight w:val="0"/>
          <w:marTop w:val="0"/>
          <w:marBottom w:val="0"/>
          <w:divBdr>
            <w:top w:val="none" w:sz="0" w:space="0" w:color="auto"/>
            <w:left w:val="none" w:sz="0" w:space="0" w:color="auto"/>
            <w:bottom w:val="none" w:sz="0" w:space="0" w:color="auto"/>
            <w:right w:val="none" w:sz="0" w:space="0" w:color="auto"/>
          </w:divBdr>
        </w:div>
        <w:div w:id="962149815">
          <w:marLeft w:val="0"/>
          <w:marRight w:val="0"/>
          <w:marTop w:val="0"/>
          <w:marBottom w:val="0"/>
          <w:divBdr>
            <w:top w:val="none" w:sz="0" w:space="0" w:color="auto"/>
            <w:left w:val="none" w:sz="0" w:space="0" w:color="auto"/>
            <w:bottom w:val="none" w:sz="0" w:space="0" w:color="auto"/>
            <w:right w:val="none" w:sz="0" w:space="0" w:color="auto"/>
          </w:divBdr>
        </w:div>
        <w:div w:id="1098939389">
          <w:marLeft w:val="0"/>
          <w:marRight w:val="0"/>
          <w:marTop w:val="0"/>
          <w:marBottom w:val="0"/>
          <w:divBdr>
            <w:top w:val="none" w:sz="0" w:space="0" w:color="auto"/>
            <w:left w:val="none" w:sz="0" w:space="0" w:color="auto"/>
            <w:bottom w:val="none" w:sz="0" w:space="0" w:color="auto"/>
            <w:right w:val="none" w:sz="0" w:space="0" w:color="auto"/>
          </w:divBdr>
        </w:div>
        <w:div w:id="1315333925">
          <w:marLeft w:val="0"/>
          <w:marRight w:val="0"/>
          <w:marTop w:val="0"/>
          <w:marBottom w:val="0"/>
          <w:divBdr>
            <w:top w:val="none" w:sz="0" w:space="0" w:color="auto"/>
            <w:left w:val="none" w:sz="0" w:space="0" w:color="auto"/>
            <w:bottom w:val="none" w:sz="0" w:space="0" w:color="auto"/>
            <w:right w:val="none" w:sz="0" w:space="0" w:color="auto"/>
          </w:divBdr>
        </w:div>
        <w:div w:id="1403137821">
          <w:marLeft w:val="0"/>
          <w:marRight w:val="0"/>
          <w:marTop w:val="0"/>
          <w:marBottom w:val="0"/>
          <w:divBdr>
            <w:top w:val="none" w:sz="0" w:space="0" w:color="auto"/>
            <w:left w:val="none" w:sz="0" w:space="0" w:color="auto"/>
            <w:bottom w:val="none" w:sz="0" w:space="0" w:color="auto"/>
            <w:right w:val="none" w:sz="0" w:space="0" w:color="auto"/>
          </w:divBdr>
        </w:div>
        <w:div w:id="1911427561">
          <w:marLeft w:val="0"/>
          <w:marRight w:val="0"/>
          <w:marTop w:val="0"/>
          <w:marBottom w:val="0"/>
          <w:divBdr>
            <w:top w:val="none" w:sz="0" w:space="0" w:color="auto"/>
            <w:left w:val="none" w:sz="0" w:space="0" w:color="auto"/>
            <w:bottom w:val="none" w:sz="0" w:space="0" w:color="auto"/>
            <w:right w:val="none" w:sz="0" w:space="0" w:color="auto"/>
          </w:divBdr>
        </w:div>
        <w:div w:id="198642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8E947-4548-42E1-A2A6-E2D97FFB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1216</Words>
  <Characters>6690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 CDCIC-025/11</vt:lpstr>
      <vt:lpstr>REGISTRADO BAJO Nº CDCIC-025/11</vt:lpstr>
    </vt:vector>
  </TitlesOfParts>
  <Company>DCIC</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CDCIC-025/11</dc:title>
  <dc:subject/>
  <dc:creator>svr</dc:creator>
  <cp:keywords/>
  <cp:lastModifiedBy>Keith</cp:lastModifiedBy>
  <cp:revision>2</cp:revision>
  <cp:lastPrinted>2011-11-07T15:44:00Z</cp:lastPrinted>
  <dcterms:created xsi:type="dcterms:W3CDTF">2025-07-06T17:20:00Z</dcterms:created>
  <dcterms:modified xsi:type="dcterms:W3CDTF">2025-07-06T17:20:00Z</dcterms:modified>
</cp:coreProperties>
</file>