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5C5656">
        <w:rPr>
          <w:b/>
        </w:rPr>
        <w:t>160</w:t>
      </w:r>
      <w:r w:rsidR="00990919">
        <w:rPr>
          <w:b/>
        </w:rPr>
        <w:t>/</w:t>
      </w:r>
      <w:r w:rsidR="003E4206">
        <w:rPr>
          <w:b/>
        </w:rPr>
        <w:t>1</w:t>
      </w:r>
      <w:r w:rsidR="00BF4F92">
        <w:rPr>
          <w:b/>
        </w:rPr>
        <w:t>2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5C5656">
        <w:t>Ing. María Jimena Martínez</w:t>
      </w:r>
      <w:r w:rsidR="00990919">
        <w:t xml:space="preserve"> </w:t>
      </w:r>
      <w:r w:rsidR="00F55115">
        <w:t>(</w:t>
      </w:r>
      <w:r w:rsidR="00990919">
        <w:t xml:space="preserve">D.N.I. Nº </w:t>
      </w:r>
      <w:r w:rsidR="00A6450E">
        <w:t>3</w:t>
      </w:r>
      <w:r w:rsidR="005C5656">
        <w:t>1.959. 995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Dr. </w:t>
      </w:r>
      <w:r w:rsidR="005C5656">
        <w:t>Gustavo Vázquez</w:t>
      </w:r>
      <w:r w:rsidR="003F647B">
        <w:t xml:space="preserve"> y </w:t>
      </w:r>
      <w:r w:rsidR="0092186B">
        <w:t>el Dr</w:t>
      </w:r>
      <w:r w:rsidR="00FF6561">
        <w:t xml:space="preserve">. </w:t>
      </w:r>
      <w:r w:rsidR="005C5656">
        <w:t>Axel Soto como Director Adjunto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5C5656">
        <w:t>la Ing. M. Jimena Martínez</w:t>
      </w:r>
      <w:r w:rsidR="0092186B">
        <w:t xml:space="preserve">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3F647B">
        <w:rPr>
          <w:b/>
        </w:rPr>
        <w:t>29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92186B">
        <w:rPr>
          <w:b/>
        </w:rPr>
        <w:t>2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5C5656" w:rsidRPr="005C5656">
        <w:rPr>
          <w:b/>
        </w:rPr>
        <w:t xml:space="preserve">Ing. María Jimena Martínez </w:t>
      </w:r>
      <w:r w:rsidR="0092186B" w:rsidRPr="0092186B">
        <w:t xml:space="preserve">(D.N.I. Nº </w:t>
      </w:r>
      <w:r w:rsidR="005C5656" w:rsidRPr="005C5656">
        <w:t>31.959. 995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5C5656">
        <w:rPr>
          <w:b/>
          <w:color w:val="000000"/>
        </w:rPr>
        <w:t>Desarrollo de Métodos Analíticos y de Predicción para Informática Molecular Basados en Técnicas de Aprendizaje Automático  y Visualización</w:t>
      </w:r>
      <w:r w:rsidR="00F55115" w:rsidRPr="003F647B">
        <w:rPr>
          <w:b/>
          <w:color w:val="000000"/>
        </w:rPr>
        <w:t>”</w:t>
      </w:r>
      <w:r w:rsidRPr="003F647B"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3F647B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5C5656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6450E"/>
    <w:rsid w:val="00A839B1"/>
    <w:rsid w:val="00AF1C9B"/>
    <w:rsid w:val="00B40CD8"/>
    <w:rsid w:val="00B5542D"/>
    <w:rsid w:val="00BB5EF7"/>
    <w:rsid w:val="00BC7961"/>
    <w:rsid w:val="00BF4F92"/>
    <w:rsid w:val="00C161E5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F25A-C489-49C5-8F32-A4CD2C26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2012-09-14T11:40:00Z</cp:lastPrinted>
  <dcterms:created xsi:type="dcterms:W3CDTF">2025-07-06T17:22:00Z</dcterms:created>
  <dcterms:modified xsi:type="dcterms:W3CDTF">2025-07-06T17:22:00Z</dcterms:modified>
</cp:coreProperties>
</file>