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58" w:rsidRDefault="00D25AB4">
      <w:pPr>
        <w:pStyle w:val="Ttulo1"/>
      </w:pPr>
      <w:r>
        <w:t>REGISTRADO BAJO Nº  CDCIC-194</w:t>
      </w:r>
      <w:r w:rsidR="00FE3058">
        <w:t>/12</w:t>
      </w:r>
    </w:p>
    <w:p w:rsidR="00FE3058" w:rsidRDefault="00FE3058">
      <w:pPr>
        <w:jc w:val="both"/>
        <w:rPr>
          <w:b/>
        </w:rPr>
      </w:pPr>
    </w:p>
    <w:p w:rsidR="00FE3058" w:rsidRDefault="00FE3058" w:rsidP="00C76313">
      <w:pPr>
        <w:jc w:val="center"/>
        <w:rPr>
          <w:b/>
        </w:rPr>
      </w:pPr>
      <w:r>
        <w:rPr>
          <w:b/>
        </w:rPr>
        <w:t xml:space="preserve">                                                             BAHIA BLANCA,  </w:t>
      </w:r>
    </w:p>
    <w:p w:rsidR="00FE3058" w:rsidRDefault="00FE3058" w:rsidP="00C76313">
      <w:pPr>
        <w:jc w:val="center"/>
        <w:rPr>
          <w:b/>
        </w:rPr>
      </w:pPr>
    </w:p>
    <w:p w:rsidR="00FE3058" w:rsidRDefault="00FE3058">
      <w:pPr>
        <w:jc w:val="both"/>
        <w:rPr>
          <w:b/>
        </w:rPr>
      </w:pPr>
      <w:r>
        <w:rPr>
          <w:b/>
        </w:rPr>
        <w:t>VISTO:</w:t>
      </w:r>
    </w:p>
    <w:p w:rsidR="00FE3058" w:rsidRDefault="00FE3058">
      <w:pPr>
        <w:jc w:val="both"/>
        <w:rPr>
          <w:b/>
        </w:rPr>
      </w:pPr>
    </w:p>
    <w:p w:rsidR="00F2479E" w:rsidRDefault="002D2C99" w:rsidP="00F2479E">
      <w:pPr>
        <w:ind w:firstLine="851"/>
        <w:jc w:val="both"/>
      </w:pPr>
      <w:r>
        <w:t>El</w:t>
      </w:r>
      <w:r w:rsidR="000D74EA">
        <w:t xml:space="preserve"> Reglamento de </w:t>
      </w:r>
      <w:r w:rsidR="000D74EA" w:rsidRPr="000D74EA">
        <w:rPr>
          <w:rFonts w:cs="Arial"/>
          <w:color w:val="000000"/>
          <w:szCs w:val="24"/>
        </w:rPr>
        <w:t>Proyectos de Grupos de Investigación (PGI)</w:t>
      </w:r>
      <w:r>
        <w:rPr>
          <w:rFonts w:cs="Arial"/>
          <w:color w:val="000000"/>
          <w:szCs w:val="24"/>
        </w:rPr>
        <w:t xml:space="preserve"> aprobada por Resol. CSU-787/12 y sus modificatorias</w:t>
      </w:r>
      <w:r w:rsidR="000D74EA" w:rsidRPr="000D74EA">
        <w:rPr>
          <w:rFonts w:cs="Arial"/>
          <w:color w:val="000000"/>
          <w:szCs w:val="24"/>
        </w:rPr>
        <w:t>;</w:t>
      </w:r>
    </w:p>
    <w:p w:rsidR="000D74EA" w:rsidRDefault="000D74EA" w:rsidP="00F2479E">
      <w:pPr>
        <w:ind w:firstLine="851"/>
        <w:jc w:val="both"/>
      </w:pPr>
    </w:p>
    <w:p w:rsidR="00F2479E" w:rsidRDefault="00F2479E" w:rsidP="000710A3">
      <w:pPr>
        <w:ind w:firstLine="851"/>
        <w:jc w:val="both"/>
      </w:pPr>
      <w:r>
        <w:t>La nota presentada por el Dr. Javier Echaiz, Dra. Marcela Capobianco, Mg. Alejandro Stankevicius, Dra. Jessica Carballido y Dra. Ana Maguitman,  Directores de Proyectos de Grupos de Investigación (PGI) de esta Unidad Académica</w:t>
      </w:r>
      <w:r w:rsidR="000C5086">
        <w:t xml:space="preserve"> solicitando la revisión del mec</w:t>
      </w:r>
      <w:r w:rsidR="002D2C99">
        <w:t>anismo de distribución de los montos otorgados al Departamento de Ciencias e Ingeniería de la Computación en concepto de subsidios para PGI; y</w:t>
      </w:r>
    </w:p>
    <w:p w:rsidR="00F2479E" w:rsidRDefault="00F2479E" w:rsidP="00F2479E">
      <w:pPr>
        <w:jc w:val="both"/>
      </w:pPr>
    </w:p>
    <w:p w:rsidR="00FE3058" w:rsidRDefault="00FE3058" w:rsidP="00F2479E">
      <w:pPr>
        <w:jc w:val="both"/>
      </w:pPr>
      <w:r>
        <w:rPr>
          <w:b/>
        </w:rPr>
        <w:t>CONSIDERANDO:</w:t>
      </w:r>
    </w:p>
    <w:p w:rsidR="00FE3058" w:rsidRDefault="00FE3058" w:rsidP="000710A3">
      <w:pPr>
        <w:ind w:firstLine="851"/>
        <w:jc w:val="both"/>
      </w:pPr>
    </w:p>
    <w:p w:rsidR="001A6D45" w:rsidRDefault="00F2479E" w:rsidP="002D2C99">
      <w:pPr>
        <w:ind w:firstLine="851"/>
        <w:jc w:val="both"/>
      </w:pPr>
      <w:r>
        <w:t xml:space="preserve">Que </w:t>
      </w:r>
      <w:r w:rsidR="002D2C99">
        <w:t>la Resol. CSU-787/12</w:t>
      </w:r>
      <w:r>
        <w:t xml:space="preserve"> establece </w:t>
      </w:r>
      <w:r w:rsidR="002825D6">
        <w:t xml:space="preserve">que </w:t>
      </w:r>
      <w:r w:rsidR="002825D6" w:rsidRPr="002D2C99">
        <w:t>cada Departamento distribuirá los fondos de los que dispone entre los proyectos habilitados</w:t>
      </w:r>
      <w:r w:rsidR="002D2C99">
        <w:t xml:space="preserve"> y elevará esta información a la Secretaría General de Ciencia y Tecnología para su posterior aprobación por parte del Consejo Superior Universitario; </w:t>
      </w:r>
    </w:p>
    <w:p w:rsidR="000D74EA" w:rsidRDefault="000D74EA" w:rsidP="001A6D45">
      <w:pPr>
        <w:jc w:val="both"/>
      </w:pPr>
    </w:p>
    <w:p w:rsidR="001A6D45" w:rsidRDefault="001A6D45" w:rsidP="000710A3">
      <w:pPr>
        <w:ind w:firstLine="851"/>
        <w:jc w:val="both"/>
      </w:pPr>
      <w:r>
        <w:t xml:space="preserve">Que atento a que los fondos otorgados son insuficientes para cubrir los montos solicitados, es necesario distribuirlos adecuadamente entre los PGI aprobados por el Departamento de Ciencias e Ingeniería de la Computación; </w:t>
      </w:r>
    </w:p>
    <w:p w:rsidR="001A6D45" w:rsidRDefault="001A6D45" w:rsidP="000710A3">
      <w:pPr>
        <w:ind w:firstLine="851"/>
        <w:jc w:val="both"/>
      </w:pPr>
    </w:p>
    <w:p w:rsidR="004D410E" w:rsidRDefault="004D410E" w:rsidP="000710A3">
      <w:pPr>
        <w:ind w:firstLine="851"/>
        <w:jc w:val="both"/>
      </w:pPr>
      <w:r>
        <w:t xml:space="preserve">Que los PGI revisten características diferentes, en objetivos, necesidades y recursos humanos; </w:t>
      </w:r>
    </w:p>
    <w:p w:rsidR="00F2479E" w:rsidRDefault="00F2479E" w:rsidP="000710A3">
      <w:pPr>
        <w:ind w:firstLine="851"/>
        <w:jc w:val="both"/>
      </w:pPr>
    </w:p>
    <w:p w:rsidR="001A6D45" w:rsidRDefault="001A6D45" w:rsidP="000710A3">
      <w:pPr>
        <w:ind w:firstLine="851"/>
        <w:jc w:val="both"/>
      </w:pPr>
      <w:r>
        <w:t xml:space="preserve">Que el Consejo Departamental de Ciencias e Ingeniería de la Computación, en su reunión de fecha 14 de diciembre de 2011, aprobó por unanimidad un esquema de distribución de fondos basados en montos mínimos y en la productividad de los investigadores que integran cada Proyecto; </w:t>
      </w:r>
    </w:p>
    <w:p w:rsidR="001A6D45" w:rsidRDefault="001A6D45" w:rsidP="000710A3">
      <w:pPr>
        <w:ind w:firstLine="851"/>
        <w:jc w:val="both"/>
      </w:pPr>
    </w:p>
    <w:p w:rsidR="001A6D45" w:rsidRDefault="001A6D45" w:rsidP="000710A3">
      <w:pPr>
        <w:ind w:firstLine="851"/>
        <w:jc w:val="both"/>
      </w:pPr>
      <w:r>
        <w:t xml:space="preserve">Que este esquema se ha aplicado sin objeciones en las distribuciones subsiguientes; </w:t>
      </w:r>
    </w:p>
    <w:p w:rsidR="00F2479E" w:rsidRDefault="00F2479E" w:rsidP="000710A3">
      <w:pPr>
        <w:ind w:firstLine="851"/>
        <w:jc w:val="both"/>
      </w:pPr>
    </w:p>
    <w:p w:rsidR="001E3B89" w:rsidRDefault="001A6D45" w:rsidP="000710A3">
      <w:pPr>
        <w:ind w:firstLine="851"/>
        <w:jc w:val="both"/>
      </w:pPr>
      <w:r>
        <w:t>Que de acuerdo al esquema aprobado, algunos de los PGI reci</w:t>
      </w:r>
      <w:r w:rsidR="001E3B89">
        <w:t xml:space="preserve">ben el monto fijado como VP (Valor Piso), que es de ciento cincuenta pesos ($ 150.-), aprobado por Resol. CDCIC-304/12 Bis; </w:t>
      </w:r>
    </w:p>
    <w:p w:rsidR="001E3B89" w:rsidRDefault="001E3B89" w:rsidP="000710A3">
      <w:pPr>
        <w:ind w:firstLine="851"/>
        <w:jc w:val="both"/>
      </w:pPr>
    </w:p>
    <w:p w:rsidR="00FE3058" w:rsidRDefault="001E3B89" w:rsidP="000710A3">
      <w:pPr>
        <w:ind w:firstLine="851"/>
        <w:jc w:val="both"/>
      </w:pPr>
      <w:r>
        <w:t xml:space="preserve">Que es necesario revisar periódicamente el VP en función de la evolución económica y las partidas presupuestarias departamentales disponibles; </w:t>
      </w:r>
    </w:p>
    <w:p w:rsidR="001E3B89" w:rsidRDefault="001E3B89" w:rsidP="000710A3">
      <w:pPr>
        <w:ind w:firstLine="851"/>
        <w:jc w:val="both"/>
      </w:pPr>
    </w:p>
    <w:p w:rsidR="001E3B89" w:rsidRDefault="001E3B89" w:rsidP="000710A3">
      <w:pPr>
        <w:ind w:firstLine="851"/>
        <w:jc w:val="both"/>
      </w:pPr>
      <w:r>
        <w:t>Que aumentar este valor puede implicar disminuir los montos asignables a otros PGI y por esta ra</w:t>
      </w:r>
      <w:r w:rsidR="000C5086">
        <w:t xml:space="preserve">zón no puede analizarse esta modificación sin la participación y consenso de los Directores de los Proyectos; </w:t>
      </w:r>
    </w:p>
    <w:p w:rsidR="000C5086" w:rsidRDefault="000C5086" w:rsidP="000710A3">
      <w:pPr>
        <w:ind w:firstLine="851"/>
        <w:jc w:val="both"/>
      </w:pPr>
    </w:p>
    <w:p w:rsidR="00E1294F" w:rsidRDefault="00E1294F" w:rsidP="000710A3">
      <w:pPr>
        <w:ind w:firstLine="851"/>
        <w:jc w:val="both"/>
      </w:pPr>
    </w:p>
    <w:p w:rsidR="00E1294F" w:rsidRDefault="00E1294F" w:rsidP="000710A3">
      <w:pPr>
        <w:ind w:firstLine="851"/>
        <w:jc w:val="both"/>
      </w:pPr>
    </w:p>
    <w:p w:rsidR="00E1294F" w:rsidRDefault="00E1294F" w:rsidP="00E1294F">
      <w:pPr>
        <w:jc w:val="both"/>
      </w:pPr>
    </w:p>
    <w:p w:rsidR="00E1294F" w:rsidRPr="00E1294F" w:rsidRDefault="00D25AB4" w:rsidP="00E1294F">
      <w:pPr>
        <w:jc w:val="both"/>
        <w:rPr>
          <w:b/>
        </w:rPr>
      </w:pPr>
      <w:r>
        <w:rPr>
          <w:b/>
        </w:rPr>
        <w:lastRenderedPageBreak/>
        <w:t>///CDCIC-194</w:t>
      </w:r>
      <w:bookmarkStart w:id="0" w:name="_GoBack"/>
      <w:bookmarkEnd w:id="0"/>
      <w:r w:rsidR="00E1294F" w:rsidRPr="00E1294F">
        <w:rPr>
          <w:b/>
        </w:rPr>
        <w:t>/12</w:t>
      </w:r>
    </w:p>
    <w:p w:rsidR="00E1294F" w:rsidRDefault="00E1294F" w:rsidP="00E1294F">
      <w:pPr>
        <w:jc w:val="both"/>
      </w:pPr>
    </w:p>
    <w:p w:rsidR="00E1294F" w:rsidRDefault="000C5086" w:rsidP="000710A3">
      <w:pPr>
        <w:ind w:firstLine="851"/>
        <w:jc w:val="both"/>
      </w:pPr>
      <w:r>
        <w:t xml:space="preserve">Que si bien se tiene en cuenta la productividad de los docentes investigadores integrantes de los Grupos de Investigación, es necesario adoptar mecanismos que </w:t>
      </w:r>
    </w:p>
    <w:p w:rsidR="000C5086" w:rsidRDefault="000C5086" w:rsidP="00E1294F">
      <w:pPr>
        <w:jc w:val="both"/>
      </w:pPr>
      <w:r>
        <w:t xml:space="preserve">garanticen una justa consideración de esta productividad según la pertinencia de la misma a cada PGI, en el caso de que estos docentes integren más de un Proyecto; </w:t>
      </w:r>
    </w:p>
    <w:p w:rsidR="001E3B89" w:rsidRDefault="001E3B89">
      <w:pPr>
        <w:jc w:val="both"/>
        <w:rPr>
          <w:b/>
        </w:rPr>
      </w:pPr>
    </w:p>
    <w:p w:rsidR="00FE3058" w:rsidRDefault="00FE3058">
      <w:pPr>
        <w:jc w:val="both"/>
        <w:rPr>
          <w:b/>
        </w:rPr>
      </w:pPr>
      <w:r>
        <w:rPr>
          <w:b/>
        </w:rPr>
        <w:t>POR ELLO,</w:t>
      </w:r>
    </w:p>
    <w:p w:rsidR="00FE3058" w:rsidRDefault="00FE3058">
      <w:pPr>
        <w:jc w:val="both"/>
        <w:rPr>
          <w:b/>
        </w:rPr>
      </w:pPr>
    </w:p>
    <w:p w:rsidR="00FE3058" w:rsidRDefault="00FE3058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>
        <w:rPr>
          <w:color w:val="000000"/>
        </w:rPr>
        <w:t>07 de noviembre de 2012</w:t>
      </w:r>
    </w:p>
    <w:p w:rsidR="00FE3058" w:rsidRDefault="00FE3058">
      <w:pPr>
        <w:jc w:val="both"/>
        <w:rPr>
          <w:b/>
        </w:rPr>
      </w:pPr>
    </w:p>
    <w:p w:rsidR="00FE3058" w:rsidRDefault="00FE3058">
      <w:pPr>
        <w:jc w:val="center"/>
        <w:rPr>
          <w:b/>
        </w:rPr>
      </w:pPr>
      <w:r>
        <w:rPr>
          <w:b/>
        </w:rPr>
        <w:t>R E S U E L V E :</w:t>
      </w:r>
    </w:p>
    <w:p w:rsidR="00FE3058" w:rsidRDefault="00FE3058">
      <w:pPr>
        <w:jc w:val="center"/>
        <w:rPr>
          <w:b/>
        </w:rPr>
      </w:pPr>
    </w:p>
    <w:p w:rsidR="00FE3058" w:rsidRPr="00B436AE" w:rsidRDefault="00FE3058" w:rsidP="00B436AE">
      <w:pPr>
        <w:jc w:val="both"/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  <w:szCs w:val="24"/>
        </w:rPr>
        <w:sym w:font="Symbol" w:char="F0B0"/>
      </w:r>
      <w:r w:rsidRPr="00996098">
        <w:rPr>
          <w:rFonts w:cs="Arial"/>
          <w:b/>
          <w:lang w:val="es-AR"/>
        </w:rPr>
        <w:t>).-</w:t>
      </w:r>
      <w:r w:rsidR="00F81A66">
        <w:rPr>
          <w:rFonts w:cs="Arial"/>
          <w:lang w:val="es-AR"/>
        </w:rPr>
        <w:t xml:space="preserve">Encomendar al Secretario de Investigación y Posgrado del Departamento de Ciencias e Ingeniería de la Computación la conformación de una comisión integrada por los Directores de los Proyectos de Grupos de Investigación aprobados, para que analice y proponga un esquema de distribución </w:t>
      </w:r>
      <w:r w:rsidR="00B436AE">
        <w:rPr>
          <w:rFonts w:cs="Arial"/>
          <w:lang w:val="es-AR"/>
        </w:rPr>
        <w:t>de los fondos</w:t>
      </w:r>
      <w:r w:rsidR="00F81A66">
        <w:rPr>
          <w:rFonts w:cs="Arial"/>
          <w:lang w:val="es-AR"/>
        </w:rPr>
        <w:t xml:space="preserve"> otorgado</w:t>
      </w:r>
      <w:r w:rsidR="00B436AE">
        <w:rPr>
          <w:rFonts w:cs="Arial"/>
          <w:lang w:val="es-AR"/>
        </w:rPr>
        <w:t>s</w:t>
      </w:r>
      <w:r w:rsidR="00F81A66">
        <w:rPr>
          <w:rFonts w:cs="Arial"/>
          <w:lang w:val="es-AR"/>
        </w:rPr>
        <w:t xml:space="preserve"> a esta Unidad Aca</w:t>
      </w:r>
      <w:r w:rsidR="00B436AE">
        <w:rPr>
          <w:rFonts w:cs="Arial"/>
          <w:lang w:val="es-AR"/>
        </w:rPr>
        <w:t>démica</w:t>
      </w:r>
      <w:r w:rsidR="00B436AE">
        <w:t>en el marco de la Ejecución del Presupuesto de la Finalidad de Ciencia y Tecnología.-</w:t>
      </w:r>
    </w:p>
    <w:p w:rsidR="00FE3058" w:rsidRPr="006065D6" w:rsidRDefault="00FE3058" w:rsidP="006065D6">
      <w:pPr>
        <w:rPr>
          <w:rFonts w:ascii="Times New Roman" w:hAnsi="Times New Roman"/>
          <w:szCs w:val="24"/>
          <w:lang w:val="es-ES"/>
        </w:rPr>
      </w:pPr>
    </w:p>
    <w:p w:rsidR="00FE3058" w:rsidRDefault="00FE3058" w:rsidP="002661D1">
      <w:pPr>
        <w:jc w:val="both"/>
        <w:rPr>
          <w:rFonts w:cs="Arial"/>
        </w:rPr>
      </w:pPr>
      <w:r w:rsidRPr="009638F9">
        <w:rPr>
          <w:rFonts w:cs="Arial"/>
          <w:b/>
        </w:rPr>
        <w:t>Art. 2</w:t>
      </w:r>
      <w:r w:rsidRPr="009638F9">
        <w:rPr>
          <w:rFonts w:cs="Arial"/>
          <w:b/>
          <w:szCs w:val="24"/>
        </w:rPr>
        <w:sym w:font="Symbol" w:char="F0B0"/>
      </w:r>
      <w:r w:rsidRPr="009638F9">
        <w:rPr>
          <w:rFonts w:cs="Arial"/>
          <w:b/>
        </w:rPr>
        <w:t>)</w:t>
      </w:r>
      <w:r w:rsidRPr="009638F9">
        <w:rPr>
          <w:rFonts w:cs="Arial"/>
        </w:rPr>
        <w:t>.- Regístrese; comuníquese; cumplido, archívese.-----------------------</w:t>
      </w:r>
      <w:r w:rsidR="00B436AE">
        <w:rPr>
          <w:rFonts w:cs="Arial"/>
        </w:rPr>
        <w:t>-</w:t>
      </w:r>
      <w:r w:rsidRPr="009638F9">
        <w:rPr>
          <w:rFonts w:cs="Arial"/>
        </w:rPr>
        <w:t>---</w:t>
      </w:r>
      <w:r w:rsidR="00B436AE">
        <w:rPr>
          <w:rFonts w:cs="Arial"/>
        </w:rPr>
        <w:t>-----</w:t>
      </w:r>
      <w:r w:rsidRPr="009638F9">
        <w:rPr>
          <w:rFonts w:cs="Arial"/>
        </w:rPr>
        <w:t>-</w:t>
      </w:r>
      <w:r>
        <w:rPr>
          <w:rFonts w:cs="Arial"/>
        </w:rPr>
        <w:t>---------</w:t>
      </w:r>
    </w:p>
    <w:p w:rsidR="00FE3058" w:rsidRDefault="00FE3058" w:rsidP="002661D1">
      <w:pPr>
        <w:jc w:val="both"/>
        <w:rPr>
          <w:rFonts w:cs="Arial"/>
        </w:rPr>
      </w:pPr>
    </w:p>
    <w:sectPr w:rsidR="00FE3058" w:rsidSect="00F2040A">
      <w:pgSz w:w="11907" w:h="16834" w:code="9"/>
      <w:pgMar w:top="2268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710A3"/>
    <w:rsid w:val="000844A8"/>
    <w:rsid w:val="00084D86"/>
    <w:rsid w:val="000A0C24"/>
    <w:rsid w:val="000A33A9"/>
    <w:rsid w:val="000C1D40"/>
    <w:rsid w:val="000C5086"/>
    <w:rsid w:val="000D74EA"/>
    <w:rsid w:val="000E7BDF"/>
    <w:rsid w:val="00183891"/>
    <w:rsid w:val="001A6D45"/>
    <w:rsid w:val="001B58FC"/>
    <w:rsid w:val="001E3B89"/>
    <w:rsid w:val="00236FC7"/>
    <w:rsid w:val="00262E96"/>
    <w:rsid w:val="00263634"/>
    <w:rsid w:val="002661D1"/>
    <w:rsid w:val="00273580"/>
    <w:rsid w:val="002825D6"/>
    <w:rsid w:val="002A7C66"/>
    <w:rsid w:val="002D2C99"/>
    <w:rsid w:val="003121A6"/>
    <w:rsid w:val="00326CE0"/>
    <w:rsid w:val="0038299F"/>
    <w:rsid w:val="00391EDB"/>
    <w:rsid w:val="003920EC"/>
    <w:rsid w:val="003B69A3"/>
    <w:rsid w:val="00464413"/>
    <w:rsid w:val="004948DE"/>
    <w:rsid w:val="00495310"/>
    <w:rsid w:val="004A1A96"/>
    <w:rsid w:val="004B1EB5"/>
    <w:rsid w:val="004B3878"/>
    <w:rsid w:val="004D410E"/>
    <w:rsid w:val="005403C6"/>
    <w:rsid w:val="005631F7"/>
    <w:rsid w:val="005E7EFA"/>
    <w:rsid w:val="006065D6"/>
    <w:rsid w:val="00644219"/>
    <w:rsid w:val="00683BD2"/>
    <w:rsid w:val="006D030E"/>
    <w:rsid w:val="00703350"/>
    <w:rsid w:val="0070582E"/>
    <w:rsid w:val="007128C1"/>
    <w:rsid w:val="00725416"/>
    <w:rsid w:val="00737405"/>
    <w:rsid w:val="00744035"/>
    <w:rsid w:val="007E100D"/>
    <w:rsid w:val="00805CEC"/>
    <w:rsid w:val="00824247"/>
    <w:rsid w:val="008334B5"/>
    <w:rsid w:val="008B6F9C"/>
    <w:rsid w:val="008D59C7"/>
    <w:rsid w:val="008F0E56"/>
    <w:rsid w:val="009638F9"/>
    <w:rsid w:val="00975AB8"/>
    <w:rsid w:val="00996098"/>
    <w:rsid w:val="009B01B7"/>
    <w:rsid w:val="00A25D9B"/>
    <w:rsid w:val="00A66FE8"/>
    <w:rsid w:val="00A95C2D"/>
    <w:rsid w:val="00AA35B1"/>
    <w:rsid w:val="00B436AE"/>
    <w:rsid w:val="00B464F7"/>
    <w:rsid w:val="00B53E6B"/>
    <w:rsid w:val="00B61D85"/>
    <w:rsid w:val="00BC2771"/>
    <w:rsid w:val="00C76313"/>
    <w:rsid w:val="00C869B4"/>
    <w:rsid w:val="00CE250E"/>
    <w:rsid w:val="00CE2EA0"/>
    <w:rsid w:val="00D20832"/>
    <w:rsid w:val="00D25AB4"/>
    <w:rsid w:val="00DA3BD1"/>
    <w:rsid w:val="00E1294F"/>
    <w:rsid w:val="00E65E51"/>
    <w:rsid w:val="00E660F1"/>
    <w:rsid w:val="00E67EE3"/>
    <w:rsid w:val="00EB6CC1"/>
    <w:rsid w:val="00EE609B"/>
    <w:rsid w:val="00F1514C"/>
    <w:rsid w:val="00F2040A"/>
    <w:rsid w:val="00F2479E"/>
    <w:rsid w:val="00F74256"/>
    <w:rsid w:val="00F75840"/>
    <w:rsid w:val="00F81A66"/>
    <w:rsid w:val="00F835E9"/>
    <w:rsid w:val="00FD0994"/>
    <w:rsid w:val="00FE3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00D"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E100D"/>
    <w:pPr>
      <w:keepNext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03048"/>
    <w:rPr>
      <w:rFonts w:ascii="Cambria" w:eastAsia="Times New Roman" w:hAnsi="Cambria" w:cs="Times New Roman"/>
      <w:b/>
      <w:bCs/>
      <w:kern w:val="32"/>
      <w:sz w:val="32"/>
      <w:szCs w:val="32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7E100D"/>
    <w:pPr>
      <w:ind w:firstLine="1418"/>
      <w:jc w:val="both"/>
    </w:pPr>
    <w:rPr>
      <w:rFonts w:cs="Arial"/>
    </w:rPr>
  </w:style>
  <w:style w:type="character" w:customStyle="1" w:styleId="SangradetextonormalCar">
    <w:name w:val="Sangría de texto normal Car"/>
    <w:link w:val="Sangradetextonormal"/>
    <w:uiPriority w:val="99"/>
    <w:semiHidden/>
    <w:rsid w:val="00A03048"/>
    <w:rPr>
      <w:rFonts w:ascii="Arial" w:hAnsi="Arial"/>
      <w:sz w:val="24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7E100D"/>
    <w:pPr>
      <w:ind w:firstLine="1418"/>
    </w:pPr>
    <w:rPr>
      <w:rFonts w:cs="Arial"/>
      <w:b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A03048"/>
    <w:rPr>
      <w:rFonts w:ascii="Arial" w:hAnsi="Arial"/>
      <w:sz w:val="24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7E100D"/>
    <w:pPr>
      <w:jc w:val="both"/>
    </w:pPr>
    <w:rPr>
      <w:rFonts w:cs="Arial"/>
      <w:b/>
      <w:bCs/>
    </w:rPr>
  </w:style>
  <w:style w:type="character" w:customStyle="1" w:styleId="TextoindependienteCar">
    <w:name w:val="Texto independiente Car"/>
    <w:link w:val="Textoindependiente"/>
    <w:uiPriority w:val="99"/>
    <w:semiHidden/>
    <w:rsid w:val="00A03048"/>
    <w:rPr>
      <w:rFonts w:ascii="Arial" w:hAnsi="Arial"/>
      <w:sz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A25D9B"/>
    <w:rPr>
      <w:rFonts w:ascii="Tahoma" w:hAnsi="Tahoma"/>
      <w:sz w:val="16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0D74EA"/>
    <w:pPr>
      <w:spacing w:before="100" w:beforeAutospacing="1" w:after="100" w:afterAutospacing="1"/>
    </w:pPr>
    <w:rPr>
      <w:rFonts w:ascii="Times New Roman" w:hAnsi="Times New Roman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DC155-85E5-4EE9-9EB7-41F1E3DAC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2012-11-08T20:41:00Z</cp:lastPrinted>
  <dcterms:created xsi:type="dcterms:W3CDTF">2025-07-06T20:32:00Z</dcterms:created>
  <dcterms:modified xsi:type="dcterms:W3CDTF">2025-07-06T20:32:00Z</dcterms:modified>
</cp:coreProperties>
</file>