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23D" w:rsidRDefault="00DA7A31">
      <w:pPr>
        <w:pStyle w:val="Ttulo2"/>
        <w:rPr>
          <w:color w:val="000000"/>
          <w:lang w:val="es-ES"/>
        </w:rPr>
      </w:pPr>
      <w:r>
        <w:rPr>
          <w:color w:val="000000"/>
          <w:lang w:val="es-ES"/>
        </w:rPr>
        <w:t xml:space="preserve">REGISTRADO BAJO Nº </w:t>
      </w:r>
      <w:r w:rsidR="00610380">
        <w:rPr>
          <w:color w:val="000000"/>
          <w:lang w:val="es-ES"/>
        </w:rPr>
        <w:t>CDCIC</w:t>
      </w:r>
      <w:r w:rsidR="0014123D">
        <w:rPr>
          <w:color w:val="000000"/>
          <w:lang w:val="es-ES"/>
        </w:rPr>
        <w:t>-</w:t>
      </w:r>
      <w:r w:rsidR="00610380">
        <w:rPr>
          <w:color w:val="000000"/>
          <w:lang w:val="es-ES"/>
        </w:rPr>
        <w:t>218</w:t>
      </w:r>
      <w:r w:rsidR="0014123D">
        <w:rPr>
          <w:color w:val="000000"/>
          <w:lang w:val="es-ES"/>
        </w:rPr>
        <w:t>/</w:t>
      </w:r>
      <w:r w:rsidR="0011687E">
        <w:rPr>
          <w:color w:val="000000"/>
          <w:lang w:val="es-ES"/>
        </w:rPr>
        <w:t>1</w:t>
      </w:r>
      <w:r w:rsidR="001D5EDF">
        <w:rPr>
          <w:color w:val="000000"/>
          <w:lang w:val="es-ES"/>
        </w:rPr>
        <w:t>2</w:t>
      </w:r>
    </w:p>
    <w:p w:rsidR="0014123D" w:rsidRDefault="0014123D">
      <w:pPr>
        <w:widowControl w:val="0"/>
        <w:tabs>
          <w:tab w:val="left" w:pos="1440"/>
          <w:tab w:val="left" w:pos="3600"/>
          <w:tab w:val="left" w:pos="3888"/>
          <w:tab w:val="left" w:pos="5040"/>
        </w:tabs>
        <w:jc w:val="both"/>
        <w:rPr>
          <w:rFonts w:ascii="Arial" w:hAnsi="Arial"/>
          <w:color w:val="000000"/>
          <w:sz w:val="24"/>
        </w:rPr>
      </w:pPr>
    </w:p>
    <w:p w:rsidR="0014123D" w:rsidRDefault="0014123D">
      <w:pPr>
        <w:widowControl w:val="0"/>
        <w:tabs>
          <w:tab w:val="left" w:pos="1440"/>
          <w:tab w:val="left" w:pos="3600"/>
          <w:tab w:val="left" w:pos="3888"/>
          <w:tab w:val="left" w:pos="5040"/>
          <w:tab w:val="left" w:pos="5670"/>
        </w:tabs>
        <w:ind w:firstLine="5670"/>
        <w:jc w:val="both"/>
        <w:rPr>
          <w:rFonts w:ascii="Arial" w:hAnsi="Arial"/>
          <w:b/>
          <w:color w:val="000000"/>
          <w:sz w:val="24"/>
        </w:rPr>
      </w:pPr>
      <w:r>
        <w:rPr>
          <w:rFonts w:ascii="Arial" w:hAnsi="Arial"/>
          <w:b/>
          <w:color w:val="000000"/>
          <w:sz w:val="24"/>
        </w:rPr>
        <w:t xml:space="preserve">BAHIA BLANCA, </w:t>
      </w:r>
    </w:p>
    <w:p w:rsidR="0014123D" w:rsidRDefault="0014123D">
      <w:pPr>
        <w:widowControl w:val="0"/>
        <w:tabs>
          <w:tab w:val="left" w:pos="1440"/>
          <w:tab w:val="left" w:pos="3600"/>
          <w:tab w:val="left" w:pos="3888"/>
          <w:tab w:val="left" w:pos="5040"/>
        </w:tabs>
        <w:jc w:val="both"/>
        <w:rPr>
          <w:rFonts w:ascii="Arial" w:hAnsi="Arial"/>
          <w:b/>
          <w:color w:val="000000"/>
          <w:sz w:val="24"/>
        </w:rPr>
      </w:pPr>
      <w:r>
        <w:rPr>
          <w:rFonts w:ascii="Arial" w:hAnsi="Arial"/>
          <w:b/>
          <w:color w:val="000000"/>
          <w:sz w:val="24"/>
        </w:rPr>
        <w:t>VISTO:</w:t>
      </w:r>
    </w:p>
    <w:p w:rsidR="0014123D" w:rsidRDefault="0014123D">
      <w:pPr>
        <w:ind w:right="-29"/>
        <w:jc w:val="both"/>
        <w:rPr>
          <w:rFonts w:ascii="Arial" w:hAnsi="Arial"/>
          <w:color w:val="000000"/>
          <w:sz w:val="24"/>
        </w:rPr>
      </w:pPr>
    </w:p>
    <w:p w:rsidR="00610380" w:rsidRPr="00610380" w:rsidRDefault="00610380" w:rsidP="00610380">
      <w:pPr>
        <w:ind w:right="-29" w:firstLine="851"/>
        <w:jc w:val="both"/>
        <w:rPr>
          <w:rFonts w:ascii="Arial" w:hAnsi="Arial"/>
          <w:color w:val="000000"/>
          <w:sz w:val="24"/>
          <w:lang w:val="es-AR"/>
        </w:rPr>
      </w:pPr>
      <w:r w:rsidRPr="00610380">
        <w:rPr>
          <w:rFonts w:ascii="Arial" w:hAnsi="Arial"/>
          <w:color w:val="000000"/>
          <w:sz w:val="24"/>
          <w:lang w:val="es-AR"/>
        </w:rPr>
        <w:t>El Convenio Colectivo de Trabajo - Homologado por Decreto 366/06 en el cual se definen los diferentes agrupamientos no docentes;</w:t>
      </w:r>
    </w:p>
    <w:p w:rsidR="0014123D" w:rsidRDefault="0014123D">
      <w:pPr>
        <w:ind w:right="-29" w:firstLine="1418"/>
        <w:jc w:val="both"/>
        <w:rPr>
          <w:rFonts w:ascii="Arial" w:hAnsi="Arial"/>
          <w:color w:val="000000"/>
          <w:sz w:val="24"/>
        </w:rPr>
      </w:pPr>
    </w:p>
    <w:p w:rsidR="0014123D" w:rsidRDefault="0014123D">
      <w:pPr>
        <w:ind w:right="-29"/>
        <w:jc w:val="both"/>
        <w:rPr>
          <w:rFonts w:ascii="Arial" w:hAnsi="Arial"/>
          <w:b/>
          <w:color w:val="000000"/>
          <w:sz w:val="24"/>
        </w:rPr>
      </w:pPr>
      <w:r>
        <w:rPr>
          <w:rFonts w:ascii="Arial" w:hAnsi="Arial"/>
          <w:b/>
          <w:color w:val="000000"/>
          <w:sz w:val="24"/>
        </w:rPr>
        <w:t>CONSIDERANDO :</w:t>
      </w:r>
    </w:p>
    <w:p w:rsidR="0014123D" w:rsidRDefault="0014123D">
      <w:pPr>
        <w:ind w:right="-29" w:firstLine="1418"/>
        <w:jc w:val="both"/>
        <w:rPr>
          <w:rFonts w:ascii="Arial" w:hAnsi="Arial"/>
          <w:b/>
          <w:color w:val="000000"/>
          <w:sz w:val="24"/>
        </w:rPr>
      </w:pPr>
    </w:p>
    <w:p w:rsidR="00610380" w:rsidRDefault="00610380" w:rsidP="00610380">
      <w:pPr>
        <w:ind w:firstLine="851"/>
        <w:jc w:val="both"/>
        <w:rPr>
          <w:rFonts w:ascii="Arial" w:hAnsi="Arial"/>
          <w:color w:val="000000"/>
          <w:sz w:val="24"/>
          <w:lang w:val="es-AR"/>
        </w:rPr>
      </w:pPr>
      <w:r w:rsidRPr="00610380">
        <w:rPr>
          <w:rFonts w:ascii="Arial" w:hAnsi="Arial"/>
          <w:color w:val="000000"/>
          <w:sz w:val="24"/>
          <w:lang w:val="es-AR"/>
        </w:rPr>
        <w:t xml:space="preserve">Que el Plan de Mejoras para las carreras de Licenciatura en Ciencias de la Computación e Ingeniería en Computación en el marco del Proceso de Acreditación de Carreras de la Coneau, establece el compromiso de aprobar un Manual de Procedimientos Administrativos para el </w:t>
      </w:r>
      <w:r>
        <w:rPr>
          <w:rFonts w:ascii="Arial" w:hAnsi="Arial"/>
          <w:color w:val="000000"/>
          <w:sz w:val="24"/>
          <w:lang w:val="es-AR"/>
        </w:rPr>
        <w:t>Departamento de Ciencias e Ingeniería de la Computación</w:t>
      </w:r>
      <w:r w:rsidRPr="00610380">
        <w:rPr>
          <w:rFonts w:ascii="Arial" w:hAnsi="Arial"/>
          <w:color w:val="000000"/>
          <w:sz w:val="24"/>
          <w:lang w:val="es-AR"/>
        </w:rPr>
        <w:t>;</w:t>
      </w:r>
    </w:p>
    <w:p w:rsidR="00610380" w:rsidRPr="00610380" w:rsidRDefault="00610380" w:rsidP="00610380">
      <w:pPr>
        <w:ind w:firstLine="851"/>
        <w:jc w:val="both"/>
        <w:rPr>
          <w:rFonts w:ascii="Arial" w:hAnsi="Arial"/>
          <w:color w:val="000000"/>
          <w:sz w:val="24"/>
          <w:lang w:val="es-AR"/>
        </w:rPr>
      </w:pPr>
    </w:p>
    <w:p w:rsidR="00610380" w:rsidRDefault="00610380" w:rsidP="00610380">
      <w:pPr>
        <w:ind w:firstLine="851"/>
        <w:jc w:val="both"/>
        <w:rPr>
          <w:rFonts w:ascii="Arial" w:hAnsi="Arial"/>
          <w:color w:val="000000"/>
          <w:sz w:val="24"/>
          <w:lang w:val="es-AR"/>
        </w:rPr>
      </w:pPr>
      <w:r w:rsidRPr="00610380">
        <w:rPr>
          <w:rFonts w:ascii="Arial" w:hAnsi="Arial"/>
          <w:color w:val="000000"/>
          <w:sz w:val="24"/>
          <w:lang w:val="es-AR"/>
        </w:rPr>
        <w:t xml:space="preserve">Que el tipificador de funciones establecido en el Decreto mencionado especifica </w:t>
      </w:r>
      <w:r w:rsidRPr="00610380">
        <w:rPr>
          <w:rFonts w:ascii="Arial" w:hAnsi="Arial"/>
          <w:b/>
          <w:color w:val="000000"/>
          <w:sz w:val="24"/>
          <w:lang w:val="es-AR"/>
        </w:rPr>
        <w:t xml:space="preserve">funciones generales </w:t>
      </w:r>
      <w:r w:rsidRPr="00610380">
        <w:rPr>
          <w:rFonts w:ascii="Arial" w:hAnsi="Arial"/>
          <w:color w:val="000000"/>
          <w:sz w:val="24"/>
          <w:lang w:val="es-AR"/>
        </w:rPr>
        <w:t>para cada categoría dentro de cada agrupamiento;</w:t>
      </w:r>
    </w:p>
    <w:p w:rsidR="00610380" w:rsidRPr="00610380" w:rsidRDefault="00610380" w:rsidP="00610380">
      <w:pPr>
        <w:ind w:firstLine="851"/>
        <w:jc w:val="both"/>
        <w:rPr>
          <w:rFonts w:ascii="Arial" w:hAnsi="Arial"/>
          <w:color w:val="000000"/>
          <w:sz w:val="24"/>
          <w:lang w:val="es-AR"/>
        </w:rPr>
      </w:pPr>
    </w:p>
    <w:p w:rsidR="00610380" w:rsidRDefault="00610380" w:rsidP="00610380">
      <w:pPr>
        <w:ind w:firstLine="851"/>
        <w:jc w:val="both"/>
        <w:rPr>
          <w:rFonts w:ascii="Arial" w:hAnsi="Arial"/>
          <w:color w:val="000000"/>
          <w:sz w:val="24"/>
          <w:lang w:val="es-AR"/>
        </w:rPr>
      </w:pPr>
      <w:r w:rsidRPr="00610380">
        <w:rPr>
          <w:rFonts w:ascii="Arial" w:hAnsi="Arial"/>
          <w:color w:val="000000"/>
          <w:sz w:val="24"/>
          <w:lang w:val="es-AR"/>
        </w:rPr>
        <w:t xml:space="preserve">Que la confección de un Manual de Procedimiento exige asignar </w:t>
      </w:r>
      <w:r w:rsidRPr="00610380">
        <w:rPr>
          <w:rFonts w:ascii="Arial" w:hAnsi="Arial"/>
          <w:b/>
          <w:color w:val="000000"/>
          <w:sz w:val="24"/>
          <w:lang w:val="es-AR"/>
        </w:rPr>
        <w:t>funciones específicas</w:t>
      </w:r>
      <w:r w:rsidRPr="00610380">
        <w:rPr>
          <w:rFonts w:ascii="Arial" w:hAnsi="Arial"/>
          <w:color w:val="000000"/>
          <w:sz w:val="24"/>
          <w:lang w:val="es-AR"/>
        </w:rPr>
        <w:t xml:space="preserve"> para cada categoría no docente y compatibles con el tipificador y acordes a la dinámica de la unidad académica;</w:t>
      </w:r>
    </w:p>
    <w:p w:rsidR="00610380" w:rsidRPr="00610380" w:rsidRDefault="00610380" w:rsidP="00610380">
      <w:pPr>
        <w:ind w:firstLine="851"/>
        <w:jc w:val="both"/>
        <w:rPr>
          <w:rFonts w:ascii="Arial" w:hAnsi="Arial"/>
          <w:color w:val="000000"/>
          <w:sz w:val="24"/>
          <w:lang w:val="es-AR"/>
        </w:rPr>
      </w:pPr>
    </w:p>
    <w:p w:rsidR="00610380" w:rsidRDefault="00610380" w:rsidP="00610380">
      <w:pPr>
        <w:ind w:firstLine="851"/>
        <w:jc w:val="both"/>
        <w:rPr>
          <w:rFonts w:ascii="Arial" w:hAnsi="Arial"/>
          <w:color w:val="000000"/>
          <w:sz w:val="24"/>
          <w:lang w:val="es-AR"/>
        </w:rPr>
      </w:pPr>
      <w:r w:rsidRPr="00610380">
        <w:rPr>
          <w:rFonts w:ascii="Arial" w:hAnsi="Arial"/>
          <w:color w:val="000000"/>
          <w:sz w:val="24"/>
          <w:lang w:val="es-AR"/>
        </w:rPr>
        <w:t>Que la Secretaría Académica elaboró una propuesta la Asignación de Funciones específicas que fue luego analizada por el personal administrativo del Departamento de Ciencias e Ingeniería de la Computación y por una Comisión ad hoc integrada por el Dr. Jorge Ardenghi, el Dr. Guillermo Simari y el Dr. Diego;</w:t>
      </w:r>
    </w:p>
    <w:p w:rsidR="00610380" w:rsidRPr="00610380" w:rsidRDefault="00610380" w:rsidP="00610380">
      <w:pPr>
        <w:ind w:firstLine="851"/>
        <w:jc w:val="both"/>
        <w:rPr>
          <w:rFonts w:ascii="Arial" w:hAnsi="Arial"/>
          <w:color w:val="000000"/>
          <w:sz w:val="24"/>
          <w:lang w:val="es-AR"/>
        </w:rPr>
      </w:pPr>
    </w:p>
    <w:p w:rsidR="00610380" w:rsidRPr="00610380" w:rsidRDefault="00610380" w:rsidP="00610380">
      <w:pPr>
        <w:ind w:firstLine="851"/>
        <w:jc w:val="both"/>
        <w:rPr>
          <w:rFonts w:ascii="Arial" w:hAnsi="Arial"/>
          <w:color w:val="000000"/>
          <w:sz w:val="24"/>
          <w:lang w:val="es-AR"/>
        </w:rPr>
      </w:pPr>
      <w:r w:rsidRPr="00610380">
        <w:rPr>
          <w:rFonts w:ascii="Arial" w:hAnsi="Arial"/>
          <w:color w:val="000000"/>
          <w:sz w:val="24"/>
          <w:lang w:val="es-AR"/>
        </w:rPr>
        <w:t>Que los miembros de la comisión ad hoc han cumplido una intensa labor de gestión desde la creación de esta unidad académica, conocen los procedimientos administrativos así como también las responsabilidades que conllevan y recomienda la aprobación de la propuesta;</w:t>
      </w:r>
    </w:p>
    <w:p w:rsidR="0014123D" w:rsidRDefault="0014123D">
      <w:pPr>
        <w:ind w:firstLine="1418"/>
        <w:rPr>
          <w:rFonts w:ascii="Arial" w:hAnsi="Arial"/>
          <w:color w:val="000000"/>
          <w:sz w:val="24"/>
          <w:lang w:val="pt-BR"/>
        </w:rPr>
      </w:pPr>
    </w:p>
    <w:p w:rsidR="006034A8" w:rsidRDefault="006034A8" w:rsidP="006034A8">
      <w:pPr>
        <w:widowControl w:val="0"/>
        <w:tabs>
          <w:tab w:val="left" w:pos="1440"/>
          <w:tab w:val="left" w:pos="3600"/>
          <w:tab w:val="left" w:pos="3888"/>
          <w:tab w:val="left" w:pos="5040"/>
        </w:tabs>
        <w:spacing w:line="260" w:lineRule="exact"/>
        <w:rPr>
          <w:rFonts w:ascii="Arial" w:hAnsi="Arial"/>
          <w:b/>
          <w:color w:val="000000"/>
          <w:sz w:val="24"/>
        </w:rPr>
      </w:pPr>
      <w:r>
        <w:rPr>
          <w:rFonts w:ascii="Arial" w:hAnsi="Arial"/>
          <w:b/>
          <w:color w:val="000000"/>
          <w:sz w:val="24"/>
        </w:rPr>
        <w:t>POR ELLO,</w:t>
      </w:r>
    </w:p>
    <w:p w:rsidR="006034A8" w:rsidRDefault="006034A8" w:rsidP="006034A8">
      <w:pPr>
        <w:widowControl w:val="0"/>
        <w:tabs>
          <w:tab w:val="left" w:pos="1440"/>
          <w:tab w:val="left" w:pos="3600"/>
          <w:tab w:val="left" w:pos="3888"/>
          <w:tab w:val="left" w:pos="5040"/>
        </w:tabs>
        <w:spacing w:line="260" w:lineRule="exact"/>
        <w:jc w:val="both"/>
        <w:rPr>
          <w:rFonts w:ascii="Arial" w:hAnsi="Arial"/>
          <w:b/>
          <w:color w:val="000000"/>
          <w:sz w:val="24"/>
        </w:rPr>
      </w:pPr>
      <w:r>
        <w:rPr>
          <w:rFonts w:ascii="Arial" w:hAnsi="Arial"/>
          <w:b/>
          <w:color w:val="000000"/>
          <w:sz w:val="24"/>
        </w:rPr>
        <w:tab/>
      </w:r>
    </w:p>
    <w:p w:rsidR="006034A8" w:rsidRDefault="002068C8" w:rsidP="006034A8">
      <w:pPr>
        <w:widowControl w:val="0"/>
        <w:tabs>
          <w:tab w:val="left" w:pos="1440"/>
          <w:tab w:val="left" w:pos="3600"/>
          <w:tab w:val="left" w:pos="3888"/>
          <w:tab w:val="left" w:pos="5040"/>
        </w:tabs>
        <w:spacing w:line="260" w:lineRule="exact"/>
        <w:ind w:firstLine="1418"/>
        <w:jc w:val="both"/>
        <w:rPr>
          <w:rFonts w:ascii="Arial" w:hAnsi="Arial"/>
          <w:b/>
          <w:color w:val="000000"/>
          <w:sz w:val="24"/>
        </w:rPr>
      </w:pPr>
      <w:r>
        <w:rPr>
          <w:rFonts w:ascii="Arial" w:hAnsi="Arial"/>
          <w:b/>
          <w:color w:val="000000"/>
          <w:sz w:val="24"/>
        </w:rPr>
        <w:t xml:space="preserve">El </w:t>
      </w:r>
      <w:r w:rsidR="00F62B03">
        <w:rPr>
          <w:rFonts w:ascii="Arial" w:hAnsi="Arial"/>
          <w:b/>
          <w:color w:val="000000"/>
          <w:sz w:val="24"/>
        </w:rPr>
        <w:t xml:space="preserve">Consejo Departamental </w:t>
      </w:r>
      <w:r w:rsidR="006034A8">
        <w:rPr>
          <w:rFonts w:ascii="Arial" w:hAnsi="Arial"/>
          <w:b/>
          <w:color w:val="000000"/>
          <w:sz w:val="24"/>
        </w:rPr>
        <w:t xml:space="preserve">de Ciencias e Ingeniería de la Computación </w:t>
      </w:r>
      <w:r w:rsidR="00F62B03">
        <w:rPr>
          <w:rFonts w:ascii="Arial" w:hAnsi="Arial"/>
          <w:b/>
          <w:color w:val="000000"/>
          <w:sz w:val="24"/>
        </w:rPr>
        <w:t xml:space="preserve">en su reunión </w:t>
      </w:r>
      <w:r w:rsidR="00AA51A7">
        <w:rPr>
          <w:rFonts w:ascii="Arial" w:hAnsi="Arial"/>
          <w:b/>
          <w:color w:val="000000"/>
          <w:sz w:val="24"/>
        </w:rPr>
        <w:t>ord</w:t>
      </w:r>
      <w:r w:rsidR="00740B2A">
        <w:rPr>
          <w:rFonts w:ascii="Arial" w:hAnsi="Arial"/>
          <w:b/>
          <w:color w:val="000000"/>
          <w:sz w:val="24"/>
        </w:rPr>
        <w:t>inaria de fecha 21</w:t>
      </w:r>
      <w:r w:rsidR="00F62B03">
        <w:rPr>
          <w:rFonts w:ascii="Arial" w:hAnsi="Arial"/>
          <w:b/>
          <w:color w:val="000000"/>
          <w:sz w:val="24"/>
        </w:rPr>
        <w:t xml:space="preserve"> de </w:t>
      </w:r>
      <w:r w:rsidR="00740B2A">
        <w:rPr>
          <w:rFonts w:ascii="Arial" w:hAnsi="Arial"/>
          <w:b/>
          <w:color w:val="000000"/>
          <w:sz w:val="24"/>
        </w:rPr>
        <w:t>diciembre</w:t>
      </w:r>
      <w:r w:rsidR="001D5EDF">
        <w:rPr>
          <w:rFonts w:ascii="Arial" w:hAnsi="Arial"/>
          <w:b/>
          <w:color w:val="000000"/>
          <w:sz w:val="24"/>
        </w:rPr>
        <w:t xml:space="preserve"> de 2012</w:t>
      </w:r>
    </w:p>
    <w:p w:rsidR="00DA7A31" w:rsidRDefault="00DA7A31">
      <w:pPr>
        <w:widowControl w:val="0"/>
        <w:tabs>
          <w:tab w:val="left" w:pos="1440"/>
          <w:tab w:val="left" w:pos="3600"/>
          <w:tab w:val="left" w:pos="3888"/>
          <w:tab w:val="left" w:pos="5040"/>
        </w:tabs>
        <w:jc w:val="center"/>
        <w:rPr>
          <w:rFonts w:ascii="Arial" w:hAnsi="Arial"/>
          <w:b/>
          <w:color w:val="000000"/>
          <w:sz w:val="24"/>
        </w:rPr>
      </w:pPr>
    </w:p>
    <w:p w:rsidR="0014123D" w:rsidRDefault="0014123D">
      <w:pPr>
        <w:widowControl w:val="0"/>
        <w:tabs>
          <w:tab w:val="left" w:pos="1440"/>
          <w:tab w:val="left" w:pos="3600"/>
          <w:tab w:val="left" w:pos="3888"/>
          <w:tab w:val="left" w:pos="5040"/>
        </w:tabs>
        <w:jc w:val="center"/>
        <w:rPr>
          <w:rFonts w:ascii="Arial" w:hAnsi="Arial"/>
          <w:b/>
          <w:color w:val="000000"/>
          <w:sz w:val="24"/>
        </w:rPr>
      </w:pPr>
      <w:r>
        <w:rPr>
          <w:rFonts w:ascii="Arial" w:hAnsi="Arial"/>
          <w:b/>
          <w:color w:val="000000"/>
          <w:sz w:val="24"/>
        </w:rPr>
        <w:t>R E S U E L V E :</w:t>
      </w:r>
    </w:p>
    <w:p w:rsidR="0014123D" w:rsidRDefault="0014123D">
      <w:pPr>
        <w:tabs>
          <w:tab w:val="left" w:pos="993"/>
        </w:tabs>
        <w:rPr>
          <w:rFonts w:ascii="Arial" w:hAnsi="Arial"/>
          <w:color w:val="000000"/>
          <w:sz w:val="24"/>
        </w:rPr>
      </w:pPr>
    </w:p>
    <w:p w:rsidR="00610380" w:rsidRPr="00610380" w:rsidRDefault="0014123D" w:rsidP="00610380">
      <w:pPr>
        <w:ind w:right="-29"/>
        <w:jc w:val="both"/>
        <w:rPr>
          <w:rFonts w:ascii="Arial" w:hAnsi="Arial"/>
          <w:color w:val="000000"/>
          <w:sz w:val="24"/>
          <w:lang w:val="es-AR"/>
        </w:rPr>
      </w:pPr>
      <w:r>
        <w:rPr>
          <w:rFonts w:ascii="Arial" w:hAnsi="Arial"/>
          <w:b/>
          <w:color w:val="000000"/>
          <w:sz w:val="24"/>
        </w:rPr>
        <w:t>Art. 1</w:t>
      </w:r>
      <w:r>
        <w:rPr>
          <w:rFonts w:ascii="Arial" w:hAnsi="Arial"/>
          <w:b/>
          <w:color w:val="000000"/>
          <w:sz w:val="24"/>
        </w:rPr>
        <w:sym w:font="Symbol" w:char="F0B0"/>
      </w:r>
      <w:r>
        <w:rPr>
          <w:rFonts w:ascii="Arial" w:hAnsi="Arial"/>
          <w:b/>
          <w:color w:val="000000"/>
          <w:sz w:val="24"/>
        </w:rPr>
        <w:t>)</w:t>
      </w:r>
      <w:r>
        <w:rPr>
          <w:rFonts w:ascii="Arial" w:hAnsi="Arial"/>
          <w:color w:val="000000"/>
          <w:sz w:val="24"/>
        </w:rPr>
        <w:t xml:space="preserve">.- </w:t>
      </w:r>
      <w:r w:rsidR="00610380" w:rsidRPr="00610380">
        <w:rPr>
          <w:rFonts w:ascii="Arial" w:hAnsi="Arial"/>
          <w:color w:val="000000"/>
          <w:sz w:val="24"/>
          <w:lang w:val="es-AR"/>
        </w:rPr>
        <w:t>Aprobar la Asignación de Funciones para el Personal Administrativo del Departamento de Ciencias e Ingeniería de la Computación</w:t>
      </w:r>
      <w:r w:rsidR="00610380">
        <w:rPr>
          <w:rFonts w:ascii="Arial" w:hAnsi="Arial"/>
          <w:color w:val="000000"/>
          <w:sz w:val="24"/>
          <w:lang w:val="es-AR"/>
        </w:rPr>
        <w:t xml:space="preserve"> </w:t>
      </w:r>
      <w:r w:rsidR="00610380" w:rsidRPr="00610380">
        <w:rPr>
          <w:rFonts w:ascii="Arial" w:hAnsi="Arial"/>
          <w:color w:val="000000"/>
          <w:sz w:val="24"/>
          <w:lang w:val="es-AR"/>
        </w:rPr>
        <w:t>que se adjunta en el</w:t>
      </w:r>
      <w:r w:rsidR="00610380">
        <w:rPr>
          <w:rFonts w:ascii="Arial" w:hAnsi="Arial"/>
          <w:color w:val="000000"/>
          <w:sz w:val="24"/>
          <w:lang w:val="es-AR"/>
        </w:rPr>
        <w:t xml:space="preserve"> Anexo a la presente resolución.-</w:t>
      </w:r>
    </w:p>
    <w:p w:rsidR="007232C1" w:rsidRPr="007232C1" w:rsidRDefault="007232C1" w:rsidP="007232C1">
      <w:pPr>
        <w:keepNext/>
        <w:tabs>
          <w:tab w:val="left" w:pos="6705"/>
        </w:tabs>
        <w:spacing w:line="260" w:lineRule="exact"/>
        <w:jc w:val="both"/>
        <w:outlineLvl w:val="2"/>
        <w:rPr>
          <w:rFonts w:ascii="Arial" w:hAnsi="Arial" w:cs="Arial"/>
          <w:b/>
          <w:smallCaps/>
          <w:color w:val="auto"/>
          <w:sz w:val="24"/>
        </w:rPr>
      </w:pPr>
    </w:p>
    <w:p w:rsidR="006508EE" w:rsidRDefault="00610380" w:rsidP="006508EE">
      <w:pPr>
        <w:ind w:right="-29"/>
        <w:jc w:val="both"/>
        <w:rPr>
          <w:rFonts w:ascii="Arial" w:hAnsi="Arial"/>
          <w:color w:val="000000"/>
          <w:sz w:val="24"/>
        </w:rPr>
      </w:pPr>
      <w:r>
        <w:rPr>
          <w:rFonts w:ascii="Arial" w:hAnsi="Arial"/>
          <w:b/>
          <w:color w:val="000000"/>
          <w:sz w:val="24"/>
        </w:rPr>
        <w:t>Art. 2</w:t>
      </w:r>
      <w:r w:rsidR="006508EE">
        <w:rPr>
          <w:rFonts w:ascii="Arial" w:hAnsi="Arial"/>
          <w:b/>
          <w:color w:val="000000"/>
          <w:sz w:val="24"/>
        </w:rPr>
        <w:sym w:font="Symbol" w:char="F0B0"/>
      </w:r>
      <w:r w:rsidR="006508EE">
        <w:rPr>
          <w:rFonts w:ascii="Arial" w:hAnsi="Arial"/>
          <w:b/>
          <w:color w:val="000000"/>
          <w:sz w:val="24"/>
        </w:rPr>
        <w:t>)</w:t>
      </w:r>
      <w:r w:rsidR="006508EE">
        <w:rPr>
          <w:rFonts w:ascii="Arial" w:hAnsi="Arial"/>
          <w:color w:val="000000"/>
          <w:sz w:val="24"/>
        </w:rPr>
        <w:t xml:space="preserve">.- Regístrese; comuníquese; </w:t>
      </w:r>
      <w:r w:rsidR="00EF3714">
        <w:rPr>
          <w:rFonts w:ascii="Arial" w:hAnsi="Arial"/>
          <w:color w:val="000000"/>
          <w:sz w:val="24"/>
        </w:rPr>
        <w:t>cumplido, archívese.------------------------------------------</w:t>
      </w:r>
    </w:p>
    <w:p w:rsidR="0014123D" w:rsidRDefault="0014123D">
      <w:pPr>
        <w:pStyle w:val="HTMLBody"/>
        <w:rPr>
          <w:rFonts w:cs="Arial"/>
          <w:b/>
          <w:i/>
          <w:color w:val="000000"/>
          <w:sz w:val="24"/>
          <w:szCs w:val="18"/>
          <w:lang w:val="es-ES"/>
        </w:rPr>
      </w:pPr>
    </w:p>
    <w:p w:rsidR="00610380" w:rsidRDefault="00610380">
      <w:pPr>
        <w:pStyle w:val="HTMLBody"/>
        <w:rPr>
          <w:rFonts w:cs="Arial"/>
          <w:b/>
          <w:i/>
          <w:color w:val="000000"/>
          <w:sz w:val="24"/>
          <w:szCs w:val="18"/>
          <w:lang w:val="es-ES"/>
        </w:rPr>
      </w:pPr>
    </w:p>
    <w:p w:rsidR="00610380" w:rsidRDefault="00610380">
      <w:pPr>
        <w:pStyle w:val="HTMLBody"/>
        <w:rPr>
          <w:rFonts w:cs="Arial"/>
          <w:b/>
          <w:i/>
          <w:color w:val="000000"/>
          <w:sz w:val="24"/>
          <w:szCs w:val="18"/>
          <w:lang w:val="es-ES"/>
        </w:rPr>
      </w:pPr>
    </w:p>
    <w:p w:rsidR="00610380" w:rsidRDefault="00610380">
      <w:pPr>
        <w:pStyle w:val="HTMLBody"/>
        <w:rPr>
          <w:rFonts w:cs="Arial"/>
          <w:b/>
          <w:i/>
          <w:color w:val="000000"/>
          <w:sz w:val="24"/>
          <w:szCs w:val="18"/>
          <w:lang w:val="es-ES"/>
        </w:rPr>
      </w:pPr>
    </w:p>
    <w:p w:rsidR="00610380" w:rsidRDefault="00610380">
      <w:pPr>
        <w:pStyle w:val="HTMLBody"/>
        <w:rPr>
          <w:rFonts w:cs="Arial"/>
          <w:b/>
          <w:i/>
          <w:color w:val="000000"/>
          <w:sz w:val="24"/>
          <w:szCs w:val="18"/>
          <w:lang w:val="es-ES"/>
        </w:rPr>
      </w:pPr>
    </w:p>
    <w:p w:rsidR="00610380" w:rsidRDefault="00610380" w:rsidP="00610380">
      <w:pPr>
        <w:rPr>
          <w:rFonts w:ascii="Arial" w:hAnsi="Arial" w:cs="Arial"/>
          <w:b/>
          <w:i/>
          <w:color w:val="000000"/>
          <w:sz w:val="24"/>
          <w:szCs w:val="18"/>
        </w:rPr>
      </w:pPr>
    </w:p>
    <w:p w:rsidR="00610380" w:rsidRDefault="00610380" w:rsidP="00610380">
      <w:pPr>
        <w:jc w:val="center"/>
        <w:rPr>
          <w:rFonts w:ascii="Arial" w:hAnsi="Arial" w:cs="Arial"/>
          <w:b/>
          <w:i/>
          <w:color w:val="000000"/>
          <w:sz w:val="24"/>
          <w:szCs w:val="18"/>
        </w:rPr>
      </w:pPr>
      <w:r>
        <w:rPr>
          <w:rFonts w:ascii="Arial" w:hAnsi="Arial" w:cs="Arial"/>
          <w:b/>
          <w:i/>
          <w:color w:val="000000"/>
          <w:sz w:val="24"/>
          <w:szCs w:val="18"/>
        </w:rPr>
        <w:lastRenderedPageBreak/>
        <w:t>ANEXO Resolución CDCIC-218/12</w:t>
      </w:r>
    </w:p>
    <w:p w:rsidR="00610380" w:rsidRPr="00610380" w:rsidRDefault="00610380" w:rsidP="00610380">
      <w:pPr>
        <w:jc w:val="center"/>
        <w:rPr>
          <w:rFonts w:ascii="Calibri" w:hAnsi="Calibri" w:cs="Calibri"/>
          <w:b/>
          <w:color w:val="000000"/>
          <w:sz w:val="28"/>
          <w:szCs w:val="28"/>
        </w:rPr>
      </w:pPr>
      <w:r w:rsidRPr="00610380">
        <w:rPr>
          <w:rFonts w:ascii="Calibri" w:hAnsi="Calibri" w:cs="Calibri"/>
          <w:b/>
          <w:color w:val="000000"/>
          <w:sz w:val="28"/>
          <w:szCs w:val="28"/>
        </w:rPr>
        <w:t>Departamento de Ciencias e Ingeniería de la Computación</w:t>
      </w:r>
    </w:p>
    <w:p w:rsidR="00610380" w:rsidRPr="00610380" w:rsidRDefault="00610380" w:rsidP="00610380">
      <w:pPr>
        <w:pBdr>
          <w:bottom w:val="single" w:sz="4" w:space="1" w:color="auto"/>
        </w:pBdr>
        <w:jc w:val="center"/>
        <w:rPr>
          <w:rFonts w:ascii="Calibri" w:hAnsi="Calibri" w:cs="Calibri"/>
          <w:b/>
          <w:color w:val="000000"/>
          <w:sz w:val="28"/>
          <w:szCs w:val="28"/>
        </w:rPr>
      </w:pPr>
      <w:r w:rsidRPr="00610380">
        <w:rPr>
          <w:rFonts w:ascii="Calibri" w:hAnsi="Calibri" w:cs="Calibri"/>
          <w:b/>
          <w:color w:val="000000"/>
          <w:sz w:val="28"/>
          <w:szCs w:val="28"/>
        </w:rPr>
        <w:t>Distribución de Tareas entre el Personal Administrativo</w:t>
      </w:r>
    </w:p>
    <w:p w:rsidR="00610380" w:rsidRPr="00610380" w:rsidRDefault="00610380" w:rsidP="00610380">
      <w:pPr>
        <w:pBdr>
          <w:bottom w:val="single" w:sz="4" w:space="1" w:color="auto"/>
        </w:pBdr>
        <w:jc w:val="center"/>
        <w:rPr>
          <w:rFonts w:ascii="Calibri" w:hAnsi="Calibri" w:cs="Calibri"/>
          <w:b/>
          <w:color w:val="000000"/>
          <w:sz w:val="28"/>
          <w:szCs w:val="28"/>
        </w:rPr>
      </w:pPr>
      <w:r w:rsidRPr="00610380">
        <w:rPr>
          <w:rFonts w:ascii="Calibri" w:hAnsi="Calibri" w:cs="Calibri"/>
          <w:b/>
          <w:color w:val="000000"/>
          <w:sz w:val="28"/>
          <w:szCs w:val="28"/>
        </w:rPr>
        <w:t>en el marco del</w:t>
      </w:r>
    </w:p>
    <w:p w:rsidR="00610380" w:rsidRPr="00610380" w:rsidRDefault="00610380" w:rsidP="00610380">
      <w:pPr>
        <w:pBdr>
          <w:bottom w:val="single" w:sz="4" w:space="1" w:color="auto"/>
        </w:pBdr>
        <w:jc w:val="center"/>
        <w:rPr>
          <w:rFonts w:ascii="Calibri" w:hAnsi="Calibri" w:cs="Calibri"/>
          <w:b/>
          <w:color w:val="000000"/>
          <w:sz w:val="28"/>
          <w:szCs w:val="28"/>
        </w:rPr>
      </w:pPr>
      <w:r w:rsidRPr="00610380">
        <w:rPr>
          <w:rFonts w:ascii="Arial" w:hAnsi="Arial" w:cs="Arial"/>
          <w:color w:val="222222"/>
          <w:sz w:val="28"/>
          <w:szCs w:val="28"/>
          <w:shd w:val="clear" w:color="auto" w:fill="FFFFFF"/>
          <w:lang w:val="en-US"/>
        </w:rPr>
        <w:t>Convenio Colectivo de Trabajo- Homologado por Decreto 366/06</w:t>
      </w:r>
    </w:p>
    <w:p w:rsidR="00610380" w:rsidRPr="00610380" w:rsidRDefault="00610380" w:rsidP="00610380">
      <w:pPr>
        <w:rPr>
          <w:rFonts w:ascii="Calibri" w:hAnsi="Calibri" w:cs="Calibri"/>
          <w:b/>
          <w:color w:val="000000"/>
          <w:sz w:val="24"/>
          <w:szCs w:val="24"/>
        </w:rPr>
      </w:pPr>
    </w:p>
    <w:p w:rsidR="00610380" w:rsidRPr="00610380" w:rsidRDefault="00610380" w:rsidP="00610380">
      <w:pPr>
        <w:jc w:val="both"/>
        <w:rPr>
          <w:rFonts w:ascii="Calibri" w:hAnsi="Calibri" w:cs="Calibri"/>
          <w:color w:val="000000"/>
          <w:sz w:val="24"/>
          <w:szCs w:val="24"/>
        </w:rPr>
      </w:pPr>
      <w:r w:rsidRPr="00610380">
        <w:rPr>
          <w:rFonts w:ascii="Calibri" w:hAnsi="Calibri" w:cs="Calibri"/>
          <w:b/>
          <w:color w:val="auto"/>
          <w:sz w:val="28"/>
          <w:szCs w:val="28"/>
        </w:rPr>
        <w:t xml:space="preserve">Dirección Administrativa (Categoría 2) </w:t>
      </w:r>
      <w:r w:rsidRPr="00610380">
        <w:rPr>
          <w:rFonts w:ascii="Calibri" w:hAnsi="Calibri" w:cs="Calibri"/>
          <w:color w:val="000000"/>
          <w:sz w:val="24"/>
          <w:szCs w:val="24"/>
        </w:rPr>
        <w:t>Depende en forma directa de una Dirección General o de la estructura de conducción. Cumple tareas de dirección, coordinación, planeamiento y organización. Asesora a los niveles superiores. Tiene a su cargo la supervisión y control del desempeño de los Departamentos y Divisiones a su cargo.</w:t>
      </w:r>
    </w:p>
    <w:p w:rsidR="00610380" w:rsidRPr="00610380" w:rsidRDefault="00610380" w:rsidP="00610380">
      <w:pPr>
        <w:jc w:val="both"/>
        <w:rPr>
          <w:rFonts w:ascii="Calibri" w:hAnsi="Calibri" w:cs="Calibri"/>
          <w:b/>
          <w:color w:val="auto"/>
          <w:sz w:val="28"/>
          <w:szCs w:val="28"/>
        </w:rPr>
      </w:pPr>
      <w:r w:rsidRPr="00610380">
        <w:rPr>
          <w:rFonts w:ascii="Calibri" w:hAnsi="Calibri" w:cs="Calibri"/>
          <w:b/>
          <w:color w:val="auto"/>
          <w:sz w:val="28"/>
          <w:szCs w:val="28"/>
        </w:rPr>
        <w:t xml:space="preserve">Jefe del Departamento  (Categoría 3) </w:t>
      </w:r>
      <w:r w:rsidRPr="00610380">
        <w:rPr>
          <w:rFonts w:ascii="Calibri" w:hAnsi="Calibri" w:cs="Calibri"/>
          <w:color w:val="000000"/>
          <w:sz w:val="24"/>
          <w:szCs w:val="24"/>
        </w:rPr>
        <w:t>Depende en forma directa de la Dirección General o Dirección, en que se inserte el Departamento a su cargo  y excepcionalmente de la estructura de conducción. Organiza las a nivel de Departamentos y ejerce control directo sobre el/los Jefes de División. Brinda asesoramiento a los niveles de jerarquía superior. Tiene a su cargo la supervisión y control del desempeño del personal del tramo intermedio.</w:t>
      </w:r>
    </w:p>
    <w:p w:rsidR="00610380" w:rsidRPr="00610380" w:rsidRDefault="00610380" w:rsidP="00610380">
      <w:pPr>
        <w:jc w:val="both"/>
        <w:rPr>
          <w:rFonts w:ascii="Calibri" w:hAnsi="Calibri" w:cs="Calibri"/>
          <w:b/>
          <w:color w:val="auto"/>
          <w:sz w:val="28"/>
          <w:szCs w:val="28"/>
        </w:rPr>
      </w:pPr>
      <w:r w:rsidRPr="00610380">
        <w:rPr>
          <w:rFonts w:ascii="Calibri" w:hAnsi="Calibri" w:cs="Calibri"/>
          <w:b/>
          <w:color w:val="auto"/>
          <w:sz w:val="28"/>
          <w:szCs w:val="28"/>
        </w:rPr>
        <w:t xml:space="preserve">Subjefe del Departamento  (Categoría 4) </w:t>
      </w:r>
      <w:r w:rsidRPr="00610380">
        <w:rPr>
          <w:rFonts w:ascii="Calibri" w:hAnsi="Calibri" w:cs="Calibri"/>
          <w:color w:val="000000"/>
          <w:sz w:val="24"/>
          <w:szCs w:val="24"/>
        </w:rPr>
        <w:t>Tiene dependencia del Director o Jefe de Departamento respectivo. Es responsable de la División a su cargo. Desempeña tareas de colaboración y apoyo al personal del tramo mayor y la supervisión general de las tareas que deben cumplir el personal de su dependencia.  Tiene a su cargo la supervisión y control del personal del tramo inicial.</w:t>
      </w:r>
    </w:p>
    <w:p w:rsidR="00610380" w:rsidRPr="00610380" w:rsidRDefault="00610380" w:rsidP="00610380">
      <w:pPr>
        <w:jc w:val="both"/>
        <w:rPr>
          <w:rFonts w:ascii="Calibri" w:hAnsi="Calibri" w:cs="Calibri"/>
          <w:b/>
          <w:color w:val="auto"/>
          <w:sz w:val="28"/>
          <w:szCs w:val="28"/>
        </w:rPr>
      </w:pPr>
      <w:r w:rsidRPr="00610380">
        <w:rPr>
          <w:rFonts w:ascii="Calibri" w:hAnsi="Calibri" w:cs="Calibri"/>
          <w:b/>
          <w:color w:val="auto"/>
          <w:sz w:val="28"/>
          <w:szCs w:val="28"/>
        </w:rPr>
        <w:t xml:space="preserve">Jefa de Supervisión (Categoría 5) </w:t>
      </w:r>
      <w:r w:rsidRPr="00610380">
        <w:rPr>
          <w:rFonts w:ascii="Calibri" w:hAnsi="Calibri" w:cs="Calibri"/>
          <w:color w:val="000000"/>
          <w:sz w:val="24"/>
          <w:szCs w:val="24"/>
        </w:rPr>
        <w:t>Depende del Jefe de División o del Jefe de Departamento. Tiene como  tareas brindar colaboración y apoyo al Jefe de División o Departamento y supervisar en forma directa las tareas propias del personal del tramo inicial.</w:t>
      </w:r>
    </w:p>
    <w:p w:rsidR="00610380" w:rsidRPr="00610380" w:rsidRDefault="00610380" w:rsidP="00610380">
      <w:pPr>
        <w:jc w:val="both"/>
        <w:rPr>
          <w:rFonts w:ascii="Calibri" w:hAnsi="Calibri" w:cs="Calibri"/>
          <w:b/>
          <w:color w:val="auto"/>
          <w:sz w:val="28"/>
          <w:szCs w:val="28"/>
        </w:rPr>
      </w:pPr>
      <w:r w:rsidRPr="00610380">
        <w:rPr>
          <w:rFonts w:ascii="Calibri" w:hAnsi="Calibri" w:cs="Calibri"/>
          <w:b/>
          <w:color w:val="auto"/>
          <w:sz w:val="28"/>
          <w:szCs w:val="28"/>
        </w:rPr>
        <w:t xml:space="preserve">Subjefa de Supervisión (Categoría 6) </w:t>
      </w:r>
      <w:r w:rsidRPr="00610380">
        <w:rPr>
          <w:rFonts w:ascii="Calibri" w:hAnsi="Calibri" w:cs="Calibri"/>
          <w:color w:val="000000"/>
          <w:sz w:val="24"/>
          <w:szCs w:val="24"/>
        </w:rPr>
        <w:t xml:space="preserve">Tiene dependencia del Jefe de supervisión. Efectúa tareas de carácter operativo, auxiliar, que requieran conocimientos específicos.  </w:t>
      </w:r>
    </w:p>
    <w:p w:rsidR="00610380" w:rsidRPr="00610380" w:rsidRDefault="00610380" w:rsidP="00610380">
      <w:pPr>
        <w:jc w:val="both"/>
        <w:rPr>
          <w:rFonts w:ascii="Calibri" w:hAnsi="Calibri" w:cs="Calibri"/>
          <w:b/>
          <w:color w:val="auto"/>
          <w:sz w:val="28"/>
          <w:szCs w:val="28"/>
        </w:rPr>
      </w:pPr>
      <w:r w:rsidRPr="00610380">
        <w:rPr>
          <w:rFonts w:ascii="Calibri" w:hAnsi="Calibri" w:cs="Calibri"/>
          <w:b/>
          <w:color w:val="auto"/>
          <w:sz w:val="28"/>
          <w:szCs w:val="28"/>
        </w:rPr>
        <w:t xml:space="preserve">Auxiliar Administrativo (Categoría 7) </w:t>
      </w:r>
      <w:r w:rsidRPr="00610380">
        <w:rPr>
          <w:rFonts w:ascii="Calibri" w:hAnsi="Calibri" w:cs="Calibri"/>
          <w:color w:val="000000"/>
          <w:sz w:val="24"/>
          <w:szCs w:val="24"/>
        </w:rPr>
        <w:t xml:space="preserve">Desempeña tareas de carácter elemental, de apoyo a la función administrativa.  </w:t>
      </w:r>
    </w:p>
    <w:p w:rsidR="00610380" w:rsidRPr="00610380" w:rsidRDefault="00610380" w:rsidP="00610380">
      <w:pPr>
        <w:rPr>
          <w:rFonts w:ascii="Calibri" w:hAnsi="Calibri" w:cs="Calibri"/>
          <w:b/>
          <w:color w:val="auto"/>
          <w:sz w:val="24"/>
          <w:szCs w:val="24"/>
        </w:rPr>
      </w:pPr>
    </w:p>
    <w:p w:rsidR="00610380" w:rsidRPr="00610380" w:rsidRDefault="00610380" w:rsidP="00610380">
      <w:pPr>
        <w:numPr>
          <w:ilvl w:val="0"/>
          <w:numId w:val="47"/>
        </w:numPr>
        <w:rPr>
          <w:rFonts w:ascii="Calibri" w:hAnsi="Calibri" w:cs="Calibri"/>
          <w:color w:val="0070C0"/>
          <w:sz w:val="28"/>
          <w:szCs w:val="28"/>
        </w:rPr>
      </w:pPr>
      <w:r w:rsidRPr="00610380">
        <w:rPr>
          <w:rFonts w:ascii="Calibri" w:hAnsi="Calibri" w:cs="Calibri"/>
          <w:b/>
          <w:color w:val="0070C0"/>
          <w:sz w:val="28"/>
          <w:szCs w:val="28"/>
        </w:rPr>
        <w:t xml:space="preserve">Dirección Administrativa  </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Consejo Departamental</w:t>
      </w:r>
    </w:p>
    <w:p w:rsidR="00610380" w:rsidRPr="00610380" w:rsidRDefault="00610380" w:rsidP="00610380">
      <w:pPr>
        <w:numPr>
          <w:ilvl w:val="0"/>
          <w:numId w:val="26"/>
        </w:numPr>
        <w:rPr>
          <w:rFonts w:ascii="Calibri" w:hAnsi="Calibri" w:cs="Calibri"/>
          <w:color w:val="auto"/>
          <w:sz w:val="24"/>
          <w:szCs w:val="24"/>
        </w:rPr>
      </w:pPr>
      <w:r w:rsidRPr="00610380">
        <w:rPr>
          <w:rFonts w:ascii="Calibri" w:hAnsi="Calibri" w:cs="Calibri"/>
          <w:color w:val="auto"/>
          <w:sz w:val="24"/>
          <w:szCs w:val="24"/>
        </w:rPr>
        <w:t>Informar a los docentes designados por concurso, contratados o con asignación complementaria</w:t>
      </w:r>
    </w:p>
    <w:p w:rsidR="00610380" w:rsidRPr="00610380" w:rsidRDefault="00610380" w:rsidP="00610380">
      <w:pPr>
        <w:numPr>
          <w:ilvl w:val="0"/>
          <w:numId w:val="26"/>
        </w:numPr>
        <w:rPr>
          <w:rFonts w:ascii="Calibri" w:hAnsi="Calibri" w:cs="Calibri"/>
          <w:color w:val="auto"/>
          <w:sz w:val="24"/>
          <w:szCs w:val="24"/>
        </w:rPr>
      </w:pPr>
      <w:r w:rsidRPr="00610380">
        <w:rPr>
          <w:rFonts w:ascii="Calibri" w:hAnsi="Calibri" w:cs="Calibri"/>
          <w:color w:val="auto"/>
          <w:sz w:val="24"/>
          <w:szCs w:val="24"/>
        </w:rPr>
        <w:t>Informar a los docentes acerca de los llamados a concursos aprobados.</w:t>
      </w:r>
    </w:p>
    <w:p w:rsidR="00610380" w:rsidRPr="00610380" w:rsidRDefault="00610380" w:rsidP="00610380">
      <w:pPr>
        <w:numPr>
          <w:ilvl w:val="0"/>
          <w:numId w:val="26"/>
        </w:numPr>
        <w:rPr>
          <w:rFonts w:ascii="Calibri" w:hAnsi="Calibri" w:cs="Calibri"/>
          <w:color w:val="auto"/>
          <w:sz w:val="24"/>
          <w:szCs w:val="24"/>
        </w:rPr>
      </w:pPr>
      <w:r w:rsidRPr="00610380">
        <w:rPr>
          <w:rFonts w:ascii="Calibri" w:hAnsi="Calibri" w:cs="Calibri"/>
          <w:color w:val="auto"/>
          <w:sz w:val="24"/>
          <w:szCs w:val="24"/>
        </w:rPr>
        <w:t xml:space="preserve">Informar a los profesores acerca de los llamados a concursos de auxiliares. </w:t>
      </w:r>
    </w:p>
    <w:p w:rsidR="00610380" w:rsidRPr="00610380" w:rsidRDefault="00610380" w:rsidP="00610380">
      <w:pPr>
        <w:numPr>
          <w:ilvl w:val="0"/>
          <w:numId w:val="26"/>
        </w:numPr>
        <w:rPr>
          <w:rFonts w:ascii="Calibri" w:hAnsi="Calibri" w:cs="Calibri"/>
          <w:color w:val="auto"/>
          <w:sz w:val="24"/>
          <w:szCs w:val="24"/>
        </w:rPr>
      </w:pPr>
      <w:r w:rsidRPr="00610380">
        <w:rPr>
          <w:rFonts w:ascii="Calibri" w:hAnsi="Calibri" w:cs="Calibri"/>
          <w:color w:val="auto"/>
          <w:sz w:val="24"/>
          <w:szCs w:val="24"/>
        </w:rPr>
        <w:t>Elevar al Consejo Departamental las Resoluciones de Dirección</w:t>
      </w:r>
    </w:p>
    <w:p w:rsidR="00610380" w:rsidRPr="00610380" w:rsidRDefault="00610380" w:rsidP="00610380">
      <w:pPr>
        <w:numPr>
          <w:ilvl w:val="0"/>
          <w:numId w:val="26"/>
        </w:numPr>
        <w:rPr>
          <w:rFonts w:ascii="Calibri" w:hAnsi="Calibri" w:cs="Calibri"/>
          <w:color w:val="auto"/>
          <w:sz w:val="24"/>
          <w:szCs w:val="24"/>
        </w:rPr>
      </w:pPr>
      <w:r w:rsidRPr="00610380">
        <w:rPr>
          <w:rFonts w:ascii="Calibri" w:hAnsi="Calibri" w:cs="Calibri"/>
          <w:color w:val="auto"/>
          <w:sz w:val="24"/>
          <w:szCs w:val="24"/>
        </w:rPr>
        <w:t>Elevar al CSU de Resoluciones correspondientes</w:t>
      </w:r>
    </w:p>
    <w:p w:rsidR="00610380" w:rsidRPr="00610380" w:rsidRDefault="00610380" w:rsidP="00610380">
      <w:pPr>
        <w:numPr>
          <w:ilvl w:val="0"/>
          <w:numId w:val="26"/>
        </w:numPr>
        <w:rPr>
          <w:rFonts w:ascii="Calibri" w:hAnsi="Calibri" w:cs="Calibri"/>
          <w:color w:val="auto"/>
          <w:sz w:val="24"/>
          <w:szCs w:val="24"/>
        </w:rPr>
      </w:pPr>
      <w:r w:rsidRPr="00610380">
        <w:rPr>
          <w:rFonts w:ascii="Calibri" w:hAnsi="Calibri" w:cs="Calibri"/>
          <w:color w:val="auto"/>
          <w:sz w:val="24"/>
          <w:szCs w:val="24"/>
        </w:rPr>
        <w:t>Controlar el Orden del día elaborado por el Jefe del Departamento</w:t>
      </w:r>
    </w:p>
    <w:p w:rsidR="00610380" w:rsidRPr="00610380" w:rsidRDefault="00610380" w:rsidP="00610380">
      <w:pPr>
        <w:numPr>
          <w:ilvl w:val="0"/>
          <w:numId w:val="26"/>
        </w:numPr>
        <w:rPr>
          <w:rFonts w:ascii="Calibri" w:hAnsi="Calibri" w:cs="Calibri"/>
          <w:color w:val="auto"/>
          <w:sz w:val="24"/>
          <w:szCs w:val="24"/>
        </w:rPr>
      </w:pPr>
      <w:r w:rsidRPr="00610380">
        <w:rPr>
          <w:rFonts w:ascii="Calibri" w:hAnsi="Calibri" w:cs="Calibri"/>
          <w:color w:val="auto"/>
          <w:sz w:val="24"/>
          <w:szCs w:val="24"/>
        </w:rPr>
        <w:t xml:space="preserve">Completar Resoluciones elaboradas por la SA y la SIyP </w:t>
      </w:r>
    </w:p>
    <w:p w:rsidR="00610380" w:rsidRPr="00610380" w:rsidRDefault="00610380" w:rsidP="00610380">
      <w:pPr>
        <w:numPr>
          <w:ilvl w:val="0"/>
          <w:numId w:val="26"/>
        </w:numPr>
        <w:rPr>
          <w:rFonts w:ascii="Calibri" w:hAnsi="Calibri" w:cs="Calibri"/>
          <w:color w:val="auto"/>
          <w:sz w:val="24"/>
          <w:szCs w:val="24"/>
        </w:rPr>
      </w:pPr>
      <w:r w:rsidRPr="00610380">
        <w:rPr>
          <w:rFonts w:ascii="Calibri" w:hAnsi="Calibri" w:cs="Calibri"/>
          <w:color w:val="auto"/>
          <w:sz w:val="24"/>
          <w:szCs w:val="24"/>
        </w:rPr>
        <w:t>Elaborar de Resoluciones de acuerdo a patrones (Proyecto de resolución Llamado a concurso, Designaciones docentes, Donaciones, Concurso Desierto, Prórroga, Ratificación, Renuncia, Rectificación de actas, Cierre de Concurso, Designaciones gestión, Asignaciones complementarias y contratos, Auspicios, Colegio Electoral, Ayuda Económica, Licencia, Restructuración de cargos, Adjudicaciones Directas, Compras)</w:t>
      </w:r>
    </w:p>
    <w:p w:rsidR="00610380" w:rsidRPr="00610380" w:rsidRDefault="00610380" w:rsidP="00610380">
      <w:pPr>
        <w:rPr>
          <w:rFonts w:ascii="Calibri" w:hAnsi="Calibri" w:cs="Calibri"/>
          <w:color w:val="auto"/>
          <w:sz w:val="24"/>
          <w:szCs w:val="24"/>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lastRenderedPageBreak/>
        <w:t>Concursos de acuerdo a la Reglamentación vigente y al Manual de procedimientos del DCIC</w:t>
      </w:r>
    </w:p>
    <w:p w:rsidR="00610380" w:rsidRPr="00610380" w:rsidRDefault="00610380" w:rsidP="00610380">
      <w:pPr>
        <w:tabs>
          <w:tab w:val="left" w:pos="851"/>
        </w:tabs>
        <w:ind w:left="567"/>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Elaborar una Nota a la DGP solicitando la verificación de la disponibilidad del o los cargo/s especificados en el Informe de Cargos a Concursar.</w:t>
      </w:r>
    </w:p>
    <w:p w:rsidR="00610380" w:rsidRPr="00610380" w:rsidRDefault="00610380" w:rsidP="00610380">
      <w:pPr>
        <w:tabs>
          <w:tab w:val="left" w:pos="851"/>
        </w:tabs>
        <w:ind w:left="567"/>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Elaborar el Proyecto de Resolución de Llamado a Concurso  de acuerdo a las indicaciones de la Secretaría Académica</w:t>
      </w:r>
    </w:p>
    <w:p w:rsidR="00610380" w:rsidRPr="00610380" w:rsidRDefault="00610380" w:rsidP="00610380">
      <w:pPr>
        <w:tabs>
          <w:tab w:val="left" w:pos="851"/>
        </w:tabs>
        <w:ind w:left="567"/>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Dar forma a la  Resolución de llamado a Concurso, completar con fecha y número</w:t>
      </w:r>
    </w:p>
    <w:p w:rsidR="00610380" w:rsidRPr="00610380" w:rsidRDefault="00610380" w:rsidP="00610380">
      <w:pPr>
        <w:tabs>
          <w:tab w:val="left" w:pos="851"/>
        </w:tabs>
        <w:ind w:left="567"/>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 xml:space="preserve">Guardar la versión electrónica y archivar la copia impresa </w:t>
      </w:r>
    </w:p>
    <w:p w:rsidR="00610380" w:rsidRPr="00610380" w:rsidRDefault="00610380" w:rsidP="00610380">
      <w:pPr>
        <w:tabs>
          <w:tab w:val="left" w:pos="851"/>
        </w:tabs>
        <w:ind w:left="567"/>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Publicar el Llamado a Concurso en la página web de la UNS y transparentes murales del DCIC habilitados a tal efecto</w:t>
      </w:r>
    </w:p>
    <w:p w:rsidR="00610380" w:rsidRPr="00610380" w:rsidRDefault="00610380" w:rsidP="00610380">
      <w:pPr>
        <w:tabs>
          <w:tab w:val="left" w:pos="851"/>
        </w:tabs>
        <w:ind w:left="567"/>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Archivar la Certificación de publicación en el sitio web de la UNS</w:t>
      </w:r>
    </w:p>
    <w:p w:rsidR="00610380" w:rsidRPr="00610380" w:rsidRDefault="00610380" w:rsidP="00610380">
      <w:pPr>
        <w:tabs>
          <w:tab w:val="left" w:pos="851"/>
        </w:tabs>
        <w:ind w:left="567"/>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 xml:space="preserve">Recibir las solicitudes de  inscripciones de los postulantes junto con la Documentación Respaldatoria. </w:t>
      </w:r>
    </w:p>
    <w:p w:rsidR="00610380" w:rsidRPr="00610380" w:rsidRDefault="00610380" w:rsidP="00610380">
      <w:pPr>
        <w:tabs>
          <w:tab w:val="left" w:pos="851"/>
        </w:tabs>
        <w:ind w:left="567"/>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 xml:space="preserve">Controlar Documentación Respaldatoria </w:t>
      </w:r>
    </w:p>
    <w:p w:rsidR="00610380" w:rsidRPr="00610380" w:rsidRDefault="00610380" w:rsidP="00610380">
      <w:pPr>
        <w:tabs>
          <w:tab w:val="left" w:pos="851"/>
        </w:tabs>
        <w:ind w:left="567"/>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 xml:space="preserve">Entregar Comprobante de inscripción </w:t>
      </w:r>
    </w:p>
    <w:p w:rsidR="00610380" w:rsidRPr="00610380" w:rsidRDefault="00610380" w:rsidP="00610380">
      <w:pPr>
        <w:tabs>
          <w:tab w:val="left" w:pos="851"/>
        </w:tabs>
        <w:ind w:left="567"/>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 xml:space="preserve">Generar el Acta de Cierre de llamado a inscripción </w:t>
      </w:r>
    </w:p>
    <w:p w:rsidR="00610380" w:rsidRPr="00610380" w:rsidRDefault="00610380" w:rsidP="00610380">
      <w:pPr>
        <w:tabs>
          <w:tab w:val="left" w:pos="851"/>
        </w:tabs>
        <w:ind w:left="567"/>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Controlar en el Acta de Consejo la aprobación o rechazo de inscripciones y el fundamento de los rechazos.</w:t>
      </w:r>
    </w:p>
    <w:p w:rsidR="00610380" w:rsidRPr="00610380" w:rsidRDefault="00610380" w:rsidP="00610380">
      <w:pPr>
        <w:tabs>
          <w:tab w:val="left" w:pos="851"/>
        </w:tabs>
        <w:ind w:left="567"/>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Asistir a las autoridades en el tratamiento de rechazos</w:t>
      </w:r>
    </w:p>
    <w:p w:rsidR="00610380" w:rsidRPr="00610380" w:rsidRDefault="00610380" w:rsidP="00610380">
      <w:pPr>
        <w:tabs>
          <w:tab w:val="left" w:pos="851"/>
        </w:tabs>
        <w:ind w:left="567"/>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Publicar el Acta de Cierre de llamado a inscripción  y dar vista de Expediente de Concurso  a los concursantes o personas interesadas durante el período</w:t>
      </w:r>
    </w:p>
    <w:p w:rsidR="00610380" w:rsidRPr="00610380" w:rsidRDefault="00610380" w:rsidP="00610380">
      <w:pPr>
        <w:tabs>
          <w:tab w:val="left" w:pos="851"/>
        </w:tabs>
        <w:ind w:left="567"/>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Recibir notas de Impugnaciones contra los inscriptos. Iniciar Procedimiento de Impugnación de Inscripción en Concurso</w:t>
      </w:r>
    </w:p>
    <w:p w:rsidR="002325E2" w:rsidRDefault="00610380" w:rsidP="002325E2">
      <w:pPr>
        <w:tabs>
          <w:tab w:val="left" w:pos="851"/>
        </w:tabs>
        <w:ind w:left="567"/>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Desglosar el Expediente de Concurso</w:t>
      </w:r>
    </w:p>
    <w:p w:rsidR="00610380" w:rsidRPr="00610380" w:rsidRDefault="00610380" w:rsidP="002325E2">
      <w:pPr>
        <w:tabs>
          <w:tab w:val="left" w:pos="851"/>
        </w:tabs>
        <w:ind w:left="567"/>
        <w:rPr>
          <w:rFonts w:ascii="Calibri" w:hAnsi="Calibri" w:cs="Calibri"/>
          <w:color w:val="auto"/>
          <w:sz w:val="24"/>
          <w:szCs w:val="24"/>
        </w:rPr>
      </w:pPr>
      <w:r w:rsidRPr="00610380">
        <w:rPr>
          <w:rFonts w:ascii="Calibri" w:hAnsi="Calibri" w:cs="Calibri"/>
          <w:color w:val="auto"/>
          <w:sz w:val="24"/>
          <w:szCs w:val="24"/>
        </w:rPr>
        <w:t>Entregar a uno de los miembros del Jurado la documentación de los concursantes y el Acta de Cierre de llamado a inscripción</w:t>
      </w:r>
    </w:p>
    <w:p w:rsidR="00610380" w:rsidRPr="00610380" w:rsidRDefault="00610380" w:rsidP="00610380">
      <w:pPr>
        <w:numPr>
          <w:ilvl w:val="0"/>
          <w:numId w:val="33"/>
        </w:numPr>
        <w:tabs>
          <w:tab w:val="left" w:pos="851"/>
        </w:tabs>
        <w:ind w:left="851" w:hanging="284"/>
        <w:rPr>
          <w:rFonts w:ascii="Calibri" w:hAnsi="Calibri" w:cs="Calibri"/>
          <w:color w:val="auto"/>
          <w:sz w:val="24"/>
          <w:szCs w:val="24"/>
        </w:rPr>
      </w:pPr>
      <w:r w:rsidRPr="00610380">
        <w:rPr>
          <w:rFonts w:ascii="Calibri" w:hAnsi="Calibri" w:cs="Calibri"/>
          <w:color w:val="auto"/>
          <w:sz w:val="24"/>
          <w:szCs w:val="24"/>
        </w:rPr>
        <w:t>Enviar Nota de citación a los miembros del Jurado para constituir el Tribunal en fecha determinada</w:t>
      </w:r>
    </w:p>
    <w:p w:rsidR="00610380" w:rsidRPr="00610380" w:rsidRDefault="00610380" w:rsidP="00610380">
      <w:pPr>
        <w:numPr>
          <w:ilvl w:val="0"/>
          <w:numId w:val="33"/>
        </w:numPr>
        <w:tabs>
          <w:tab w:val="left" w:pos="851"/>
        </w:tabs>
        <w:ind w:left="851" w:hanging="284"/>
        <w:rPr>
          <w:rFonts w:ascii="Calibri" w:hAnsi="Calibri" w:cs="Calibri"/>
          <w:color w:val="auto"/>
          <w:sz w:val="24"/>
          <w:szCs w:val="24"/>
        </w:rPr>
      </w:pPr>
      <w:r w:rsidRPr="00610380">
        <w:rPr>
          <w:rFonts w:ascii="Calibri" w:hAnsi="Calibri" w:cs="Calibri"/>
          <w:color w:val="auto"/>
          <w:sz w:val="24"/>
          <w:szCs w:val="24"/>
        </w:rPr>
        <w:t xml:space="preserve">Solicitar por mail a los miembros del Jurado los </w:t>
      </w:r>
      <w:r w:rsidR="00E54267">
        <w:rPr>
          <w:rFonts w:ascii="Calibri" w:hAnsi="Calibri" w:cs="Calibri"/>
          <w:color w:val="auto"/>
          <w:sz w:val="24"/>
          <w:szCs w:val="24"/>
        </w:rPr>
        <w:t xml:space="preserve">sobres con los </w:t>
      </w:r>
      <w:r w:rsidRPr="00610380">
        <w:rPr>
          <w:rFonts w:ascii="Calibri" w:hAnsi="Calibri" w:cs="Calibri"/>
          <w:color w:val="auto"/>
          <w:sz w:val="24"/>
          <w:szCs w:val="24"/>
        </w:rPr>
        <w:t>temas para realizar el sorteo de temas</w:t>
      </w:r>
    </w:p>
    <w:p w:rsidR="00610380" w:rsidRPr="00610380" w:rsidRDefault="00610380" w:rsidP="00610380">
      <w:pPr>
        <w:numPr>
          <w:ilvl w:val="0"/>
          <w:numId w:val="33"/>
        </w:numPr>
        <w:tabs>
          <w:tab w:val="left" w:pos="851"/>
        </w:tabs>
        <w:ind w:left="851" w:hanging="284"/>
        <w:rPr>
          <w:rFonts w:ascii="Calibri" w:hAnsi="Calibri" w:cs="Calibri"/>
          <w:color w:val="auto"/>
          <w:sz w:val="24"/>
          <w:szCs w:val="24"/>
        </w:rPr>
      </w:pPr>
      <w:r w:rsidRPr="00610380">
        <w:rPr>
          <w:rFonts w:ascii="Calibri" w:hAnsi="Calibri" w:cs="Calibri"/>
          <w:color w:val="auto"/>
          <w:sz w:val="24"/>
          <w:szCs w:val="24"/>
        </w:rPr>
        <w:t>Citar a los postulantes al sorteo de temas</w:t>
      </w:r>
    </w:p>
    <w:p w:rsidR="00610380" w:rsidRPr="00610380" w:rsidRDefault="00610380" w:rsidP="00610380">
      <w:pPr>
        <w:numPr>
          <w:ilvl w:val="0"/>
          <w:numId w:val="33"/>
        </w:numPr>
        <w:tabs>
          <w:tab w:val="left" w:pos="851"/>
        </w:tabs>
        <w:ind w:left="851" w:hanging="284"/>
        <w:rPr>
          <w:rFonts w:ascii="Calibri" w:hAnsi="Calibri" w:cs="Calibri"/>
          <w:color w:val="auto"/>
          <w:sz w:val="24"/>
          <w:szCs w:val="24"/>
        </w:rPr>
      </w:pPr>
      <w:r w:rsidRPr="00610380">
        <w:rPr>
          <w:rFonts w:ascii="Calibri" w:hAnsi="Calibri" w:cs="Calibri"/>
          <w:color w:val="auto"/>
          <w:sz w:val="24"/>
          <w:szCs w:val="24"/>
        </w:rPr>
        <w:t xml:space="preserve">Coordinar la determinación de la fecha de la clase pública </w:t>
      </w:r>
    </w:p>
    <w:p w:rsidR="00610380" w:rsidRPr="00610380" w:rsidRDefault="00610380" w:rsidP="00610380">
      <w:pPr>
        <w:numPr>
          <w:ilvl w:val="0"/>
          <w:numId w:val="33"/>
        </w:numPr>
        <w:tabs>
          <w:tab w:val="left" w:pos="851"/>
        </w:tabs>
        <w:ind w:left="851" w:hanging="284"/>
        <w:rPr>
          <w:rFonts w:ascii="Calibri" w:hAnsi="Calibri" w:cs="Calibri"/>
          <w:color w:val="auto"/>
          <w:sz w:val="24"/>
          <w:szCs w:val="24"/>
        </w:rPr>
      </w:pPr>
      <w:r w:rsidRPr="00610380">
        <w:rPr>
          <w:rFonts w:ascii="Calibri" w:hAnsi="Calibri" w:cs="Calibri"/>
          <w:color w:val="auto"/>
          <w:sz w:val="24"/>
          <w:szCs w:val="24"/>
        </w:rPr>
        <w:t>Publicar cartel con el lugar, fecha y hora de la clase pública</w:t>
      </w:r>
    </w:p>
    <w:p w:rsidR="00610380" w:rsidRPr="00610380" w:rsidRDefault="00610380" w:rsidP="00610380">
      <w:pPr>
        <w:numPr>
          <w:ilvl w:val="0"/>
          <w:numId w:val="33"/>
        </w:numPr>
        <w:tabs>
          <w:tab w:val="left" w:pos="851"/>
        </w:tabs>
        <w:ind w:left="851" w:hanging="284"/>
        <w:rPr>
          <w:rFonts w:ascii="Calibri" w:hAnsi="Calibri" w:cs="Calibri"/>
          <w:color w:val="auto"/>
          <w:sz w:val="24"/>
          <w:szCs w:val="24"/>
        </w:rPr>
      </w:pPr>
      <w:r w:rsidRPr="00610380">
        <w:rPr>
          <w:rFonts w:ascii="Calibri" w:hAnsi="Calibri" w:cs="Calibri"/>
          <w:color w:val="auto"/>
          <w:sz w:val="24"/>
          <w:szCs w:val="24"/>
        </w:rPr>
        <w:t xml:space="preserve">Realizar sorteo de temas y labrar el Acta de sorteo de temas   </w:t>
      </w:r>
    </w:p>
    <w:p w:rsidR="00610380" w:rsidRPr="00610380" w:rsidRDefault="00610380" w:rsidP="00610380">
      <w:pPr>
        <w:numPr>
          <w:ilvl w:val="0"/>
          <w:numId w:val="33"/>
        </w:numPr>
        <w:tabs>
          <w:tab w:val="left" w:pos="851"/>
        </w:tabs>
        <w:ind w:left="851" w:hanging="284"/>
        <w:rPr>
          <w:rFonts w:ascii="Calibri" w:hAnsi="Calibri" w:cs="Calibri"/>
          <w:color w:val="auto"/>
          <w:sz w:val="24"/>
          <w:szCs w:val="24"/>
        </w:rPr>
      </w:pPr>
      <w:r w:rsidRPr="00610380">
        <w:rPr>
          <w:rFonts w:ascii="Calibri" w:hAnsi="Calibri" w:cs="Calibri"/>
          <w:color w:val="auto"/>
          <w:sz w:val="24"/>
          <w:szCs w:val="24"/>
        </w:rPr>
        <w:t xml:space="preserve">Enviar la información referida a la clase pública a los miembros del Jurado </w:t>
      </w:r>
    </w:p>
    <w:p w:rsidR="00610380" w:rsidRPr="00610380" w:rsidRDefault="00610380" w:rsidP="00610380">
      <w:pPr>
        <w:numPr>
          <w:ilvl w:val="0"/>
          <w:numId w:val="33"/>
        </w:numPr>
        <w:tabs>
          <w:tab w:val="left" w:pos="851"/>
        </w:tabs>
        <w:ind w:left="851" w:hanging="284"/>
        <w:rPr>
          <w:rFonts w:ascii="Calibri" w:hAnsi="Calibri" w:cs="Calibri"/>
          <w:color w:val="auto"/>
          <w:sz w:val="24"/>
          <w:szCs w:val="24"/>
        </w:rPr>
      </w:pPr>
      <w:r w:rsidRPr="00610380">
        <w:rPr>
          <w:rFonts w:ascii="Calibri" w:hAnsi="Calibri" w:cs="Calibri"/>
          <w:color w:val="auto"/>
          <w:sz w:val="24"/>
          <w:szCs w:val="24"/>
        </w:rPr>
        <w:t>Controlar que el Jurado emita el Acta en tiempo</w:t>
      </w:r>
    </w:p>
    <w:p w:rsidR="00610380" w:rsidRPr="00610380" w:rsidRDefault="00610380" w:rsidP="00610380">
      <w:pPr>
        <w:numPr>
          <w:ilvl w:val="0"/>
          <w:numId w:val="33"/>
        </w:numPr>
        <w:tabs>
          <w:tab w:val="left" w:pos="851"/>
        </w:tabs>
        <w:ind w:left="851" w:hanging="284"/>
        <w:rPr>
          <w:rFonts w:ascii="Calibri" w:hAnsi="Calibri" w:cs="Calibri"/>
          <w:color w:val="auto"/>
          <w:sz w:val="24"/>
          <w:szCs w:val="24"/>
        </w:rPr>
      </w:pPr>
      <w:r w:rsidRPr="00610380">
        <w:rPr>
          <w:rFonts w:ascii="Calibri" w:hAnsi="Calibri" w:cs="Calibri"/>
          <w:color w:val="auto"/>
          <w:sz w:val="24"/>
          <w:szCs w:val="24"/>
        </w:rPr>
        <w:t>Asistir a las autoridades en el tratamiento de impugnaciones</w:t>
      </w:r>
    </w:p>
    <w:p w:rsidR="00610380" w:rsidRPr="00610380" w:rsidRDefault="00610380" w:rsidP="00610380">
      <w:pPr>
        <w:numPr>
          <w:ilvl w:val="0"/>
          <w:numId w:val="33"/>
        </w:numPr>
        <w:tabs>
          <w:tab w:val="left" w:pos="851"/>
        </w:tabs>
        <w:ind w:left="851" w:hanging="284"/>
        <w:rPr>
          <w:rFonts w:ascii="Calibri" w:hAnsi="Calibri" w:cs="Calibri"/>
          <w:color w:val="auto"/>
          <w:sz w:val="24"/>
          <w:szCs w:val="24"/>
        </w:rPr>
      </w:pPr>
      <w:r w:rsidRPr="00610380">
        <w:rPr>
          <w:rFonts w:ascii="Calibri" w:hAnsi="Calibri" w:cs="Calibri"/>
          <w:color w:val="auto"/>
          <w:sz w:val="24"/>
          <w:szCs w:val="24"/>
        </w:rPr>
        <w:t xml:space="preserve">Adjuntar Actas de Concurso y notas de impugnación en el Expediente de Concurso </w:t>
      </w:r>
    </w:p>
    <w:p w:rsidR="00610380" w:rsidRPr="00610380" w:rsidRDefault="00610380" w:rsidP="00610380">
      <w:pPr>
        <w:numPr>
          <w:ilvl w:val="0"/>
          <w:numId w:val="33"/>
        </w:numPr>
        <w:tabs>
          <w:tab w:val="left" w:pos="851"/>
        </w:tabs>
        <w:ind w:left="851" w:hanging="284"/>
        <w:rPr>
          <w:rFonts w:ascii="Calibri" w:hAnsi="Calibri" w:cs="Calibri"/>
          <w:color w:val="auto"/>
          <w:sz w:val="24"/>
          <w:szCs w:val="24"/>
        </w:rPr>
      </w:pPr>
      <w:r w:rsidRPr="00610380">
        <w:rPr>
          <w:rFonts w:ascii="Calibri" w:hAnsi="Calibri" w:cs="Calibri"/>
          <w:color w:val="auto"/>
          <w:sz w:val="24"/>
          <w:szCs w:val="24"/>
        </w:rPr>
        <w:t>Elaborar junto con la Secretaría Académica la Resolución de Designación</w:t>
      </w:r>
    </w:p>
    <w:p w:rsidR="00610380" w:rsidRPr="00610380" w:rsidRDefault="00610380" w:rsidP="00610380">
      <w:pPr>
        <w:rPr>
          <w:rFonts w:ascii="Calibri" w:hAnsi="Calibri" w:cs="Calibri"/>
          <w:color w:val="auto"/>
          <w:sz w:val="24"/>
          <w:szCs w:val="24"/>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Movimiento de Fondos</w:t>
      </w:r>
    </w:p>
    <w:p w:rsidR="00610380" w:rsidRPr="00610380" w:rsidRDefault="00610380" w:rsidP="00610380">
      <w:pPr>
        <w:numPr>
          <w:ilvl w:val="0"/>
          <w:numId w:val="27"/>
        </w:numPr>
        <w:rPr>
          <w:rFonts w:ascii="Calibri" w:hAnsi="Calibri" w:cs="Calibri"/>
          <w:color w:val="auto"/>
          <w:sz w:val="24"/>
          <w:szCs w:val="24"/>
        </w:rPr>
      </w:pPr>
      <w:r w:rsidRPr="00610380">
        <w:rPr>
          <w:rFonts w:ascii="Calibri" w:hAnsi="Calibri" w:cs="Calibri"/>
          <w:color w:val="auto"/>
          <w:sz w:val="24"/>
          <w:szCs w:val="24"/>
        </w:rPr>
        <w:t>Gestión de la Caja Chica y elevación al CDCIC</w:t>
      </w:r>
    </w:p>
    <w:p w:rsidR="00610380" w:rsidRPr="00610380" w:rsidRDefault="00610380" w:rsidP="00610380">
      <w:pPr>
        <w:numPr>
          <w:ilvl w:val="0"/>
          <w:numId w:val="27"/>
        </w:numPr>
        <w:rPr>
          <w:rFonts w:ascii="Calibri" w:hAnsi="Calibri" w:cs="Calibri"/>
          <w:color w:val="auto"/>
          <w:sz w:val="24"/>
          <w:szCs w:val="24"/>
        </w:rPr>
      </w:pPr>
      <w:r w:rsidRPr="00610380">
        <w:rPr>
          <w:rFonts w:ascii="Calibri" w:hAnsi="Calibri" w:cs="Calibri"/>
          <w:color w:val="auto"/>
          <w:sz w:val="24"/>
          <w:szCs w:val="24"/>
        </w:rPr>
        <w:t xml:space="preserve">Asistir al Director Decano en la gestión de Compras y controlar la afectación de la imputación presupuestaria </w:t>
      </w:r>
    </w:p>
    <w:p w:rsidR="00610380" w:rsidRPr="00610380" w:rsidRDefault="00610380" w:rsidP="00610380">
      <w:pPr>
        <w:numPr>
          <w:ilvl w:val="0"/>
          <w:numId w:val="27"/>
        </w:numPr>
        <w:rPr>
          <w:rFonts w:ascii="Calibri" w:hAnsi="Calibri" w:cs="Calibri"/>
          <w:color w:val="auto"/>
          <w:sz w:val="24"/>
          <w:szCs w:val="24"/>
        </w:rPr>
      </w:pPr>
      <w:r w:rsidRPr="00610380">
        <w:rPr>
          <w:rFonts w:ascii="Calibri" w:hAnsi="Calibri" w:cs="Calibri"/>
          <w:color w:val="auto"/>
          <w:sz w:val="24"/>
          <w:szCs w:val="24"/>
        </w:rPr>
        <w:t>Comunicación y Coordinación con Economía y Finanzas y Presupuesto</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Carreras de Grado y de Posgrado</w:t>
      </w:r>
    </w:p>
    <w:p w:rsidR="00610380" w:rsidRPr="00610380" w:rsidRDefault="00610380" w:rsidP="00610380">
      <w:pPr>
        <w:numPr>
          <w:ilvl w:val="0"/>
          <w:numId w:val="29"/>
        </w:numPr>
        <w:rPr>
          <w:rFonts w:ascii="Calibri" w:hAnsi="Calibri" w:cs="Calibri"/>
          <w:b/>
          <w:color w:val="auto"/>
          <w:sz w:val="28"/>
          <w:szCs w:val="28"/>
        </w:rPr>
      </w:pPr>
      <w:r w:rsidRPr="00610380">
        <w:rPr>
          <w:rFonts w:ascii="Calibri" w:hAnsi="Calibri" w:cs="Calibri"/>
          <w:color w:val="auto"/>
          <w:sz w:val="24"/>
          <w:szCs w:val="24"/>
        </w:rPr>
        <w:t>Seguimiento de la puesta en marcha de los planes de estudio a partir de que son elevados desde el CDCIC al CSU.</w:t>
      </w:r>
    </w:p>
    <w:p w:rsidR="00610380" w:rsidRPr="00610380" w:rsidRDefault="00610380" w:rsidP="00610380">
      <w:pPr>
        <w:numPr>
          <w:ilvl w:val="0"/>
          <w:numId w:val="29"/>
        </w:numPr>
        <w:rPr>
          <w:rFonts w:ascii="Calibri" w:hAnsi="Calibri" w:cs="Calibri"/>
          <w:b/>
          <w:color w:val="auto"/>
          <w:sz w:val="28"/>
          <w:szCs w:val="28"/>
        </w:rPr>
      </w:pPr>
      <w:r w:rsidRPr="00610380">
        <w:rPr>
          <w:rFonts w:ascii="Calibri" w:hAnsi="Calibri" w:cs="Calibri"/>
          <w:color w:val="auto"/>
          <w:sz w:val="24"/>
          <w:szCs w:val="24"/>
        </w:rPr>
        <w:t xml:space="preserve">Certificar Programas de Asignaturas, Planes de Estudio e Incumbencias de Títulos. </w:t>
      </w:r>
    </w:p>
    <w:p w:rsidR="00610380" w:rsidRPr="00610380" w:rsidRDefault="00610380" w:rsidP="00610380">
      <w:pPr>
        <w:ind w:left="720"/>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 xml:space="preserve">Acreditación carreras de grado </w:t>
      </w:r>
    </w:p>
    <w:p w:rsidR="00610380" w:rsidRPr="00610380" w:rsidRDefault="00610380" w:rsidP="00610380">
      <w:pPr>
        <w:numPr>
          <w:ilvl w:val="0"/>
          <w:numId w:val="28"/>
        </w:numPr>
        <w:rPr>
          <w:rFonts w:ascii="Calibri" w:hAnsi="Calibri" w:cs="Calibri"/>
          <w:color w:val="auto"/>
          <w:sz w:val="24"/>
          <w:szCs w:val="24"/>
        </w:rPr>
      </w:pPr>
      <w:r w:rsidRPr="00610380">
        <w:rPr>
          <w:rFonts w:ascii="Calibri" w:hAnsi="Calibri" w:cs="Calibri"/>
          <w:color w:val="auto"/>
          <w:sz w:val="24"/>
          <w:szCs w:val="24"/>
        </w:rPr>
        <w:t xml:space="preserve">Coordinar la carga de los formularios electrónicos y la generación de los Anexos </w:t>
      </w:r>
    </w:p>
    <w:p w:rsidR="00610380" w:rsidRPr="00610380" w:rsidRDefault="00610380" w:rsidP="00610380">
      <w:pPr>
        <w:numPr>
          <w:ilvl w:val="0"/>
          <w:numId w:val="28"/>
        </w:numPr>
        <w:rPr>
          <w:rFonts w:ascii="Calibri" w:hAnsi="Calibri" w:cs="Calibri"/>
          <w:color w:val="auto"/>
          <w:sz w:val="24"/>
          <w:szCs w:val="24"/>
        </w:rPr>
      </w:pPr>
      <w:r w:rsidRPr="00610380">
        <w:rPr>
          <w:rFonts w:ascii="Calibri" w:hAnsi="Calibri" w:cs="Calibri"/>
          <w:color w:val="auto"/>
          <w:sz w:val="24"/>
          <w:szCs w:val="24"/>
        </w:rPr>
        <w:t xml:space="preserve">Colaborar con Director Decano, los Secretarios y los Directores de Carrera en la elaboración de los Informes </w:t>
      </w:r>
    </w:p>
    <w:p w:rsidR="00610380" w:rsidRPr="00610380" w:rsidRDefault="00610380" w:rsidP="00610380">
      <w:pPr>
        <w:numPr>
          <w:ilvl w:val="0"/>
          <w:numId w:val="28"/>
        </w:numPr>
        <w:rPr>
          <w:rFonts w:ascii="Calibri" w:hAnsi="Calibri" w:cs="Calibri"/>
          <w:color w:val="auto"/>
          <w:sz w:val="24"/>
          <w:szCs w:val="24"/>
        </w:rPr>
      </w:pPr>
      <w:r w:rsidRPr="00610380">
        <w:rPr>
          <w:rFonts w:ascii="Calibri" w:hAnsi="Calibri" w:cs="Calibri"/>
          <w:color w:val="auto"/>
          <w:sz w:val="24"/>
          <w:szCs w:val="24"/>
        </w:rPr>
        <w:t xml:space="preserve">Coordinar la preparación y envío a la Coneau de la documentación solicitada y el aval de Rectorado </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 xml:space="preserve">Control </w:t>
      </w:r>
    </w:p>
    <w:p w:rsidR="00610380" w:rsidRPr="00610380" w:rsidRDefault="00610380" w:rsidP="00610380">
      <w:pPr>
        <w:numPr>
          <w:ilvl w:val="0"/>
          <w:numId w:val="23"/>
        </w:numPr>
        <w:rPr>
          <w:rFonts w:ascii="Calibri" w:hAnsi="Calibri" w:cs="Calibri"/>
          <w:color w:val="auto"/>
          <w:sz w:val="24"/>
          <w:szCs w:val="24"/>
        </w:rPr>
      </w:pPr>
      <w:r w:rsidRPr="00610380">
        <w:rPr>
          <w:rFonts w:ascii="Calibri" w:hAnsi="Calibri" w:cs="Calibri"/>
          <w:color w:val="auto"/>
          <w:sz w:val="24"/>
          <w:szCs w:val="24"/>
        </w:rPr>
        <w:t xml:space="preserve">Tareas del Personal Administrativo y horas extras realizadas. </w:t>
      </w:r>
    </w:p>
    <w:p w:rsidR="00610380" w:rsidRPr="00610380" w:rsidRDefault="00610380" w:rsidP="00610380">
      <w:pPr>
        <w:numPr>
          <w:ilvl w:val="0"/>
          <w:numId w:val="23"/>
        </w:numPr>
        <w:rPr>
          <w:rFonts w:ascii="Calibri" w:hAnsi="Calibri" w:cs="Calibri"/>
          <w:color w:val="auto"/>
          <w:sz w:val="24"/>
          <w:szCs w:val="24"/>
        </w:rPr>
      </w:pPr>
      <w:r w:rsidRPr="00610380">
        <w:rPr>
          <w:rFonts w:ascii="Calibri" w:hAnsi="Calibri" w:cs="Calibri"/>
          <w:color w:val="auto"/>
          <w:sz w:val="24"/>
          <w:szCs w:val="24"/>
        </w:rPr>
        <w:t>Asuntos elevados al CSU y Asamblea, coordinación con Director Decano y Consejeros</w:t>
      </w:r>
    </w:p>
    <w:p w:rsidR="00610380" w:rsidRPr="00610380" w:rsidRDefault="00610380" w:rsidP="00610380">
      <w:pPr>
        <w:numPr>
          <w:ilvl w:val="0"/>
          <w:numId w:val="23"/>
        </w:numPr>
        <w:rPr>
          <w:rFonts w:ascii="Calibri" w:hAnsi="Calibri" w:cs="Calibri"/>
          <w:color w:val="auto"/>
          <w:sz w:val="24"/>
          <w:szCs w:val="24"/>
        </w:rPr>
      </w:pPr>
      <w:r w:rsidRPr="00610380">
        <w:rPr>
          <w:rFonts w:ascii="Calibri" w:hAnsi="Calibri" w:cs="Calibri"/>
          <w:color w:val="auto"/>
          <w:sz w:val="24"/>
          <w:szCs w:val="24"/>
        </w:rPr>
        <w:t xml:space="preserve">Mantenimiento digital e impreso de los Programas de las Materias realizado el Subjefe del Departamento </w:t>
      </w:r>
    </w:p>
    <w:p w:rsidR="00610380" w:rsidRPr="00610380" w:rsidRDefault="00610380" w:rsidP="00610380">
      <w:pPr>
        <w:numPr>
          <w:ilvl w:val="0"/>
          <w:numId w:val="23"/>
        </w:numPr>
        <w:rPr>
          <w:rFonts w:ascii="Calibri" w:hAnsi="Calibri" w:cs="Calibri"/>
          <w:color w:val="auto"/>
          <w:sz w:val="24"/>
          <w:szCs w:val="24"/>
        </w:rPr>
      </w:pPr>
      <w:r w:rsidRPr="00610380">
        <w:rPr>
          <w:rFonts w:ascii="Calibri" w:hAnsi="Calibri" w:cs="Calibri"/>
          <w:color w:val="auto"/>
          <w:sz w:val="24"/>
          <w:szCs w:val="24"/>
        </w:rPr>
        <w:t xml:space="preserve">Correspondencia ingresada al Departamento. </w:t>
      </w:r>
    </w:p>
    <w:p w:rsidR="00610380" w:rsidRPr="00610380" w:rsidRDefault="00610380" w:rsidP="00610380">
      <w:pPr>
        <w:numPr>
          <w:ilvl w:val="0"/>
          <w:numId w:val="23"/>
        </w:numPr>
        <w:rPr>
          <w:rFonts w:ascii="Calibri" w:hAnsi="Calibri" w:cs="Calibri"/>
          <w:color w:val="auto"/>
          <w:sz w:val="24"/>
          <w:szCs w:val="24"/>
        </w:rPr>
      </w:pPr>
      <w:r w:rsidRPr="00610380">
        <w:rPr>
          <w:rFonts w:ascii="Calibri" w:hAnsi="Calibri" w:cs="Calibri"/>
          <w:color w:val="auto"/>
          <w:sz w:val="24"/>
          <w:szCs w:val="24"/>
        </w:rPr>
        <w:t>Actas Rectificativas</w:t>
      </w:r>
    </w:p>
    <w:p w:rsidR="00610380" w:rsidRPr="00610380" w:rsidRDefault="00610380" w:rsidP="00610380">
      <w:pPr>
        <w:numPr>
          <w:ilvl w:val="0"/>
          <w:numId w:val="23"/>
        </w:numPr>
        <w:rPr>
          <w:rFonts w:ascii="Calibri" w:hAnsi="Calibri" w:cs="Calibri"/>
          <w:color w:val="auto"/>
          <w:sz w:val="24"/>
          <w:szCs w:val="24"/>
        </w:rPr>
      </w:pPr>
      <w:r w:rsidRPr="00610380">
        <w:rPr>
          <w:rFonts w:ascii="Calibri" w:hAnsi="Calibri" w:cs="Calibri"/>
          <w:color w:val="auto"/>
          <w:sz w:val="24"/>
          <w:szCs w:val="24"/>
        </w:rPr>
        <w:t xml:space="preserve">Licencias Docentes y No Docentes. Salidas al Exterior. Solicitudes de viáticos y pasajes. Rendiciones. </w:t>
      </w:r>
    </w:p>
    <w:p w:rsidR="00610380" w:rsidRPr="00610380" w:rsidRDefault="00610380" w:rsidP="00610380">
      <w:pPr>
        <w:numPr>
          <w:ilvl w:val="0"/>
          <w:numId w:val="23"/>
        </w:numPr>
        <w:rPr>
          <w:rFonts w:ascii="Calibri" w:hAnsi="Calibri" w:cs="Calibri"/>
          <w:color w:val="auto"/>
          <w:sz w:val="24"/>
          <w:szCs w:val="24"/>
        </w:rPr>
      </w:pPr>
      <w:r w:rsidRPr="00610380">
        <w:rPr>
          <w:rFonts w:ascii="Calibri" w:hAnsi="Calibri" w:cs="Calibri"/>
          <w:color w:val="auto"/>
          <w:sz w:val="24"/>
          <w:szCs w:val="24"/>
        </w:rPr>
        <w:t>Patrimonio del DCIC. Altas, bajas y transferencias.</w:t>
      </w:r>
    </w:p>
    <w:p w:rsidR="00610380" w:rsidRPr="00610380" w:rsidRDefault="00610380" w:rsidP="00610380">
      <w:pPr>
        <w:numPr>
          <w:ilvl w:val="0"/>
          <w:numId w:val="23"/>
        </w:numPr>
        <w:rPr>
          <w:rFonts w:ascii="Calibri" w:hAnsi="Calibri" w:cs="Calibri"/>
          <w:color w:val="auto"/>
          <w:sz w:val="24"/>
          <w:szCs w:val="24"/>
        </w:rPr>
      </w:pPr>
      <w:r w:rsidRPr="00610380">
        <w:rPr>
          <w:rFonts w:ascii="Calibri" w:hAnsi="Calibri" w:cs="Calibri"/>
          <w:color w:val="auto"/>
          <w:sz w:val="24"/>
          <w:szCs w:val="24"/>
        </w:rPr>
        <w:t xml:space="preserve">Pases de Resoluciones a Secretarías, Direcciones y Departamentos de la UNS realizadas por el Jefe del Departamento </w:t>
      </w:r>
    </w:p>
    <w:p w:rsidR="00610380" w:rsidRPr="00610380" w:rsidRDefault="00610380" w:rsidP="00610380">
      <w:pPr>
        <w:ind w:left="840"/>
        <w:rPr>
          <w:rFonts w:ascii="Calibri" w:hAnsi="Calibri" w:cs="Calibri"/>
          <w:color w:val="auto"/>
          <w:sz w:val="24"/>
          <w:szCs w:val="24"/>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Comunicación y Coordinación con</w:t>
      </w:r>
    </w:p>
    <w:p w:rsidR="00610380" w:rsidRPr="00610380" w:rsidRDefault="00610380" w:rsidP="00610380">
      <w:pPr>
        <w:numPr>
          <w:ilvl w:val="0"/>
          <w:numId w:val="23"/>
        </w:numPr>
        <w:rPr>
          <w:rFonts w:ascii="Calibri" w:hAnsi="Calibri" w:cs="Calibri"/>
          <w:color w:val="auto"/>
          <w:sz w:val="24"/>
          <w:szCs w:val="24"/>
        </w:rPr>
      </w:pPr>
      <w:r w:rsidRPr="00610380">
        <w:rPr>
          <w:rFonts w:ascii="Calibri" w:hAnsi="Calibri" w:cs="Calibri"/>
          <w:color w:val="auto"/>
          <w:sz w:val="24"/>
          <w:szCs w:val="24"/>
        </w:rPr>
        <w:t xml:space="preserve">Rectorado y Secretarías </w:t>
      </w:r>
    </w:p>
    <w:p w:rsidR="00610380" w:rsidRPr="00610380" w:rsidRDefault="00610380" w:rsidP="00610380">
      <w:pPr>
        <w:numPr>
          <w:ilvl w:val="0"/>
          <w:numId w:val="23"/>
        </w:numPr>
        <w:rPr>
          <w:rFonts w:ascii="Calibri" w:hAnsi="Calibri" w:cs="Calibri"/>
          <w:color w:val="auto"/>
          <w:sz w:val="24"/>
          <w:szCs w:val="24"/>
        </w:rPr>
      </w:pPr>
      <w:r w:rsidRPr="00610380">
        <w:rPr>
          <w:rFonts w:ascii="Calibri" w:hAnsi="Calibri" w:cs="Calibri"/>
          <w:color w:val="auto"/>
          <w:sz w:val="24"/>
          <w:szCs w:val="24"/>
        </w:rPr>
        <w:t xml:space="preserve">CSU y Asamblea </w:t>
      </w:r>
    </w:p>
    <w:p w:rsidR="00610380" w:rsidRPr="00610380" w:rsidRDefault="00610380" w:rsidP="00610380">
      <w:pPr>
        <w:numPr>
          <w:ilvl w:val="0"/>
          <w:numId w:val="23"/>
        </w:numPr>
        <w:rPr>
          <w:rFonts w:ascii="Calibri" w:hAnsi="Calibri" w:cs="Calibri"/>
          <w:color w:val="auto"/>
          <w:sz w:val="24"/>
          <w:szCs w:val="24"/>
        </w:rPr>
      </w:pPr>
      <w:r w:rsidRPr="00610380">
        <w:rPr>
          <w:rFonts w:ascii="Calibri" w:hAnsi="Calibri" w:cs="Calibri"/>
          <w:color w:val="auto"/>
          <w:sz w:val="24"/>
          <w:szCs w:val="24"/>
        </w:rPr>
        <w:t>Departamentos UNS</w:t>
      </w:r>
    </w:p>
    <w:p w:rsidR="00610380" w:rsidRPr="00610380" w:rsidRDefault="00610380" w:rsidP="00610380">
      <w:pPr>
        <w:numPr>
          <w:ilvl w:val="0"/>
          <w:numId w:val="23"/>
        </w:numPr>
        <w:rPr>
          <w:rFonts w:ascii="Calibri" w:hAnsi="Calibri" w:cs="Calibri"/>
          <w:color w:val="auto"/>
          <w:sz w:val="24"/>
          <w:szCs w:val="24"/>
        </w:rPr>
      </w:pPr>
      <w:r w:rsidRPr="00610380">
        <w:rPr>
          <w:rFonts w:ascii="Calibri" w:hAnsi="Calibri" w:cs="Calibri"/>
          <w:color w:val="auto"/>
          <w:sz w:val="24"/>
          <w:szCs w:val="24"/>
        </w:rPr>
        <w:t>Junta Electoral</w:t>
      </w:r>
    </w:p>
    <w:p w:rsidR="00610380" w:rsidRPr="00610380" w:rsidRDefault="00610380" w:rsidP="00610380">
      <w:pPr>
        <w:numPr>
          <w:ilvl w:val="0"/>
          <w:numId w:val="23"/>
        </w:numPr>
        <w:rPr>
          <w:rFonts w:ascii="Calibri" w:hAnsi="Calibri" w:cs="Calibri"/>
          <w:color w:val="auto"/>
          <w:sz w:val="24"/>
          <w:szCs w:val="24"/>
        </w:rPr>
      </w:pPr>
      <w:r w:rsidRPr="00610380">
        <w:rPr>
          <w:rFonts w:ascii="Calibri" w:hAnsi="Calibri" w:cs="Calibri"/>
          <w:color w:val="auto"/>
          <w:sz w:val="24"/>
          <w:szCs w:val="24"/>
        </w:rPr>
        <w:t>Dirección de Alumnos y Estudios, Dirección de Personal, Dirección de Economía y Finanzas y Presupuesto</w:t>
      </w:r>
    </w:p>
    <w:p w:rsidR="00610380" w:rsidRPr="00610380" w:rsidRDefault="00610380" w:rsidP="00610380">
      <w:pPr>
        <w:numPr>
          <w:ilvl w:val="0"/>
          <w:numId w:val="23"/>
        </w:numPr>
        <w:rPr>
          <w:rFonts w:ascii="Calibri" w:hAnsi="Calibri" w:cs="Calibri"/>
          <w:color w:val="auto"/>
          <w:sz w:val="24"/>
          <w:szCs w:val="24"/>
        </w:rPr>
      </w:pPr>
      <w:r w:rsidRPr="00610380">
        <w:rPr>
          <w:rFonts w:ascii="Calibri" w:hAnsi="Calibri" w:cs="Calibri"/>
          <w:color w:val="auto"/>
          <w:sz w:val="24"/>
          <w:szCs w:val="24"/>
        </w:rPr>
        <w:t>Coneau</w:t>
      </w:r>
    </w:p>
    <w:p w:rsidR="00610380" w:rsidRPr="00610380" w:rsidRDefault="00610380" w:rsidP="00610380">
      <w:pPr>
        <w:numPr>
          <w:ilvl w:val="0"/>
          <w:numId w:val="23"/>
        </w:numPr>
        <w:rPr>
          <w:rFonts w:ascii="Calibri" w:hAnsi="Calibri" w:cs="Calibri"/>
          <w:color w:val="auto"/>
          <w:sz w:val="24"/>
          <w:szCs w:val="24"/>
        </w:rPr>
      </w:pPr>
      <w:r w:rsidRPr="00610380">
        <w:rPr>
          <w:rFonts w:ascii="Calibri" w:hAnsi="Calibri" w:cs="Calibri"/>
          <w:color w:val="auto"/>
          <w:sz w:val="24"/>
          <w:szCs w:val="24"/>
        </w:rPr>
        <w:t>FUNS</w:t>
      </w:r>
    </w:p>
    <w:p w:rsidR="00610380" w:rsidRPr="00610380" w:rsidRDefault="00610380" w:rsidP="00610380">
      <w:pPr>
        <w:rPr>
          <w:rFonts w:ascii="Calibri" w:hAnsi="Calibri" w:cs="Calibri"/>
          <w:b/>
          <w:color w:val="auto"/>
          <w:sz w:val="24"/>
          <w:szCs w:val="24"/>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 xml:space="preserve">Sistemas utilizados </w:t>
      </w:r>
    </w:p>
    <w:p w:rsidR="00610380" w:rsidRPr="00610380" w:rsidRDefault="00610380" w:rsidP="00610380">
      <w:pPr>
        <w:numPr>
          <w:ilvl w:val="0"/>
          <w:numId w:val="32"/>
        </w:numPr>
        <w:rPr>
          <w:rFonts w:ascii="Calibri" w:hAnsi="Calibri" w:cs="Calibri"/>
          <w:color w:val="auto"/>
          <w:sz w:val="24"/>
          <w:szCs w:val="24"/>
        </w:rPr>
      </w:pPr>
      <w:r w:rsidRPr="00610380">
        <w:rPr>
          <w:rFonts w:ascii="Calibri" w:hAnsi="Calibri" w:cs="Calibri"/>
          <w:color w:val="auto"/>
          <w:sz w:val="24"/>
          <w:szCs w:val="24"/>
        </w:rPr>
        <w:t>Utilitarios para generar y mantener Planillas de Cálculo, Bases de Datos, Textos</w:t>
      </w:r>
    </w:p>
    <w:p w:rsidR="00610380" w:rsidRPr="00610380" w:rsidRDefault="00610380" w:rsidP="00610380">
      <w:pPr>
        <w:numPr>
          <w:ilvl w:val="0"/>
          <w:numId w:val="32"/>
        </w:numPr>
        <w:rPr>
          <w:rFonts w:ascii="Calibri" w:hAnsi="Calibri" w:cs="Calibri"/>
          <w:color w:val="auto"/>
          <w:sz w:val="24"/>
          <w:szCs w:val="24"/>
        </w:rPr>
      </w:pPr>
      <w:r w:rsidRPr="00610380">
        <w:rPr>
          <w:rFonts w:ascii="Calibri" w:hAnsi="Calibri" w:cs="Calibri"/>
          <w:color w:val="auto"/>
          <w:sz w:val="24"/>
          <w:szCs w:val="24"/>
        </w:rPr>
        <w:t>Cubos Presupuestarios, Financieros</w:t>
      </w:r>
    </w:p>
    <w:p w:rsidR="00610380" w:rsidRPr="00610380" w:rsidRDefault="00610380" w:rsidP="00610380">
      <w:pPr>
        <w:numPr>
          <w:ilvl w:val="0"/>
          <w:numId w:val="32"/>
        </w:numPr>
        <w:rPr>
          <w:rFonts w:ascii="Calibri" w:hAnsi="Calibri" w:cs="Calibri"/>
          <w:color w:val="auto"/>
          <w:sz w:val="24"/>
          <w:szCs w:val="24"/>
        </w:rPr>
      </w:pPr>
      <w:r w:rsidRPr="00610380">
        <w:rPr>
          <w:rFonts w:ascii="Calibri" w:hAnsi="Calibri" w:cs="Calibri"/>
          <w:color w:val="auto"/>
          <w:sz w:val="24"/>
          <w:szCs w:val="24"/>
        </w:rPr>
        <w:t>COMDOC II</w:t>
      </w:r>
    </w:p>
    <w:p w:rsidR="00610380" w:rsidRDefault="00610380" w:rsidP="00610380">
      <w:pPr>
        <w:numPr>
          <w:ilvl w:val="0"/>
          <w:numId w:val="32"/>
        </w:numPr>
        <w:rPr>
          <w:rFonts w:ascii="Calibri" w:hAnsi="Calibri" w:cs="Calibri"/>
          <w:color w:val="auto"/>
          <w:sz w:val="24"/>
          <w:szCs w:val="24"/>
        </w:rPr>
      </w:pPr>
      <w:r w:rsidRPr="00610380">
        <w:rPr>
          <w:rFonts w:ascii="Calibri" w:hAnsi="Calibri" w:cs="Calibri"/>
          <w:color w:val="auto"/>
          <w:sz w:val="24"/>
          <w:szCs w:val="24"/>
        </w:rPr>
        <w:t xml:space="preserve">Siu Guaraní </w:t>
      </w:r>
    </w:p>
    <w:p w:rsidR="00403A8F" w:rsidRPr="00610380" w:rsidRDefault="00403A8F" w:rsidP="00610380">
      <w:pPr>
        <w:numPr>
          <w:ilvl w:val="0"/>
          <w:numId w:val="32"/>
        </w:numPr>
        <w:rPr>
          <w:rFonts w:ascii="Calibri" w:hAnsi="Calibri" w:cs="Calibri"/>
          <w:color w:val="auto"/>
          <w:sz w:val="24"/>
          <w:szCs w:val="24"/>
        </w:rPr>
      </w:pPr>
      <w:r>
        <w:rPr>
          <w:rFonts w:ascii="Calibri" w:hAnsi="Calibri" w:cs="Calibri"/>
          <w:color w:val="auto"/>
          <w:sz w:val="24"/>
          <w:szCs w:val="24"/>
        </w:rPr>
        <w:t>Siu Pampa</w:t>
      </w:r>
    </w:p>
    <w:p w:rsidR="00610380" w:rsidRPr="00610380" w:rsidRDefault="00610380" w:rsidP="00610380">
      <w:pPr>
        <w:numPr>
          <w:ilvl w:val="0"/>
          <w:numId w:val="32"/>
        </w:numPr>
        <w:rPr>
          <w:rFonts w:ascii="Calibri" w:hAnsi="Calibri" w:cs="Calibri"/>
          <w:color w:val="auto"/>
          <w:sz w:val="24"/>
          <w:szCs w:val="24"/>
        </w:rPr>
      </w:pPr>
      <w:r w:rsidRPr="00610380">
        <w:rPr>
          <w:rFonts w:ascii="Calibri" w:hAnsi="Calibri" w:cs="Calibri"/>
          <w:color w:val="auto"/>
          <w:sz w:val="24"/>
          <w:szCs w:val="24"/>
        </w:rPr>
        <w:t>Aplicativos IntraUNS</w:t>
      </w:r>
    </w:p>
    <w:p w:rsidR="00610380" w:rsidRPr="00610380" w:rsidRDefault="00610380" w:rsidP="00610380">
      <w:pPr>
        <w:numPr>
          <w:ilvl w:val="0"/>
          <w:numId w:val="32"/>
        </w:numPr>
        <w:rPr>
          <w:rFonts w:ascii="Calibri" w:hAnsi="Calibri" w:cs="Calibri"/>
          <w:color w:val="auto"/>
          <w:sz w:val="24"/>
          <w:szCs w:val="24"/>
        </w:rPr>
      </w:pPr>
      <w:r w:rsidRPr="00610380">
        <w:rPr>
          <w:rFonts w:ascii="Calibri" w:hAnsi="Calibri" w:cs="Calibri"/>
          <w:color w:val="auto"/>
          <w:sz w:val="24"/>
          <w:szCs w:val="24"/>
        </w:rPr>
        <w:t>Aplicativos CONEAU</w:t>
      </w:r>
    </w:p>
    <w:p w:rsidR="00610380" w:rsidRPr="00610380" w:rsidRDefault="00610380" w:rsidP="00610380">
      <w:pPr>
        <w:ind w:left="360"/>
        <w:rPr>
          <w:rFonts w:ascii="Calibri" w:hAnsi="Calibri" w:cs="Calibri"/>
          <w:color w:val="auto"/>
          <w:sz w:val="24"/>
          <w:szCs w:val="24"/>
        </w:rPr>
      </w:pPr>
    </w:p>
    <w:p w:rsidR="00610380" w:rsidRPr="00610380" w:rsidRDefault="00610380" w:rsidP="00610380">
      <w:pPr>
        <w:rPr>
          <w:rFonts w:ascii="Calibri" w:hAnsi="Calibri" w:cs="Calibri"/>
          <w:b/>
          <w:color w:val="auto"/>
          <w:sz w:val="24"/>
          <w:szCs w:val="24"/>
        </w:rPr>
      </w:pPr>
    </w:p>
    <w:p w:rsidR="00610380" w:rsidRPr="00610380" w:rsidRDefault="00610380" w:rsidP="00610380">
      <w:pPr>
        <w:rPr>
          <w:rFonts w:ascii="Calibri" w:hAnsi="Calibri" w:cs="Calibri"/>
          <w:b/>
          <w:color w:val="0070C0"/>
          <w:sz w:val="28"/>
          <w:szCs w:val="28"/>
        </w:rPr>
      </w:pPr>
      <w:r w:rsidRPr="00610380">
        <w:rPr>
          <w:rFonts w:ascii="Calibri" w:hAnsi="Calibri" w:cs="Calibri"/>
          <w:b/>
          <w:color w:val="0070C0"/>
          <w:sz w:val="28"/>
          <w:szCs w:val="28"/>
        </w:rPr>
        <w:t xml:space="preserve">Jefe del Departamento </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Gestión de Personal</w:t>
      </w:r>
    </w:p>
    <w:p w:rsidR="00610380" w:rsidRPr="00610380" w:rsidRDefault="00610380" w:rsidP="00610380">
      <w:pPr>
        <w:numPr>
          <w:ilvl w:val="0"/>
          <w:numId w:val="25"/>
        </w:numPr>
        <w:rPr>
          <w:rFonts w:ascii="Calibri" w:hAnsi="Calibri" w:cs="Calibri"/>
          <w:color w:val="auto"/>
          <w:sz w:val="24"/>
          <w:szCs w:val="24"/>
        </w:rPr>
      </w:pPr>
      <w:r w:rsidRPr="00610380">
        <w:rPr>
          <w:rFonts w:ascii="Calibri" w:hAnsi="Calibri" w:cs="Calibri"/>
          <w:color w:val="auto"/>
          <w:sz w:val="24"/>
          <w:szCs w:val="24"/>
        </w:rPr>
        <w:t xml:space="preserve">Registro y actualización del Padrón Docente </w:t>
      </w:r>
    </w:p>
    <w:p w:rsidR="00610380" w:rsidRPr="00610380" w:rsidRDefault="00610380" w:rsidP="00610380">
      <w:pPr>
        <w:numPr>
          <w:ilvl w:val="0"/>
          <w:numId w:val="25"/>
        </w:numPr>
        <w:rPr>
          <w:rFonts w:ascii="Calibri" w:hAnsi="Calibri" w:cs="Calibri"/>
          <w:color w:val="auto"/>
          <w:sz w:val="24"/>
          <w:szCs w:val="24"/>
        </w:rPr>
      </w:pPr>
      <w:r w:rsidRPr="00610380">
        <w:rPr>
          <w:rFonts w:ascii="Calibri" w:hAnsi="Calibri" w:cs="Calibri"/>
          <w:color w:val="auto"/>
          <w:sz w:val="24"/>
          <w:szCs w:val="24"/>
        </w:rPr>
        <w:t>Registro y actualización de la Planilla de contratos y asignaciones complementarias</w:t>
      </w:r>
    </w:p>
    <w:p w:rsidR="00610380" w:rsidRPr="00610380" w:rsidRDefault="00610380" w:rsidP="00610380">
      <w:pPr>
        <w:numPr>
          <w:ilvl w:val="0"/>
          <w:numId w:val="25"/>
        </w:numPr>
        <w:rPr>
          <w:rFonts w:ascii="Calibri" w:hAnsi="Calibri" w:cs="Calibri"/>
          <w:color w:val="auto"/>
          <w:sz w:val="24"/>
          <w:szCs w:val="24"/>
        </w:rPr>
      </w:pPr>
      <w:r w:rsidRPr="00610380">
        <w:rPr>
          <w:rFonts w:ascii="Calibri" w:hAnsi="Calibri" w:cs="Calibri"/>
          <w:color w:val="auto"/>
          <w:sz w:val="24"/>
          <w:szCs w:val="24"/>
        </w:rPr>
        <w:t>Alerta vencimientos</w:t>
      </w:r>
    </w:p>
    <w:p w:rsidR="00610380" w:rsidRPr="00610380" w:rsidRDefault="00610380" w:rsidP="00610380">
      <w:pPr>
        <w:ind w:left="720"/>
        <w:rPr>
          <w:rFonts w:ascii="Calibri" w:hAnsi="Calibri" w:cs="Calibri"/>
          <w:color w:val="auto"/>
          <w:sz w:val="24"/>
          <w:szCs w:val="24"/>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Consejo Departamental</w:t>
      </w:r>
    </w:p>
    <w:p w:rsidR="00610380" w:rsidRPr="00610380" w:rsidRDefault="00610380" w:rsidP="00610380">
      <w:pPr>
        <w:numPr>
          <w:ilvl w:val="0"/>
          <w:numId w:val="25"/>
        </w:numPr>
        <w:rPr>
          <w:rFonts w:ascii="Calibri" w:hAnsi="Calibri" w:cs="Calibri"/>
          <w:color w:val="auto"/>
          <w:sz w:val="24"/>
          <w:szCs w:val="24"/>
        </w:rPr>
      </w:pPr>
      <w:r w:rsidRPr="00610380">
        <w:rPr>
          <w:rFonts w:ascii="Calibri" w:hAnsi="Calibri" w:cs="Calibri"/>
          <w:color w:val="auto"/>
          <w:sz w:val="24"/>
          <w:szCs w:val="24"/>
        </w:rPr>
        <w:t>Elaboración Orden del día Consejo</w:t>
      </w:r>
    </w:p>
    <w:p w:rsidR="00610380" w:rsidRPr="00610380" w:rsidRDefault="00610380" w:rsidP="00610380">
      <w:pPr>
        <w:numPr>
          <w:ilvl w:val="0"/>
          <w:numId w:val="25"/>
        </w:numPr>
        <w:rPr>
          <w:rFonts w:ascii="Calibri" w:hAnsi="Calibri" w:cs="Calibri"/>
          <w:color w:val="auto"/>
          <w:sz w:val="24"/>
          <w:szCs w:val="24"/>
        </w:rPr>
      </w:pPr>
      <w:r w:rsidRPr="00610380">
        <w:rPr>
          <w:rFonts w:ascii="Calibri" w:hAnsi="Calibri" w:cs="Calibri"/>
          <w:color w:val="auto"/>
          <w:sz w:val="24"/>
          <w:szCs w:val="24"/>
        </w:rPr>
        <w:t xml:space="preserve">Control de los dictámenes de alumnos elaborados por el Subjefe del Departamento </w:t>
      </w:r>
    </w:p>
    <w:p w:rsidR="00610380" w:rsidRPr="00610380" w:rsidRDefault="00610380" w:rsidP="00610380">
      <w:pPr>
        <w:numPr>
          <w:ilvl w:val="0"/>
          <w:numId w:val="25"/>
        </w:numPr>
        <w:rPr>
          <w:rFonts w:ascii="Calibri" w:hAnsi="Calibri" w:cs="Calibri"/>
          <w:color w:val="auto"/>
          <w:sz w:val="24"/>
          <w:szCs w:val="24"/>
        </w:rPr>
      </w:pPr>
      <w:r w:rsidRPr="00610380">
        <w:rPr>
          <w:rFonts w:ascii="Calibri" w:hAnsi="Calibri" w:cs="Calibri"/>
          <w:color w:val="auto"/>
          <w:sz w:val="24"/>
          <w:szCs w:val="24"/>
        </w:rPr>
        <w:t>Pasar a Secretarias, Direcciones y Departamentos UNS las Resoluciones de Consejo y Dirección correspondientes.</w:t>
      </w:r>
    </w:p>
    <w:p w:rsidR="00610380" w:rsidRPr="00610380" w:rsidRDefault="00610380" w:rsidP="00610380">
      <w:pPr>
        <w:numPr>
          <w:ilvl w:val="0"/>
          <w:numId w:val="25"/>
        </w:numPr>
        <w:rPr>
          <w:rFonts w:ascii="Calibri" w:hAnsi="Calibri" w:cs="Calibri"/>
          <w:color w:val="auto"/>
          <w:sz w:val="24"/>
          <w:szCs w:val="24"/>
        </w:rPr>
      </w:pPr>
      <w:r w:rsidRPr="00610380">
        <w:rPr>
          <w:rFonts w:ascii="Calibri" w:hAnsi="Calibri" w:cs="Calibri"/>
          <w:color w:val="auto"/>
          <w:sz w:val="24"/>
          <w:szCs w:val="24"/>
        </w:rPr>
        <w:t xml:space="preserve">Colaboración con la Secretaría Académica en la elaboración de actas </w:t>
      </w:r>
    </w:p>
    <w:p w:rsidR="00610380" w:rsidRPr="00610380" w:rsidRDefault="00610380" w:rsidP="00610380">
      <w:pPr>
        <w:rPr>
          <w:rFonts w:ascii="Calibri" w:hAnsi="Calibri" w:cs="Calibri"/>
          <w:color w:val="auto"/>
          <w:sz w:val="24"/>
          <w:szCs w:val="24"/>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Concursos de acuerdo a la Reglamentación vigente y al Manual de procedimientos del DCIC</w:t>
      </w:r>
    </w:p>
    <w:p w:rsidR="00610380" w:rsidRPr="00610380" w:rsidRDefault="00610380" w:rsidP="00610380">
      <w:pPr>
        <w:ind w:left="426"/>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Identificar en el Padrón de Planta Docente  los  vencimientos y cargos vacantes de Auxiliares de Docencia.</w:t>
      </w:r>
    </w:p>
    <w:p w:rsidR="00610380" w:rsidRPr="00610380" w:rsidRDefault="00610380" w:rsidP="00610380">
      <w:pPr>
        <w:ind w:left="426"/>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Controlar  la consistencia entre el Acta de Consejo y la Resolución de Llamado a concurso</w:t>
      </w:r>
    </w:p>
    <w:p w:rsidR="00610380" w:rsidRPr="00610380" w:rsidRDefault="00610380" w:rsidP="00610380">
      <w:pPr>
        <w:ind w:left="426"/>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Archivar el Dictamen de CAA y el Proyecto de Resolución de Llamado a Concurso como documentación adjunta al Acta de la reunión.</w:t>
      </w:r>
    </w:p>
    <w:p w:rsidR="00610380" w:rsidRPr="00610380" w:rsidRDefault="00610380" w:rsidP="00610380">
      <w:pPr>
        <w:ind w:left="426"/>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Armar el Cronograma del Concurso</w:t>
      </w:r>
    </w:p>
    <w:p w:rsidR="00610380" w:rsidRPr="00610380" w:rsidRDefault="00610380" w:rsidP="00610380">
      <w:pPr>
        <w:ind w:left="426"/>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 xml:space="preserve">Elaborar las Notificaciones para los Jurados </w:t>
      </w:r>
    </w:p>
    <w:p w:rsidR="00610380" w:rsidRPr="00610380" w:rsidRDefault="00610380" w:rsidP="00610380">
      <w:pPr>
        <w:ind w:left="426"/>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Notificar a los Jurados</w:t>
      </w:r>
    </w:p>
    <w:p w:rsidR="00610380" w:rsidRPr="00610380" w:rsidRDefault="00610380" w:rsidP="00610380">
      <w:pPr>
        <w:ind w:left="426"/>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Archivar Notificaciones</w:t>
      </w:r>
    </w:p>
    <w:p w:rsidR="00610380" w:rsidRPr="00610380" w:rsidRDefault="00610380" w:rsidP="00610380">
      <w:pPr>
        <w:ind w:left="426"/>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Generar la Nómina de Postulantes para el  Concurso</w:t>
      </w:r>
    </w:p>
    <w:p w:rsidR="00610380" w:rsidRPr="00610380" w:rsidRDefault="00610380" w:rsidP="00610380">
      <w:pPr>
        <w:ind w:left="426"/>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Incluir el tratamiento de la Nómina de Postulantes para el Concurso en el orden del día y adjuntarla a la documentación de la reunión</w:t>
      </w:r>
    </w:p>
    <w:p w:rsidR="00610380" w:rsidRPr="00610380" w:rsidRDefault="00610380" w:rsidP="00610380">
      <w:pPr>
        <w:ind w:left="426"/>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Reservar aula para la clase pública</w:t>
      </w:r>
    </w:p>
    <w:p w:rsidR="00610380" w:rsidRPr="00610380" w:rsidRDefault="00610380" w:rsidP="00610380">
      <w:pPr>
        <w:ind w:left="426"/>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Incluir Acta de Concurso o pedidos de impugnación en el Orden del Día del CDCIC</w:t>
      </w:r>
    </w:p>
    <w:p w:rsidR="00610380" w:rsidRPr="00610380" w:rsidRDefault="00610380" w:rsidP="00610380">
      <w:pPr>
        <w:ind w:left="426"/>
        <w:rPr>
          <w:rFonts w:ascii="Calibri" w:hAnsi="Calibri" w:cs="Calibri"/>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Acreditación de Carreras de Grado y de Posgrado</w:t>
      </w:r>
    </w:p>
    <w:p w:rsidR="00610380" w:rsidRPr="00610380" w:rsidRDefault="00610380" w:rsidP="00610380">
      <w:pPr>
        <w:ind w:left="426"/>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Colaborar con la carga de los formularios electrónicos y la generación de los Anexos</w:t>
      </w:r>
    </w:p>
    <w:p w:rsidR="00610380" w:rsidRPr="00610380" w:rsidRDefault="00610380" w:rsidP="00610380">
      <w:pPr>
        <w:ind w:left="426"/>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 xml:space="preserve">Colaborar con la preparación y envío a la Coneau de la documentación solicitada </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Difusión</w:t>
      </w:r>
    </w:p>
    <w:p w:rsidR="00610380" w:rsidRPr="00610380" w:rsidRDefault="00610380" w:rsidP="00610380">
      <w:pPr>
        <w:numPr>
          <w:ilvl w:val="0"/>
          <w:numId w:val="30"/>
        </w:numPr>
        <w:rPr>
          <w:rFonts w:ascii="Calibri" w:hAnsi="Calibri" w:cs="Calibri"/>
          <w:color w:val="auto"/>
          <w:sz w:val="24"/>
          <w:szCs w:val="24"/>
        </w:rPr>
      </w:pPr>
      <w:r w:rsidRPr="00610380">
        <w:rPr>
          <w:rFonts w:ascii="Calibri" w:hAnsi="Calibri" w:cs="Calibri"/>
          <w:color w:val="auto"/>
          <w:sz w:val="24"/>
          <w:szCs w:val="24"/>
        </w:rPr>
        <w:t>Colaborar con las actividades vinculadas a la difusión de la oferta académica</w:t>
      </w:r>
    </w:p>
    <w:p w:rsidR="00610380" w:rsidRPr="00610380" w:rsidRDefault="00610380" w:rsidP="00610380">
      <w:pPr>
        <w:numPr>
          <w:ilvl w:val="0"/>
          <w:numId w:val="30"/>
        </w:numPr>
        <w:rPr>
          <w:rFonts w:ascii="Calibri" w:hAnsi="Calibri" w:cs="Calibri"/>
          <w:color w:val="auto"/>
          <w:sz w:val="24"/>
          <w:szCs w:val="24"/>
        </w:rPr>
      </w:pPr>
      <w:r w:rsidRPr="00610380">
        <w:rPr>
          <w:rFonts w:ascii="Calibri" w:hAnsi="Calibri" w:cs="Calibri"/>
          <w:color w:val="auto"/>
          <w:sz w:val="24"/>
          <w:szCs w:val="24"/>
        </w:rPr>
        <w:t>Colaborar con la difusión de ofertas laboral</w:t>
      </w:r>
    </w:p>
    <w:p w:rsidR="00610380" w:rsidRPr="00610380" w:rsidRDefault="00610380" w:rsidP="00610380">
      <w:pPr>
        <w:numPr>
          <w:ilvl w:val="0"/>
          <w:numId w:val="30"/>
        </w:numPr>
        <w:rPr>
          <w:rFonts w:ascii="Calibri" w:hAnsi="Calibri" w:cs="Calibri"/>
          <w:color w:val="auto"/>
          <w:sz w:val="24"/>
          <w:szCs w:val="24"/>
        </w:rPr>
      </w:pPr>
      <w:r w:rsidRPr="00610380">
        <w:rPr>
          <w:rFonts w:ascii="Calibri" w:hAnsi="Calibri" w:cs="Calibri"/>
          <w:color w:val="auto"/>
          <w:sz w:val="24"/>
          <w:szCs w:val="24"/>
        </w:rPr>
        <w:t>Padrones de electores</w:t>
      </w:r>
    </w:p>
    <w:p w:rsidR="00610380" w:rsidRPr="00610380" w:rsidRDefault="00610380" w:rsidP="00610380">
      <w:pPr>
        <w:rPr>
          <w:rFonts w:ascii="Calibri" w:hAnsi="Calibri" w:cs="Calibri"/>
          <w:b/>
          <w:color w:val="auto"/>
          <w:sz w:val="24"/>
          <w:szCs w:val="24"/>
        </w:rPr>
      </w:pPr>
    </w:p>
    <w:p w:rsidR="00610380" w:rsidRPr="00610380" w:rsidRDefault="00610380" w:rsidP="00610380">
      <w:pPr>
        <w:rPr>
          <w:rFonts w:ascii="Calibri" w:hAnsi="Calibri" w:cs="Calibri"/>
          <w:color w:val="auto"/>
          <w:sz w:val="28"/>
          <w:szCs w:val="28"/>
        </w:rPr>
      </w:pPr>
      <w:r w:rsidRPr="00610380">
        <w:rPr>
          <w:rFonts w:ascii="Calibri" w:hAnsi="Calibri" w:cs="Calibri"/>
          <w:b/>
          <w:color w:val="auto"/>
          <w:sz w:val="28"/>
          <w:szCs w:val="28"/>
        </w:rPr>
        <w:t xml:space="preserve">Gestión de Pasantías </w:t>
      </w:r>
    </w:p>
    <w:p w:rsidR="00610380" w:rsidRPr="00610380" w:rsidRDefault="00610380" w:rsidP="00610380">
      <w:pPr>
        <w:numPr>
          <w:ilvl w:val="0"/>
          <w:numId w:val="34"/>
        </w:numPr>
        <w:rPr>
          <w:rFonts w:ascii="Calibri" w:hAnsi="Calibri" w:cs="Calibri"/>
          <w:b/>
          <w:color w:val="auto"/>
          <w:sz w:val="28"/>
          <w:szCs w:val="28"/>
        </w:rPr>
      </w:pPr>
      <w:r w:rsidRPr="00610380">
        <w:rPr>
          <w:rFonts w:ascii="Calibri" w:hAnsi="Calibri" w:cs="Calibri"/>
          <w:color w:val="auto"/>
          <w:sz w:val="24"/>
          <w:szCs w:val="24"/>
        </w:rPr>
        <w:t>Atender las consultas de empresas acerca de la reglamentación vigente y la iniciación del convenio</w:t>
      </w:r>
    </w:p>
    <w:p w:rsidR="00610380" w:rsidRPr="00610380" w:rsidRDefault="00610380" w:rsidP="00610380">
      <w:pPr>
        <w:numPr>
          <w:ilvl w:val="0"/>
          <w:numId w:val="34"/>
        </w:numPr>
        <w:rPr>
          <w:rFonts w:ascii="Calibri" w:hAnsi="Calibri" w:cs="Calibri"/>
          <w:b/>
          <w:color w:val="auto"/>
          <w:sz w:val="28"/>
          <w:szCs w:val="28"/>
        </w:rPr>
      </w:pPr>
      <w:r w:rsidRPr="00610380">
        <w:rPr>
          <w:rFonts w:ascii="Calibri" w:hAnsi="Calibri" w:cs="Calibri"/>
          <w:color w:val="auto"/>
          <w:sz w:val="24"/>
          <w:szCs w:val="24"/>
        </w:rPr>
        <w:t xml:space="preserve">Elaborar convenios particulares </w:t>
      </w:r>
    </w:p>
    <w:p w:rsidR="00610380" w:rsidRPr="00610380" w:rsidRDefault="00610380" w:rsidP="00610380">
      <w:pPr>
        <w:numPr>
          <w:ilvl w:val="0"/>
          <w:numId w:val="34"/>
        </w:numPr>
        <w:rPr>
          <w:rFonts w:ascii="Calibri" w:hAnsi="Calibri" w:cs="Calibri"/>
          <w:b/>
          <w:color w:val="auto"/>
          <w:sz w:val="28"/>
          <w:szCs w:val="28"/>
        </w:rPr>
      </w:pPr>
      <w:r w:rsidRPr="00610380">
        <w:rPr>
          <w:rFonts w:ascii="Calibri" w:hAnsi="Calibri" w:cs="Calibri"/>
          <w:color w:val="auto"/>
          <w:sz w:val="24"/>
          <w:szCs w:val="24"/>
        </w:rPr>
        <w:t xml:space="preserve">Controlar vencimientos y prórrogas </w:t>
      </w:r>
    </w:p>
    <w:p w:rsidR="00610380" w:rsidRPr="00610380" w:rsidRDefault="00610380" w:rsidP="00610380">
      <w:pPr>
        <w:numPr>
          <w:ilvl w:val="0"/>
          <w:numId w:val="34"/>
        </w:numPr>
        <w:rPr>
          <w:rFonts w:ascii="Calibri" w:hAnsi="Calibri" w:cs="Calibri"/>
          <w:b/>
          <w:color w:val="auto"/>
          <w:sz w:val="28"/>
          <w:szCs w:val="28"/>
        </w:rPr>
      </w:pPr>
      <w:r w:rsidRPr="00610380">
        <w:rPr>
          <w:rFonts w:ascii="Calibri" w:hAnsi="Calibri" w:cs="Calibri"/>
          <w:color w:val="auto"/>
          <w:sz w:val="24"/>
          <w:szCs w:val="24"/>
        </w:rPr>
        <w:t xml:space="preserve">Mantener la planilla de pasantías </w:t>
      </w:r>
    </w:p>
    <w:p w:rsidR="00610380" w:rsidRPr="00610380" w:rsidRDefault="00610380" w:rsidP="00610380">
      <w:pPr>
        <w:ind w:left="720"/>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Posgrado</w:t>
      </w:r>
    </w:p>
    <w:p w:rsidR="00610380" w:rsidRPr="00610380" w:rsidRDefault="00610380" w:rsidP="00610380">
      <w:pPr>
        <w:numPr>
          <w:ilvl w:val="0"/>
          <w:numId w:val="34"/>
        </w:numPr>
        <w:rPr>
          <w:rFonts w:ascii="Calibri" w:hAnsi="Calibri" w:cs="Calibri"/>
          <w:color w:val="auto"/>
          <w:sz w:val="24"/>
          <w:szCs w:val="24"/>
        </w:rPr>
      </w:pPr>
      <w:r w:rsidRPr="00610380">
        <w:rPr>
          <w:rFonts w:ascii="Calibri" w:hAnsi="Calibri" w:cs="Calibri"/>
          <w:color w:val="auto"/>
          <w:sz w:val="24"/>
          <w:szCs w:val="24"/>
        </w:rPr>
        <w:t>Colaboración con el Secretario de Investigación y Posgrado del DCIC</w:t>
      </w:r>
    </w:p>
    <w:p w:rsidR="00610380" w:rsidRPr="00610380" w:rsidRDefault="00610380" w:rsidP="00610380">
      <w:pPr>
        <w:numPr>
          <w:ilvl w:val="0"/>
          <w:numId w:val="34"/>
        </w:numPr>
        <w:rPr>
          <w:rFonts w:ascii="Calibri" w:hAnsi="Calibri" w:cs="Calibri"/>
          <w:color w:val="auto"/>
          <w:sz w:val="24"/>
          <w:szCs w:val="24"/>
        </w:rPr>
      </w:pPr>
      <w:r w:rsidRPr="00610380">
        <w:rPr>
          <w:rFonts w:ascii="Calibri" w:hAnsi="Calibri" w:cs="Calibri"/>
          <w:color w:val="auto"/>
          <w:sz w:val="24"/>
          <w:szCs w:val="24"/>
        </w:rPr>
        <w:t xml:space="preserve">Inscripciones en las carreras de posgrado del DCIC. </w:t>
      </w:r>
    </w:p>
    <w:p w:rsidR="00610380" w:rsidRPr="00610380" w:rsidRDefault="00610380" w:rsidP="00610380">
      <w:pPr>
        <w:numPr>
          <w:ilvl w:val="0"/>
          <w:numId w:val="34"/>
        </w:numPr>
        <w:rPr>
          <w:rFonts w:ascii="Calibri" w:hAnsi="Calibri" w:cs="Calibri"/>
          <w:color w:val="auto"/>
          <w:sz w:val="24"/>
          <w:szCs w:val="24"/>
        </w:rPr>
      </w:pPr>
      <w:r w:rsidRPr="00610380">
        <w:rPr>
          <w:rFonts w:ascii="Calibri" w:hAnsi="Calibri" w:cs="Calibri"/>
          <w:color w:val="auto"/>
          <w:sz w:val="24"/>
          <w:szCs w:val="24"/>
        </w:rPr>
        <w:t xml:space="preserve">Elevación de tesis para su defensa. </w:t>
      </w:r>
    </w:p>
    <w:p w:rsidR="00610380" w:rsidRPr="00610380" w:rsidRDefault="00610380" w:rsidP="00610380">
      <w:pPr>
        <w:numPr>
          <w:ilvl w:val="0"/>
          <w:numId w:val="34"/>
        </w:numPr>
        <w:rPr>
          <w:rFonts w:ascii="Calibri" w:hAnsi="Calibri" w:cs="Calibri"/>
          <w:color w:val="auto"/>
          <w:sz w:val="24"/>
          <w:szCs w:val="24"/>
        </w:rPr>
      </w:pPr>
      <w:r w:rsidRPr="00610380">
        <w:rPr>
          <w:rFonts w:ascii="Calibri" w:hAnsi="Calibri" w:cs="Calibri"/>
          <w:color w:val="auto"/>
          <w:sz w:val="24"/>
          <w:szCs w:val="24"/>
        </w:rPr>
        <w:t xml:space="preserve">Cursos de posgrado. </w:t>
      </w:r>
    </w:p>
    <w:p w:rsidR="00610380" w:rsidRPr="00610380" w:rsidRDefault="00610380" w:rsidP="00610380">
      <w:pPr>
        <w:numPr>
          <w:ilvl w:val="0"/>
          <w:numId w:val="34"/>
        </w:numPr>
        <w:rPr>
          <w:rFonts w:ascii="Calibri" w:hAnsi="Calibri" w:cs="Calibri"/>
          <w:color w:val="auto"/>
          <w:sz w:val="24"/>
          <w:szCs w:val="24"/>
        </w:rPr>
      </w:pPr>
      <w:r w:rsidRPr="00610380">
        <w:rPr>
          <w:rFonts w:ascii="Calibri" w:hAnsi="Calibri" w:cs="Calibri"/>
          <w:color w:val="auto"/>
          <w:sz w:val="24"/>
          <w:szCs w:val="24"/>
        </w:rPr>
        <w:t xml:space="preserve">Solicitudes de reconocimiento de cursos. </w:t>
      </w:r>
    </w:p>
    <w:p w:rsidR="00610380" w:rsidRPr="00610380" w:rsidRDefault="00610380" w:rsidP="00610380">
      <w:pPr>
        <w:numPr>
          <w:ilvl w:val="0"/>
          <w:numId w:val="34"/>
        </w:numPr>
        <w:rPr>
          <w:rFonts w:ascii="Calibri" w:hAnsi="Calibri" w:cs="Calibri"/>
          <w:color w:val="auto"/>
          <w:sz w:val="24"/>
          <w:szCs w:val="24"/>
        </w:rPr>
      </w:pPr>
      <w:r w:rsidRPr="00610380">
        <w:rPr>
          <w:rFonts w:ascii="Calibri" w:hAnsi="Calibri" w:cs="Calibri"/>
          <w:color w:val="auto"/>
          <w:sz w:val="24"/>
          <w:szCs w:val="24"/>
        </w:rPr>
        <w:t>Examen de Suficiencia de Idioma.</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Elecciones</w:t>
      </w:r>
    </w:p>
    <w:p w:rsidR="00610380" w:rsidRPr="00610380" w:rsidRDefault="00610380" w:rsidP="00610380">
      <w:pPr>
        <w:ind w:left="720"/>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Memorias del DCIC</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Control</w:t>
      </w:r>
    </w:p>
    <w:p w:rsidR="00610380" w:rsidRPr="00610380" w:rsidRDefault="00610380" w:rsidP="00610380">
      <w:pPr>
        <w:numPr>
          <w:ilvl w:val="0"/>
          <w:numId w:val="24"/>
        </w:numPr>
        <w:rPr>
          <w:rFonts w:ascii="Calibri" w:hAnsi="Calibri" w:cs="Calibri"/>
          <w:color w:val="auto"/>
          <w:sz w:val="24"/>
          <w:szCs w:val="24"/>
        </w:rPr>
      </w:pPr>
      <w:r w:rsidRPr="00610380">
        <w:rPr>
          <w:rFonts w:ascii="Calibri" w:hAnsi="Calibri" w:cs="Calibri"/>
          <w:color w:val="auto"/>
          <w:sz w:val="24"/>
          <w:szCs w:val="24"/>
        </w:rPr>
        <w:t>Tareas de la Subjefe del Departamento y su personal a cargo</w:t>
      </w:r>
    </w:p>
    <w:p w:rsidR="00610380" w:rsidRPr="00610380" w:rsidRDefault="00610380" w:rsidP="00610380">
      <w:pPr>
        <w:numPr>
          <w:ilvl w:val="0"/>
          <w:numId w:val="24"/>
        </w:numPr>
        <w:rPr>
          <w:rFonts w:ascii="Calibri" w:hAnsi="Calibri" w:cs="Calibri"/>
          <w:color w:val="auto"/>
          <w:sz w:val="24"/>
          <w:szCs w:val="24"/>
        </w:rPr>
      </w:pPr>
      <w:r w:rsidRPr="00610380">
        <w:rPr>
          <w:rFonts w:ascii="Calibri" w:hAnsi="Calibri" w:cs="Calibri"/>
          <w:color w:val="auto"/>
          <w:sz w:val="24"/>
          <w:szCs w:val="24"/>
        </w:rPr>
        <w:t>Armado de expedientes específicos</w:t>
      </w:r>
    </w:p>
    <w:p w:rsidR="00610380" w:rsidRPr="00610380" w:rsidRDefault="00610380" w:rsidP="00610380">
      <w:pPr>
        <w:numPr>
          <w:ilvl w:val="0"/>
          <w:numId w:val="24"/>
        </w:numPr>
        <w:rPr>
          <w:rFonts w:ascii="Calibri" w:hAnsi="Calibri" w:cs="Calibri"/>
          <w:color w:val="auto"/>
          <w:sz w:val="24"/>
          <w:szCs w:val="24"/>
        </w:rPr>
      </w:pPr>
      <w:r w:rsidRPr="00610380">
        <w:rPr>
          <w:rFonts w:ascii="Calibri" w:hAnsi="Calibri" w:cs="Calibri"/>
          <w:color w:val="auto"/>
          <w:sz w:val="24"/>
          <w:szCs w:val="24"/>
        </w:rPr>
        <w:t>Distribución docente y de la Distribución de Aulas elaborada por la Secretaría Académica</w:t>
      </w:r>
    </w:p>
    <w:p w:rsidR="00610380" w:rsidRPr="00610380" w:rsidRDefault="00610380" w:rsidP="00610380">
      <w:pPr>
        <w:numPr>
          <w:ilvl w:val="0"/>
          <w:numId w:val="24"/>
        </w:numPr>
        <w:rPr>
          <w:rFonts w:ascii="Calibri" w:hAnsi="Calibri" w:cs="Calibri"/>
          <w:color w:val="auto"/>
          <w:sz w:val="24"/>
          <w:szCs w:val="24"/>
        </w:rPr>
      </w:pPr>
      <w:r w:rsidRPr="00610380">
        <w:rPr>
          <w:rFonts w:ascii="Calibri" w:hAnsi="Calibri" w:cs="Calibri"/>
          <w:color w:val="auto"/>
          <w:sz w:val="24"/>
          <w:szCs w:val="24"/>
        </w:rPr>
        <w:t>Dictámenes de Comisión elaborados por Subjefe del Departamento</w:t>
      </w:r>
    </w:p>
    <w:p w:rsidR="00610380" w:rsidRPr="00610380" w:rsidRDefault="00610380" w:rsidP="00610380">
      <w:pPr>
        <w:numPr>
          <w:ilvl w:val="0"/>
          <w:numId w:val="24"/>
        </w:numPr>
        <w:rPr>
          <w:rFonts w:ascii="Calibri" w:hAnsi="Calibri" w:cs="Calibri"/>
          <w:color w:val="auto"/>
          <w:sz w:val="24"/>
          <w:szCs w:val="24"/>
        </w:rPr>
      </w:pPr>
      <w:r w:rsidRPr="00610380">
        <w:rPr>
          <w:rFonts w:ascii="Calibri" w:hAnsi="Calibri" w:cs="Calibri"/>
          <w:color w:val="auto"/>
          <w:sz w:val="24"/>
          <w:szCs w:val="24"/>
        </w:rPr>
        <w:t xml:space="preserve">Informes a la Dirección de Personal acerca de disponibilidad de cargos docentes </w:t>
      </w:r>
    </w:p>
    <w:p w:rsidR="00610380" w:rsidRPr="00610380" w:rsidRDefault="00610380" w:rsidP="00610380">
      <w:pPr>
        <w:numPr>
          <w:ilvl w:val="0"/>
          <w:numId w:val="24"/>
        </w:numPr>
        <w:rPr>
          <w:rFonts w:ascii="Calibri" w:hAnsi="Calibri" w:cs="Calibri"/>
          <w:color w:val="auto"/>
          <w:sz w:val="24"/>
          <w:szCs w:val="24"/>
        </w:rPr>
      </w:pPr>
      <w:r w:rsidRPr="00610380">
        <w:rPr>
          <w:rFonts w:ascii="Calibri" w:hAnsi="Calibri" w:cs="Calibri"/>
          <w:color w:val="auto"/>
          <w:sz w:val="24"/>
          <w:szCs w:val="24"/>
        </w:rPr>
        <w:t xml:space="preserve">Actas de Consejo, Base de datos Resoluciones y Resoluciones </w:t>
      </w:r>
    </w:p>
    <w:p w:rsidR="00610380" w:rsidRPr="00610380" w:rsidRDefault="00610380" w:rsidP="00610380">
      <w:pPr>
        <w:numPr>
          <w:ilvl w:val="0"/>
          <w:numId w:val="24"/>
        </w:numPr>
        <w:rPr>
          <w:rFonts w:ascii="Calibri" w:hAnsi="Calibri" w:cs="Calibri"/>
          <w:color w:val="auto"/>
          <w:sz w:val="24"/>
          <w:szCs w:val="24"/>
        </w:rPr>
      </w:pPr>
      <w:r w:rsidRPr="00610380">
        <w:rPr>
          <w:rFonts w:ascii="Calibri" w:hAnsi="Calibri" w:cs="Calibri"/>
          <w:color w:val="auto"/>
          <w:sz w:val="24"/>
          <w:szCs w:val="24"/>
        </w:rPr>
        <w:t>Resoluciones de llamados a concurso, designaciones y renuncias respecto al Padrón Docente</w:t>
      </w:r>
    </w:p>
    <w:p w:rsidR="00610380" w:rsidRPr="00610380" w:rsidRDefault="00610380" w:rsidP="00610380">
      <w:pPr>
        <w:numPr>
          <w:ilvl w:val="0"/>
          <w:numId w:val="24"/>
        </w:numPr>
        <w:rPr>
          <w:rFonts w:ascii="Calibri" w:hAnsi="Calibri" w:cs="Calibri"/>
          <w:color w:val="auto"/>
          <w:sz w:val="24"/>
          <w:szCs w:val="24"/>
        </w:rPr>
      </w:pPr>
      <w:r w:rsidRPr="00610380">
        <w:rPr>
          <w:rFonts w:ascii="Calibri" w:hAnsi="Calibri" w:cs="Calibri"/>
          <w:color w:val="auto"/>
          <w:sz w:val="24"/>
          <w:szCs w:val="24"/>
        </w:rPr>
        <w:t xml:space="preserve">Resoluciones e imputación montos y saldos para contratos y asignaciones complementarias respecto a la Planilla de Contratos y Asignaciones Complementarias. </w:t>
      </w:r>
    </w:p>
    <w:p w:rsidR="00610380" w:rsidRPr="00610380" w:rsidRDefault="00610380" w:rsidP="00610380">
      <w:pPr>
        <w:numPr>
          <w:ilvl w:val="0"/>
          <w:numId w:val="24"/>
        </w:numPr>
        <w:rPr>
          <w:rFonts w:ascii="Calibri" w:hAnsi="Calibri" w:cs="Calibri"/>
          <w:color w:val="auto"/>
          <w:sz w:val="24"/>
          <w:szCs w:val="24"/>
        </w:rPr>
      </w:pPr>
      <w:r w:rsidRPr="00610380">
        <w:rPr>
          <w:rFonts w:ascii="Calibri" w:hAnsi="Calibri" w:cs="Calibri"/>
          <w:color w:val="auto"/>
          <w:sz w:val="24"/>
          <w:szCs w:val="24"/>
        </w:rPr>
        <w:t>Encuestas de cátedra coordinada por Jefe de Supervisión</w:t>
      </w:r>
    </w:p>
    <w:p w:rsidR="00610380" w:rsidRPr="00610380" w:rsidRDefault="00610380" w:rsidP="00610380">
      <w:pPr>
        <w:numPr>
          <w:ilvl w:val="0"/>
          <w:numId w:val="24"/>
        </w:numPr>
        <w:rPr>
          <w:rFonts w:ascii="Calibri" w:hAnsi="Calibri" w:cs="Calibri"/>
          <w:color w:val="auto"/>
          <w:sz w:val="24"/>
          <w:szCs w:val="24"/>
        </w:rPr>
      </w:pPr>
      <w:r w:rsidRPr="00610380">
        <w:rPr>
          <w:rFonts w:ascii="Calibri" w:hAnsi="Calibri" w:cs="Calibri"/>
          <w:color w:val="auto"/>
          <w:sz w:val="24"/>
          <w:szCs w:val="24"/>
        </w:rPr>
        <w:t>Nómina de inscriptos Becas de Estímulo al Estudio realizada por Subjefe del Departamento</w:t>
      </w:r>
    </w:p>
    <w:p w:rsidR="00610380" w:rsidRPr="00610380" w:rsidRDefault="00610380" w:rsidP="00610380">
      <w:pPr>
        <w:numPr>
          <w:ilvl w:val="0"/>
          <w:numId w:val="24"/>
        </w:numPr>
        <w:rPr>
          <w:rFonts w:ascii="Calibri" w:hAnsi="Calibri" w:cs="Calibri"/>
          <w:color w:val="auto"/>
          <w:sz w:val="24"/>
          <w:szCs w:val="24"/>
        </w:rPr>
      </w:pPr>
      <w:r w:rsidRPr="00610380">
        <w:rPr>
          <w:rFonts w:ascii="Calibri" w:hAnsi="Calibri" w:cs="Calibri"/>
          <w:color w:val="auto"/>
          <w:sz w:val="24"/>
          <w:szCs w:val="24"/>
        </w:rPr>
        <w:t>Nómina de inscriptos Pasantías realizada por Subjefe del Departamento</w:t>
      </w:r>
    </w:p>
    <w:p w:rsidR="00610380" w:rsidRPr="00610380" w:rsidRDefault="00610380" w:rsidP="00610380">
      <w:pPr>
        <w:numPr>
          <w:ilvl w:val="0"/>
          <w:numId w:val="24"/>
        </w:numPr>
        <w:rPr>
          <w:rFonts w:ascii="Calibri" w:hAnsi="Calibri" w:cs="Calibri"/>
          <w:color w:val="auto"/>
          <w:sz w:val="24"/>
          <w:szCs w:val="24"/>
        </w:rPr>
      </w:pPr>
      <w:r w:rsidRPr="00610380">
        <w:rPr>
          <w:rFonts w:ascii="Calibri" w:hAnsi="Calibri" w:cs="Calibri"/>
          <w:color w:val="auto"/>
          <w:sz w:val="24"/>
          <w:szCs w:val="24"/>
        </w:rPr>
        <w:t>Carga de Comisiones de Cursado y reserva en el Sistema de Aulas realizada por Subjefe del Departamento</w:t>
      </w:r>
    </w:p>
    <w:p w:rsidR="00610380" w:rsidRPr="00610380" w:rsidRDefault="00610380" w:rsidP="00610380">
      <w:pPr>
        <w:numPr>
          <w:ilvl w:val="0"/>
          <w:numId w:val="24"/>
        </w:numPr>
        <w:rPr>
          <w:rFonts w:ascii="Calibri" w:hAnsi="Calibri" w:cs="Calibri"/>
          <w:color w:val="auto"/>
          <w:sz w:val="24"/>
          <w:szCs w:val="24"/>
        </w:rPr>
      </w:pPr>
      <w:r w:rsidRPr="00610380">
        <w:rPr>
          <w:rFonts w:ascii="Calibri" w:hAnsi="Calibri" w:cs="Calibri"/>
          <w:color w:val="auto"/>
          <w:sz w:val="24"/>
          <w:szCs w:val="24"/>
        </w:rPr>
        <w:t>Expedientes generales y particulares realizada por Subjefe del Departamento</w:t>
      </w:r>
    </w:p>
    <w:p w:rsidR="00610380" w:rsidRPr="00610380" w:rsidRDefault="00610380" w:rsidP="00610380">
      <w:pPr>
        <w:numPr>
          <w:ilvl w:val="0"/>
          <w:numId w:val="24"/>
        </w:numPr>
        <w:rPr>
          <w:rFonts w:ascii="Calibri" w:hAnsi="Calibri" w:cs="Calibri"/>
          <w:color w:val="auto"/>
          <w:sz w:val="24"/>
          <w:szCs w:val="24"/>
        </w:rPr>
      </w:pPr>
      <w:r w:rsidRPr="00610380">
        <w:rPr>
          <w:rFonts w:ascii="Calibri" w:hAnsi="Calibri" w:cs="Calibri"/>
          <w:color w:val="auto"/>
          <w:sz w:val="24"/>
          <w:szCs w:val="24"/>
        </w:rPr>
        <w:t>Reservas de hotel y pasajes de avión realizada por Subjefe del Departamento</w:t>
      </w:r>
    </w:p>
    <w:p w:rsidR="00610380" w:rsidRPr="00610380" w:rsidRDefault="00610380" w:rsidP="00610380">
      <w:pPr>
        <w:rPr>
          <w:rFonts w:ascii="Calibri" w:hAnsi="Calibri" w:cs="Calibri"/>
          <w:color w:val="auto"/>
          <w:sz w:val="24"/>
          <w:szCs w:val="24"/>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Comunicación y Coordinación con:</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Secretarías de Rectorado</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CSU</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Departamentos UNS</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Junta Electoral</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Dirección de Alumnos y Estudios, Dirección de Personal, Dirección de Economía y Finanzas y Presupuesto</w:t>
      </w:r>
    </w:p>
    <w:p w:rsidR="00610380" w:rsidRPr="00610380" w:rsidRDefault="00610380" w:rsidP="00610380">
      <w:pPr>
        <w:ind w:left="840"/>
        <w:rPr>
          <w:rFonts w:ascii="Calibri" w:hAnsi="Calibri" w:cs="Calibri"/>
          <w:color w:val="auto"/>
          <w:sz w:val="24"/>
          <w:szCs w:val="24"/>
        </w:rPr>
      </w:pPr>
    </w:p>
    <w:p w:rsidR="00610380" w:rsidRPr="00610380" w:rsidRDefault="00610380" w:rsidP="00610380">
      <w:pPr>
        <w:ind w:left="360"/>
        <w:rPr>
          <w:rFonts w:ascii="Calibri" w:hAnsi="Calibri" w:cs="Calibri"/>
          <w:b/>
          <w:color w:val="auto"/>
          <w:sz w:val="28"/>
          <w:szCs w:val="28"/>
        </w:rPr>
      </w:pPr>
      <w:r w:rsidRPr="00610380">
        <w:rPr>
          <w:rFonts w:ascii="Calibri" w:hAnsi="Calibri" w:cs="Calibri"/>
          <w:b/>
          <w:color w:val="auto"/>
          <w:sz w:val="28"/>
          <w:szCs w:val="28"/>
        </w:rPr>
        <w:t xml:space="preserve">Sistemas utilizados </w:t>
      </w:r>
    </w:p>
    <w:p w:rsidR="00610380" w:rsidRPr="00610380" w:rsidRDefault="00610380" w:rsidP="00610380">
      <w:pPr>
        <w:ind w:left="360"/>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Utilitarios para generar y mantener Planillas de Cálculo y  Textos</w:t>
      </w:r>
    </w:p>
    <w:p w:rsidR="00610380" w:rsidRPr="00610380" w:rsidRDefault="00610380" w:rsidP="00610380">
      <w:pPr>
        <w:numPr>
          <w:ilvl w:val="0"/>
          <w:numId w:val="32"/>
        </w:numPr>
        <w:rPr>
          <w:rFonts w:ascii="Calibri" w:hAnsi="Calibri" w:cs="Calibri"/>
          <w:color w:val="auto"/>
          <w:sz w:val="24"/>
          <w:szCs w:val="24"/>
        </w:rPr>
      </w:pPr>
      <w:r w:rsidRPr="00610380">
        <w:rPr>
          <w:rFonts w:ascii="Calibri" w:hAnsi="Calibri" w:cs="Calibri"/>
          <w:color w:val="auto"/>
          <w:sz w:val="24"/>
          <w:szCs w:val="24"/>
        </w:rPr>
        <w:t>COMDOC II</w:t>
      </w:r>
    </w:p>
    <w:p w:rsidR="00610380" w:rsidRPr="00610380" w:rsidRDefault="00610380" w:rsidP="00610380">
      <w:pPr>
        <w:ind w:left="360"/>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 xml:space="preserve">SIU Guaraní </w:t>
      </w:r>
    </w:p>
    <w:p w:rsidR="00610380" w:rsidRPr="00610380" w:rsidRDefault="00610380" w:rsidP="00610380">
      <w:pPr>
        <w:ind w:left="360"/>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Aplicativos IntraUNS</w:t>
      </w:r>
    </w:p>
    <w:p w:rsidR="00610380" w:rsidRPr="00610380" w:rsidRDefault="00610380" w:rsidP="00610380">
      <w:pPr>
        <w:ind w:left="360"/>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Aplicativos CONEAU</w:t>
      </w:r>
    </w:p>
    <w:p w:rsidR="00610380" w:rsidRPr="00610380" w:rsidRDefault="00610380" w:rsidP="00610380">
      <w:pPr>
        <w:ind w:left="360"/>
        <w:rPr>
          <w:rFonts w:ascii="Calibri" w:hAnsi="Calibri" w:cs="Calibri"/>
          <w:color w:val="auto"/>
          <w:sz w:val="24"/>
          <w:szCs w:val="24"/>
        </w:rPr>
      </w:pPr>
    </w:p>
    <w:p w:rsidR="00610380" w:rsidRPr="00610380" w:rsidRDefault="00610380" w:rsidP="00610380">
      <w:pPr>
        <w:numPr>
          <w:ilvl w:val="0"/>
          <w:numId w:val="47"/>
        </w:numPr>
        <w:rPr>
          <w:rFonts w:ascii="Calibri" w:hAnsi="Calibri" w:cs="Calibri"/>
          <w:b/>
          <w:color w:val="0070C0"/>
          <w:sz w:val="28"/>
          <w:szCs w:val="28"/>
        </w:rPr>
      </w:pPr>
      <w:r w:rsidRPr="00610380">
        <w:rPr>
          <w:rFonts w:ascii="Calibri" w:hAnsi="Calibri" w:cs="Calibri"/>
          <w:b/>
          <w:color w:val="0070C0"/>
          <w:sz w:val="28"/>
          <w:szCs w:val="28"/>
        </w:rPr>
        <w:t>Subjefe del Departamento  (Categoría 4)</w:t>
      </w:r>
    </w:p>
    <w:p w:rsidR="00610380" w:rsidRPr="00610380" w:rsidRDefault="00610380" w:rsidP="00610380">
      <w:pPr>
        <w:ind w:left="1080"/>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Mesa de Entradas</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Distribución correo interno</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Asesoramiento a alumnos para la presentación de notas</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Registro y archivo de notas</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Consejo Departamental</w:t>
      </w:r>
    </w:p>
    <w:p w:rsidR="00610380" w:rsidRPr="00610380" w:rsidRDefault="00610380" w:rsidP="00610380">
      <w:pPr>
        <w:rPr>
          <w:rFonts w:ascii="Calibri" w:hAnsi="Calibri" w:cs="Calibri"/>
          <w:b/>
          <w:color w:val="auto"/>
          <w:sz w:val="28"/>
          <w:szCs w:val="28"/>
        </w:rPr>
      </w:pP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 xml:space="preserve">Pase de asuntos a Comisiones de Consejo, Curriculares  y Posgrado y recepción del dictamen. </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Recopilación documentación orden del día Consejo, en particular asuntos tratados en Comisión.</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Elaboración y difusión de dictámenes en respuesta a solicitudes de alumnos.</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 xml:space="preserve">Control de los asuntos tratados a partir de la comparación del orden del día contra el acta, pase de asuntos a la próxima reunión o a Comisión. </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Concursos de acuerdo a la Reglamentación vigente y al Manual de procedimientos del DCIC</w:t>
      </w:r>
    </w:p>
    <w:p w:rsidR="00610380" w:rsidRPr="00610380" w:rsidRDefault="00610380" w:rsidP="00610380">
      <w:pPr>
        <w:rPr>
          <w:rFonts w:ascii="Calibri" w:hAnsi="Calibri" w:cs="Calibri"/>
          <w:color w:val="auto"/>
          <w:sz w:val="24"/>
          <w:szCs w:val="24"/>
        </w:rPr>
      </w:pPr>
    </w:p>
    <w:p w:rsidR="00610380" w:rsidRPr="00610380" w:rsidRDefault="00610380" w:rsidP="00610380">
      <w:pPr>
        <w:numPr>
          <w:ilvl w:val="0"/>
          <w:numId w:val="35"/>
        </w:numPr>
        <w:tabs>
          <w:tab w:val="num" w:pos="567"/>
        </w:tabs>
        <w:ind w:left="567" w:hanging="283"/>
        <w:rPr>
          <w:rFonts w:ascii="Calibri" w:hAnsi="Calibri" w:cs="Calibri"/>
          <w:color w:val="auto"/>
          <w:sz w:val="24"/>
          <w:szCs w:val="24"/>
        </w:rPr>
      </w:pPr>
      <w:r w:rsidRPr="00610380">
        <w:rPr>
          <w:rFonts w:ascii="Calibri" w:hAnsi="Calibri" w:cs="Calibri"/>
          <w:color w:val="auto"/>
          <w:sz w:val="24"/>
          <w:szCs w:val="24"/>
        </w:rPr>
        <w:t xml:space="preserve">Iniciar el Expediente de Concurso. Solicitar por Nota a la MGE  la caratulación del Expediente de Concurso  incluyendo la Nota a la DGP y la respuesta. </w:t>
      </w:r>
    </w:p>
    <w:p w:rsidR="00610380" w:rsidRPr="00610380" w:rsidRDefault="00610380" w:rsidP="00610380">
      <w:pPr>
        <w:numPr>
          <w:ilvl w:val="0"/>
          <w:numId w:val="35"/>
        </w:numPr>
        <w:tabs>
          <w:tab w:val="num" w:pos="567"/>
        </w:tabs>
        <w:ind w:left="567" w:hanging="283"/>
        <w:rPr>
          <w:rFonts w:ascii="Calibri" w:hAnsi="Calibri" w:cs="Calibri"/>
          <w:color w:val="auto"/>
          <w:sz w:val="24"/>
          <w:szCs w:val="24"/>
        </w:rPr>
      </w:pPr>
      <w:r w:rsidRPr="00610380">
        <w:rPr>
          <w:rFonts w:ascii="Calibri" w:hAnsi="Calibri" w:cs="Calibri"/>
          <w:color w:val="auto"/>
          <w:sz w:val="24"/>
          <w:szCs w:val="24"/>
        </w:rPr>
        <w:t>Enviar el Proyecto de Resolución de Llamado a Concurso  a la CAA y verificar  la emisión del dictamen en tiempo y forma</w:t>
      </w:r>
    </w:p>
    <w:p w:rsidR="00610380" w:rsidRPr="00610380" w:rsidRDefault="00610380" w:rsidP="00610380">
      <w:pPr>
        <w:numPr>
          <w:ilvl w:val="0"/>
          <w:numId w:val="35"/>
        </w:numPr>
        <w:tabs>
          <w:tab w:val="num" w:pos="567"/>
        </w:tabs>
        <w:ind w:left="567" w:hanging="283"/>
        <w:rPr>
          <w:rFonts w:ascii="Calibri" w:hAnsi="Calibri" w:cs="Calibri"/>
          <w:color w:val="auto"/>
          <w:sz w:val="24"/>
          <w:szCs w:val="24"/>
        </w:rPr>
      </w:pPr>
      <w:r w:rsidRPr="00610380">
        <w:rPr>
          <w:rFonts w:ascii="Calibri" w:hAnsi="Calibri" w:cs="Calibri"/>
          <w:color w:val="auto"/>
          <w:sz w:val="24"/>
          <w:szCs w:val="24"/>
        </w:rPr>
        <w:t xml:space="preserve">Incluir el tratamiento del Dictamen de CAA en el Orden del Día </w:t>
      </w:r>
    </w:p>
    <w:p w:rsidR="00610380" w:rsidRPr="00610380" w:rsidRDefault="00610380" w:rsidP="00610380">
      <w:pPr>
        <w:numPr>
          <w:ilvl w:val="0"/>
          <w:numId w:val="35"/>
        </w:numPr>
        <w:tabs>
          <w:tab w:val="num" w:pos="567"/>
        </w:tabs>
        <w:ind w:left="567" w:hanging="283"/>
        <w:rPr>
          <w:rFonts w:ascii="Calibri" w:hAnsi="Calibri" w:cs="Calibri"/>
          <w:color w:val="auto"/>
          <w:sz w:val="24"/>
          <w:szCs w:val="24"/>
        </w:rPr>
      </w:pPr>
      <w:r w:rsidRPr="00610380">
        <w:rPr>
          <w:rFonts w:ascii="Calibri" w:hAnsi="Calibri" w:cs="Calibri"/>
          <w:color w:val="auto"/>
          <w:sz w:val="24"/>
          <w:szCs w:val="24"/>
        </w:rPr>
        <w:t xml:space="preserve">Adjuntar el Proyecto de Resolución de Llamado a Concurso y el Dictamen de CAA a la documentación de la próxima reunión de Consejo </w:t>
      </w:r>
    </w:p>
    <w:p w:rsidR="00610380" w:rsidRPr="00610380" w:rsidRDefault="00610380" w:rsidP="00610380">
      <w:pPr>
        <w:numPr>
          <w:ilvl w:val="0"/>
          <w:numId w:val="35"/>
        </w:numPr>
        <w:tabs>
          <w:tab w:val="num" w:pos="567"/>
        </w:tabs>
        <w:ind w:left="567" w:hanging="283"/>
        <w:rPr>
          <w:rFonts w:ascii="Calibri" w:hAnsi="Calibri" w:cs="Calibri"/>
          <w:color w:val="auto"/>
          <w:sz w:val="24"/>
          <w:szCs w:val="24"/>
        </w:rPr>
      </w:pPr>
      <w:r w:rsidRPr="00610380">
        <w:rPr>
          <w:rFonts w:ascii="Calibri" w:hAnsi="Calibri" w:cs="Calibri"/>
          <w:color w:val="auto"/>
          <w:sz w:val="24"/>
          <w:szCs w:val="24"/>
        </w:rPr>
        <w:t>Adjuntar una copia de la Resolución de Llamado a Concurso en el Expediente de Concurso, numerar e informar a la Directora del Departamento  el número asignado.</w:t>
      </w:r>
    </w:p>
    <w:p w:rsidR="00610380" w:rsidRPr="00610380" w:rsidRDefault="00610380" w:rsidP="00610380">
      <w:pPr>
        <w:numPr>
          <w:ilvl w:val="0"/>
          <w:numId w:val="35"/>
        </w:numPr>
        <w:tabs>
          <w:tab w:val="num" w:pos="567"/>
        </w:tabs>
        <w:ind w:left="567" w:hanging="283"/>
        <w:rPr>
          <w:rFonts w:ascii="Calibri" w:hAnsi="Calibri" w:cs="Calibri"/>
          <w:color w:val="auto"/>
          <w:sz w:val="24"/>
          <w:szCs w:val="24"/>
        </w:rPr>
      </w:pPr>
      <w:r w:rsidRPr="00610380">
        <w:rPr>
          <w:rFonts w:ascii="Calibri" w:hAnsi="Calibri" w:cs="Calibri"/>
          <w:color w:val="auto"/>
          <w:sz w:val="24"/>
          <w:szCs w:val="24"/>
        </w:rPr>
        <w:t>Notificar a docentes acerca del período de inscripción</w:t>
      </w:r>
    </w:p>
    <w:p w:rsidR="00610380" w:rsidRPr="00610380" w:rsidRDefault="00610380" w:rsidP="00610380">
      <w:pPr>
        <w:numPr>
          <w:ilvl w:val="0"/>
          <w:numId w:val="35"/>
        </w:numPr>
        <w:tabs>
          <w:tab w:val="num" w:pos="567"/>
        </w:tabs>
        <w:ind w:left="567" w:hanging="283"/>
        <w:rPr>
          <w:rFonts w:ascii="Calibri" w:hAnsi="Calibri" w:cs="Calibri"/>
          <w:color w:val="auto"/>
          <w:sz w:val="24"/>
          <w:szCs w:val="24"/>
        </w:rPr>
      </w:pPr>
      <w:r w:rsidRPr="00610380">
        <w:rPr>
          <w:rFonts w:ascii="Calibri" w:hAnsi="Calibri" w:cs="Calibri"/>
          <w:color w:val="auto"/>
          <w:sz w:val="24"/>
          <w:szCs w:val="24"/>
        </w:rPr>
        <w:t>Adjuntar  al Expediente de Concurso  el Certificado de publicación en el sitio web de la UNS,  cada Solicitud de inscripción de un postulante y el original de la Documentación respaldatoria presentada en cada caso.</w:t>
      </w:r>
    </w:p>
    <w:p w:rsidR="00610380" w:rsidRPr="00610380" w:rsidRDefault="00610380" w:rsidP="00610380">
      <w:pPr>
        <w:numPr>
          <w:ilvl w:val="0"/>
          <w:numId w:val="35"/>
        </w:numPr>
        <w:tabs>
          <w:tab w:val="num" w:pos="567"/>
        </w:tabs>
        <w:ind w:left="567" w:hanging="283"/>
        <w:rPr>
          <w:rFonts w:ascii="Calibri" w:hAnsi="Calibri" w:cs="Calibri"/>
          <w:color w:val="auto"/>
          <w:sz w:val="24"/>
          <w:szCs w:val="24"/>
        </w:rPr>
      </w:pPr>
      <w:r w:rsidRPr="00610380">
        <w:rPr>
          <w:rFonts w:ascii="Calibri" w:hAnsi="Calibri" w:cs="Calibri"/>
          <w:color w:val="auto"/>
          <w:sz w:val="24"/>
          <w:szCs w:val="24"/>
        </w:rPr>
        <w:t xml:space="preserve">Completar Expediente de Concurso  con el  Acta de Cierre de llamado a inscripción y la Resolución de Consejo. </w:t>
      </w:r>
    </w:p>
    <w:p w:rsidR="00610380" w:rsidRPr="00610380" w:rsidRDefault="00610380" w:rsidP="00610380">
      <w:pPr>
        <w:numPr>
          <w:ilvl w:val="0"/>
          <w:numId w:val="35"/>
        </w:numPr>
        <w:tabs>
          <w:tab w:val="num" w:pos="567"/>
        </w:tabs>
        <w:ind w:left="567" w:hanging="283"/>
        <w:rPr>
          <w:rFonts w:ascii="Calibri" w:hAnsi="Calibri" w:cs="Calibri"/>
          <w:color w:val="auto"/>
          <w:sz w:val="24"/>
          <w:szCs w:val="24"/>
        </w:rPr>
      </w:pPr>
      <w:r w:rsidRPr="00610380">
        <w:rPr>
          <w:rFonts w:ascii="Calibri" w:hAnsi="Calibri" w:cs="Calibri"/>
          <w:color w:val="auto"/>
          <w:sz w:val="24"/>
          <w:szCs w:val="24"/>
        </w:rPr>
        <w:t>Notificar a los inscriptos acerca de la fecha de la clase pública</w:t>
      </w:r>
    </w:p>
    <w:p w:rsidR="00610380" w:rsidRPr="00610380" w:rsidRDefault="00610380" w:rsidP="00610380">
      <w:pPr>
        <w:numPr>
          <w:ilvl w:val="0"/>
          <w:numId w:val="35"/>
        </w:numPr>
        <w:tabs>
          <w:tab w:val="num" w:pos="567"/>
        </w:tabs>
        <w:ind w:left="567" w:hanging="283"/>
        <w:rPr>
          <w:rFonts w:ascii="Calibri" w:hAnsi="Calibri" w:cs="Calibri"/>
          <w:color w:val="auto"/>
          <w:sz w:val="24"/>
          <w:szCs w:val="24"/>
        </w:rPr>
      </w:pPr>
      <w:r w:rsidRPr="00610380">
        <w:rPr>
          <w:rFonts w:ascii="Calibri" w:hAnsi="Calibri" w:cs="Calibri"/>
          <w:color w:val="auto"/>
          <w:sz w:val="24"/>
          <w:szCs w:val="24"/>
        </w:rPr>
        <w:t xml:space="preserve">Entregar la Resolución de Designación a los designados y archivar Notificación </w:t>
      </w:r>
    </w:p>
    <w:p w:rsidR="00610380" w:rsidRPr="00610380" w:rsidRDefault="00610380" w:rsidP="00610380">
      <w:pPr>
        <w:numPr>
          <w:ilvl w:val="0"/>
          <w:numId w:val="35"/>
        </w:numPr>
        <w:tabs>
          <w:tab w:val="num" w:pos="567"/>
        </w:tabs>
        <w:ind w:left="567" w:hanging="283"/>
        <w:rPr>
          <w:rFonts w:ascii="Calibri" w:hAnsi="Calibri" w:cs="Calibri"/>
          <w:color w:val="auto"/>
          <w:sz w:val="24"/>
          <w:szCs w:val="24"/>
        </w:rPr>
      </w:pPr>
      <w:r w:rsidRPr="00610380">
        <w:rPr>
          <w:rFonts w:ascii="Calibri" w:hAnsi="Calibri" w:cs="Calibri"/>
          <w:color w:val="auto"/>
          <w:sz w:val="24"/>
          <w:szCs w:val="24"/>
        </w:rPr>
        <w:t xml:space="preserve">Confeccionar el expediente particular </w:t>
      </w:r>
    </w:p>
    <w:p w:rsidR="00610380" w:rsidRPr="00610380" w:rsidRDefault="00610380" w:rsidP="00610380">
      <w:pPr>
        <w:numPr>
          <w:ilvl w:val="0"/>
          <w:numId w:val="35"/>
        </w:numPr>
        <w:tabs>
          <w:tab w:val="num" w:pos="567"/>
        </w:tabs>
        <w:ind w:left="567" w:hanging="283"/>
        <w:rPr>
          <w:rFonts w:ascii="Calibri" w:hAnsi="Calibri" w:cs="Calibri"/>
          <w:color w:val="auto"/>
          <w:sz w:val="24"/>
          <w:szCs w:val="24"/>
        </w:rPr>
      </w:pPr>
      <w:r w:rsidRPr="00610380">
        <w:rPr>
          <w:rFonts w:ascii="Calibri" w:hAnsi="Calibri" w:cs="Calibri"/>
          <w:color w:val="auto"/>
          <w:sz w:val="24"/>
          <w:szCs w:val="24"/>
        </w:rPr>
        <w:t>Solicitar confección DDJJ</w:t>
      </w:r>
    </w:p>
    <w:p w:rsidR="00610380" w:rsidRPr="00610380" w:rsidRDefault="00610380" w:rsidP="00610380">
      <w:pPr>
        <w:rPr>
          <w:rFonts w:ascii="Calibri" w:hAnsi="Calibri" w:cs="Calibri"/>
          <w:color w:val="auto"/>
          <w:sz w:val="24"/>
          <w:szCs w:val="24"/>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Carreras de grado</w:t>
      </w:r>
    </w:p>
    <w:p w:rsidR="00610380" w:rsidRPr="00610380" w:rsidRDefault="00610380" w:rsidP="00610380">
      <w:pPr>
        <w:numPr>
          <w:ilvl w:val="0"/>
          <w:numId w:val="37"/>
        </w:numPr>
        <w:rPr>
          <w:rFonts w:ascii="Calibri" w:hAnsi="Calibri" w:cs="Calibri"/>
          <w:color w:val="auto"/>
          <w:sz w:val="24"/>
          <w:szCs w:val="24"/>
        </w:rPr>
      </w:pPr>
      <w:r w:rsidRPr="00610380">
        <w:rPr>
          <w:rFonts w:ascii="Calibri" w:hAnsi="Calibri" w:cs="Calibri"/>
          <w:color w:val="auto"/>
          <w:sz w:val="24"/>
          <w:szCs w:val="24"/>
        </w:rPr>
        <w:t xml:space="preserve">Mantenimiento digital e impreso de los Programas de las Materias </w:t>
      </w:r>
    </w:p>
    <w:p w:rsidR="00610380" w:rsidRPr="00610380" w:rsidRDefault="00610380" w:rsidP="00610380">
      <w:pPr>
        <w:numPr>
          <w:ilvl w:val="0"/>
          <w:numId w:val="37"/>
        </w:numPr>
        <w:rPr>
          <w:rFonts w:ascii="Calibri" w:hAnsi="Calibri" w:cs="Calibri"/>
          <w:color w:val="auto"/>
          <w:sz w:val="24"/>
          <w:szCs w:val="24"/>
        </w:rPr>
      </w:pPr>
      <w:r w:rsidRPr="00610380">
        <w:rPr>
          <w:rFonts w:ascii="Calibri" w:hAnsi="Calibri" w:cs="Calibri"/>
          <w:color w:val="auto"/>
          <w:sz w:val="24"/>
          <w:szCs w:val="24"/>
        </w:rPr>
        <w:t>Carga de Actas Rectificativas</w:t>
      </w:r>
    </w:p>
    <w:p w:rsidR="00610380" w:rsidRPr="00610380" w:rsidRDefault="00610380" w:rsidP="00610380">
      <w:pPr>
        <w:numPr>
          <w:ilvl w:val="0"/>
          <w:numId w:val="37"/>
        </w:numPr>
        <w:rPr>
          <w:rFonts w:ascii="Calibri" w:hAnsi="Calibri" w:cs="Calibri"/>
          <w:color w:val="auto"/>
          <w:sz w:val="24"/>
          <w:szCs w:val="24"/>
        </w:rPr>
      </w:pPr>
      <w:r w:rsidRPr="00610380">
        <w:rPr>
          <w:rFonts w:ascii="Calibri" w:hAnsi="Calibri" w:cs="Calibri"/>
          <w:color w:val="auto"/>
          <w:sz w:val="24"/>
          <w:szCs w:val="24"/>
        </w:rPr>
        <w:t>Carga de Comisiones de Cursado y reservas en el Sistema de Aulas</w:t>
      </w:r>
    </w:p>
    <w:p w:rsidR="00610380" w:rsidRPr="00610380" w:rsidRDefault="00610380" w:rsidP="00610380">
      <w:pPr>
        <w:numPr>
          <w:ilvl w:val="0"/>
          <w:numId w:val="37"/>
        </w:numPr>
        <w:rPr>
          <w:rFonts w:ascii="Calibri" w:hAnsi="Calibri" w:cs="Calibri"/>
          <w:color w:val="auto"/>
          <w:sz w:val="24"/>
          <w:szCs w:val="24"/>
        </w:rPr>
      </w:pPr>
      <w:r w:rsidRPr="00610380">
        <w:rPr>
          <w:rFonts w:ascii="Calibri" w:hAnsi="Calibri" w:cs="Calibri"/>
          <w:color w:val="auto"/>
          <w:sz w:val="24"/>
          <w:szCs w:val="24"/>
        </w:rPr>
        <w:t>Elaborar la nómina de inscriptos Becas de Estímulo al Estudio, elevar al Consejo Departamental y luego a la Secretaría de Bienestar Estudiantil</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color w:val="auto"/>
          <w:sz w:val="28"/>
          <w:szCs w:val="28"/>
        </w:rPr>
      </w:pPr>
      <w:r w:rsidRPr="00610380">
        <w:rPr>
          <w:rFonts w:ascii="Calibri" w:hAnsi="Calibri" w:cs="Calibri"/>
          <w:b/>
          <w:color w:val="auto"/>
          <w:sz w:val="28"/>
          <w:szCs w:val="28"/>
        </w:rPr>
        <w:t xml:space="preserve">Gestión de Pasantías </w:t>
      </w:r>
    </w:p>
    <w:p w:rsidR="00610380" w:rsidRPr="00610380" w:rsidRDefault="00610380" w:rsidP="00610380">
      <w:pPr>
        <w:numPr>
          <w:ilvl w:val="0"/>
          <w:numId w:val="34"/>
        </w:numPr>
        <w:rPr>
          <w:rFonts w:ascii="Calibri" w:hAnsi="Calibri" w:cs="Calibri"/>
          <w:b/>
          <w:color w:val="auto"/>
          <w:sz w:val="28"/>
          <w:szCs w:val="28"/>
        </w:rPr>
      </w:pPr>
      <w:r w:rsidRPr="00610380">
        <w:rPr>
          <w:rFonts w:ascii="Calibri" w:hAnsi="Calibri" w:cs="Calibri"/>
          <w:color w:val="auto"/>
          <w:sz w:val="24"/>
          <w:szCs w:val="24"/>
        </w:rPr>
        <w:t>Elaborar la nómina de inscriptos en pasantías y elevar al Consejo</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Control</w:t>
      </w:r>
    </w:p>
    <w:p w:rsidR="00610380" w:rsidRPr="00610380" w:rsidRDefault="00610380" w:rsidP="00610380">
      <w:pPr>
        <w:rPr>
          <w:rFonts w:ascii="Calibri" w:hAnsi="Calibri" w:cs="Calibri"/>
          <w:b/>
          <w:color w:val="auto"/>
          <w:sz w:val="28"/>
          <w:szCs w:val="28"/>
        </w:rPr>
      </w:pPr>
    </w:p>
    <w:p w:rsidR="00610380" w:rsidRPr="00610380" w:rsidRDefault="00610380" w:rsidP="00610380">
      <w:pPr>
        <w:numPr>
          <w:ilvl w:val="0"/>
          <w:numId w:val="36"/>
        </w:numPr>
        <w:rPr>
          <w:rFonts w:ascii="Calibri" w:hAnsi="Calibri" w:cs="Calibri"/>
          <w:color w:val="auto"/>
          <w:sz w:val="24"/>
          <w:szCs w:val="24"/>
        </w:rPr>
      </w:pPr>
      <w:r w:rsidRPr="00610380">
        <w:rPr>
          <w:rFonts w:ascii="Calibri" w:hAnsi="Calibri" w:cs="Calibri"/>
          <w:color w:val="auto"/>
          <w:sz w:val="24"/>
          <w:szCs w:val="24"/>
        </w:rPr>
        <w:t>Tareas del Jefes de Supervisión y personal a cargo</w:t>
      </w:r>
    </w:p>
    <w:p w:rsidR="00610380" w:rsidRPr="00610380" w:rsidRDefault="00610380" w:rsidP="00610380">
      <w:pPr>
        <w:numPr>
          <w:ilvl w:val="0"/>
          <w:numId w:val="36"/>
        </w:numPr>
        <w:rPr>
          <w:rFonts w:ascii="Calibri" w:hAnsi="Calibri" w:cs="Calibri"/>
          <w:color w:val="auto"/>
          <w:sz w:val="24"/>
          <w:szCs w:val="24"/>
        </w:rPr>
      </w:pPr>
      <w:r w:rsidRPr="00610380">
        <w:rPr>
          <w:rFonts w:ascii="Calibri" w:hAnsi="Calibri" w:cs="Calibri"/>
          <w:color w:val="auto"/>
          <w:sz w:val="24"/>
          <w:szCs w:val="24"/>
        </w:rPr>
        <w:t>Reservas de Aulas para exámenes parciales y finales realizada por el Jefe de Supervisión</w:t>
      </w:r>
    </w:p>
    <w:p w:rsidR="00610380" w:rsidRPr="00610380" w:rsidRDefault="00610380" w:rsidP="00610380">
      <w:pPr>
        <w:numPr>
          <w:ilvl w:val="0"/>
          <w:numId w:val="36"/>
        </w:numPr>
        <w:rPr>
          <w:rFonts w:ascii="Calibri" w:hAnsi="Calibri" w:cs="Calibri"/>
          <w:color w:val="auto"/>
          <w:sz w:val="24"/>
          <w:szCs w:val="24"/>
        </w:rPr>
      </w:pPr>
      <w:r w:rsidRPr="00610380">
        <w:rPr>
          <w:rFonts w:ascii="Calibri" w:hAnsi="Calibri" w:cs="Calibri"/>
          <w:color w:val="auto"/>
          <w:sz w:val="24"/>
          <w:szCs w:val="24"/>
        </w:rPr>
        <w:t>Control del Padrón Docente mantenido por el Jefe del Departamento</w:t>
      </w:r>
    </w:p>
    <w:p w:rsidR="00610380" w:rsidRPr="00610380" w:rsidRDefault="00610380" w:rsidP="00610380">
      <w:pPr>
        <w:numPr>
          <w:ilvl w:val="0"/>
          <w:numId w:val="36"/>
        </w:numPr>
        <w:rPr>
          <w:rFonts w:ascii="Calibri" w:hAnsi="Calibri" w:cs="Calibri"/>
          <w:color w:val="auto"/>
          <w:sz w:val="24"/>
          <w:szCs w:val="24"/>
        </w:rPr>
      </w:pPr>
      <w:r w:rsidRPr="00610380">
        <w:rPr>
          <w:rFonts w:ascii="Calibri" w:hAnsi="Calibri" w:cs="Calibri"/>
          <w:color w:val="auto"/>
          <w:sz w:val="24"/>
          <w:szCs w:val="24"/>
        </w:rPr>
        <w:t>Control de la Planilla de contratos y asignaciones complementarias mantenido por el Jefe del Departamento</w:t>
      </w:r>
    </w:p>
    <w:p w:rsidR="00610380" w:rsidRPr="00610380" w:rsidRDefault="00610380" w:rsidP="00610380">
      <w:pPr>
        <w:numPr>
          <w:ilvl w:val="0"/>
          <w:numId w:val="36"/>
        </w:numPr>
        <w:rPr>
          <w:rFonts w:ascii="Calibri" w:hAnsi="Calibri" w:cs="Calibri"/>
          <w:color w:val="auto"/>
          <w:sz w:val="24"/>
          <w:szCs w:val="24"/>
        </w:rPr>
      </w:pPr>
      <w:r w:rsidRPr="00610380">
        <w:rPr>
          <w:rFonts w:ascii="Calibri" w:hAnsi="Calibri" w:cs="Calibri"/>
          <w:color w:val="auto"/>
          <w:sz w:val="24"/>
          <w:szCs w:val="24"/>
        </w:rPr>
        <w:t>Control de vencimientos alertados por el Jefe del Departamento</w:t>
      </w:r>
    </w:p>
    <w:p w:rsidR="00610380" w:rsidRPr="00610380" w:rsidRDefault="00610380" w:rsidP="00610380">
      <w:pPr>
        <w:rPr>
          <w:rFonts w:ascii="Calibri" w:hAnsi="Calibri" w:cs="Calibri"/>
          <w:color w:val="auto"/>
          <w:sz w:val="24"/>
          <w:szCs w:val="24"/>
        </w:rPr>
      </w:pP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Colaboración en tareas vinculadas a</w:t>
      </w:r>
    </w:p>
    <w:p w:rsidR="00610380" w:rsidRPr="00610380" w:rsidRDefault="00610380" w:rsidP="00610380">
      <w:pPr>
        <w:rPr>
          <w:rFonts w:ascii="Calibri" w:hAnsi="Calibri" w:cs="Calibri"/>
          <w:b/>
          <w:color w:val="auto"/>
          <w:sz w:val="28"/>
          <w:szCs w:val="28"/>
        </w:rPr>
      </w:pP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Carga de los formularios electrónicos y la generación de los Anexos para la acreditación de carreras de grado y posgrado coordinados por el Jefe del Departamento</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Cursos de nivelación y remediales organizados por el Jefe del Departamento</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Pasantías coordinados por el Jefe del Departamento</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Encuestas realizadas por el Jefe de Supervisión</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Atención de público y teléfono</w:t>
      </w:r>
    </w:p>
    <w:p w:rsidR="00610380" w:rsidRPr="00610380" w:rsidRDefault="00610380" w:rsidP="00610380">
      <w:pPr>
        <w:ind w:left="1080"/>
        <w:rPr>
          <w:rFonts w:ascii="Calibri" w:hAnsi="Calibri" w:cs="Calibri"/>
          <w:b/>
          <w:color w:val="auto"/>
          <w:sz w:val="28"/>
          <w:szCs w:val="28"/>
        </w:rPr>
      </w:pPr>
    </w:p>
    <w:p w:rsidR="00610380" w:rsidRPr="00610380" w:rsidRDefault="00610380" w:rsidP="00610380">
      <w:pPr>
        <w:ind w:left="1080"/>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 xml:space="preserve">Sistemas utilizados </w:t>
      </w:r>
    </w:p>
    <w:p w:rsidR="00610380" w:rsidRPr="00610380" w:rsidRDefault="00610380" w:rsidP="00610380">
      <w:pPr>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Utilitarios para generar y mantener Planillas de Cálculo y  Textos</w:t>
      </w:r>
    </w:p>
    <w:p w:rsidR="00610380" w:rsidRPr="00610380" w:rsidRDefault="00610380" w:rsidP="00610380">
      <w:pPr>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COMDOC II</w:t>
      </w:r>
    </w:p>
    <w:p w:rsidR="00610380" w:rsidRPr="00610380" w:rsidRDefault="00610380" w:rsidP="00610380">
      <w:pPr>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 xml:space="preserve">SIU Guaraní </w:t>
      </w:r>
    </w:p>
    <w:p w:rsidR="00610380" w:rsidRPr="00610380" w:rsidRDefault="00610380" w:rsidP="00610380">
      <w:pPr>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Aplicativos IntraUNS</w:t>
      </w:r>
    </w:p>
    <w:p w:rsidR="00610380" w:rsidRPr="00610380" w:rsidRDefault="00610380" w:rsidP="00610380">
      <w:pPr>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Aplicativos CONEAU</w:t>
      </w:r>
    </w:p>
    <w:p w:rsidR="00610380" w:rsidRPr="00610380" w:rsidRDefault="00610380" w:rsidP="00610380">
      <w:pPr>
        <w:rPr>
          <w:rFonts w:ascii="Calibri" w:hAnsi="Calibri" w:cs="Calibri"/>
          <w:b/>
          <w:color w:val="auto"/>
          <w:sz w:val="28"/>
          <w:szCs w:val="28"/>
        </w:rPr>
      </w:pPr>
    </w:p>
    <w:p w:rsidR="00610380" w:rsidRPr="00610380" w:rsidRDefault="00610380" w:rsidP="00610380">
      <w:pPr>
        <w:numPr>
          <w:ilvl w:val="0"/>
          <w:numId w:val="47"/>
        </w:numPr>
        <w:rPr>
          <w:rFonts w:ascii="Calibri" w:hAnsi="Calibri" w:cs="Calibri"/>
          <w:b/>
          <w:color w:val="0070C0"/>
          <w:sz w:val="28"/>
          <w:szCs w:val="28"/>
        </w:rPr>
      </w:pPr>
      <w:r w:rsidRPr="00610380">
        <w:rPr>
          <w:rFonts w:ascii="Calibri" w:hAnsi="Calibri" w:cs="Calibri"/>
          <w:b/>
          <w:color w:val="0070C0"/>
          <w:sz w:val="28"/>
          <w:szCs w:val="28"/>
        </w:rPr>
        <w:t>Jefa de Supervisión (Categoría 5)</w:t>
      </w:r>
    </w:p>
    <w:p w:rsidR="00610380" w:rsidRPr="00610380" w:rsidRDefault="00610380" w:rsidP="00610380">
      <w:pPr>
        <w:ind w:left="708"/>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Mesa de Entrada</w:t>
      </w:r>
    </w:p>
    <w:p w:rsidR="00610380" w:rsidRPr="00610380" w:rsidRDefault="00610380" w:rsidP="00610380">
      <w:pPr>
        <w:ind w:left="720"/>
        <w:rPr>
          <w:rFonts w:ascii="Calibri" w:hAnsi="Calibri" w:cs="Calibri"/>
          <w:color w:val="auto"/>
          <w:sz w:val="24"/>
          <w:szCs w:val="24"/>
        </w:rPr>
      </w:pPr>
      <w:r w:rsidRPr="00610380">
        <w:rPr>
          <w:rFonts w:ascii="Calibri" w:hAnsi="Calibri" w:cs="Calibri"/>
          <w:color w:val="auto"/>
          <w:sz w:val="24"/>
          <w:szCs w:val="24"/>
        </w:rPr>
        <w:t>• Atención público y teléfono</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Carreras de grado</w:t>
      </w:r>
    </w:p>
    <w:p w:rsidR="00610380" w:rsidRPr="00610380" w:rsidRDefault="00610380" w:rsidP="00610380">
      <w:pPr>
        <w:numPr>
          <w:ilvl w:val="0"/>
          <w:numId w:val="40"/>
        </w:numPr>
        <w:rPr>
          <w:rFonts w:ascii="Calibri" w:hAnsi="Calibri" w:cs="Calibri"/>
          <w:color w:val="auto"/>
          <w:sz w:val="24"/>
          <w:szCs w:val="24"/>
        </w:rPr>
      </w:pPr>
      <w:r w:rsidRPr="00610380">
        <w:rPr>
          <w:rFonts w:ascii="Calibri" w:hAnsi="Calibri" w:cs="Calibri"/>
          <w:color w:val="auto"/>
          <w:sz w:val="24"/>
          <w:szCs w:val="24"/>
        </w:rPr>
        <w:t>Carga de Actas Rectificativas</w:t>
      </w:r>
    </w:p>
    <w:p w:rsidR="00610380" w:rsidRPr="00610380" w:rsidRDefault="00610380" w:rsidP="00610380">
      <w:pPr>
        <w:numPr>
          <w:ilvl w:val="0"/>
          <w:numId w:val="40"/>
        </w:numPr>
        <w:rPr>
          <w:rFonts w:ascii="Calibri" w:hAnsi="Calibri" w:cs="Calibri"/>
          <w:color w:val="auto"/>
          <w:sz w:val="24"/>
          <w:szCs w:val="24"/>
        </w:rPr>
      </w:pPr>
      <w:r w:rsidRPr="00610380">
        <w:rPr>
          <w:rFonts w:ascii="Calibri" w:hAnsi="Calibri" w:cs="Calibri"/>
          <w:color w:val="auto"/>
          <w:sz w:val="24"/>
          <w:szCs w:val="24"/>
        </w:rPr>
        <w:t xml:space="preserve">Reserva de Aulas para exámenes parciales y finales. </w:t>
      </w:r>
    </w:p>
    <w:p w:rsidR="00610380" w:rsidRPr="00610380" w:rsidRDefault="00610380" w:rsidP="00610380">
      <w:pPr>
        <w:numPr>
          <w:ilvl w:val="0"/>
          <w:numId w:val="40"/>
        </w:numPr>
        <w:rPr>
          <w:rFonts w:ascii="Calibri" w:hAnsi="Calibri" w:cs="Calibri"/>
          <w:color w:val="auto"/>
          <w:sz w:val="24"/>
          <w:szCs w:val="24"/>
        </w:rPr>
      </w:pPr>
      <w:r w:rsidRPr="00610380">
        <w:rPr>
          <w:rFonts w:ascii="Calibri" w:hAnsi="Calibri" w:cs="Calibri"/>
          <w:color w:val="auto"/>
          <w:sz w:val="24"/>
          <w:szCs w:val="24"/>
        </w:rPr>
        <w:t>Coordinación Encuestas de Cátedra</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Licencias  y viáticos</w:t>
      </w:r>
    </w:p>
    <w:p w:rsidR="00610380" w:rsidRPr="00610380" w:rsidRDefault="00610380" w:rsidP="00610380">
      <w:pPr>
        <w:numPr>
          <w:ilvl w:val="0"/>
          <w:numId w:val="39"/>
        </w:numPr>
        <w:rPr>
          <w:rFonts w:ascii="Calibri" w:hAnsi="Calibri" w:cs="Calibri"/>
          <w:b/>
          <w:color w:val="auto"/>
          <w:sz w:val="28"/>
          <w:szCs w:val="28"/>
        </w:rPr>
      </w:pPr>
      <w:r w:rsidRPr="00610380">
        <w:rPr>
          <w:rFonts w:ascii="Calibri" w:hAnsi="Calibri" w:cs="Calibri"/>
          <w:color w:val="auto"/>
          <w:sz w:val="24"/>
          <w:szCs w:val="24"/>
        </w:rPr>
        <w:t>Recepción de solicitudes de licencia, salidas al exterior, pedidos de viáticos y pasajes</w:t>
      </w:r>
    </w:p>
    <w:p w:rsidR="00610380" w:rsidRPr="00610380" w:rsidRDefault="00610380" w:rsidP="00610380">
      <w:pPr>
        <w:numPr>
          <w:ilvl w:val="0"/>
          <w:numId w:val="39"/>
        </w:numPr>
        <w:rPr>
          <w:rFonts w:ascii="Calibri" w:hAnsi="Calibri" w:cs="Calibri"/>
          <w:b/>
          <w:color w:val="auto"/>
          <w:sz w:val="28"/>
          <w:szCs w:val="28"/>
        </w:rPr>
      </w:pPr>
      <w:r w:rsidRPr="00610380">
        <w:rPr>
          <w:rFonts w:ascii="Calibri" w:hAnsi="Calibri" w:cs="Calibri"/>
          <w:color w:val="auto"/>
          <w:sz w:val="24"/>
          <w:szCs w:val="24"/>
        </w:rPr>
        <w:t xml:space="preserve">Pase a Comisión y seguimiento cuando corresponda </w:t>
      </w:r>
    </w:p>
    <w:p w:rsidR="00610380" w:rsidRPr="00610380" w:rsidRDefault="00610380" w:rsidP="00610380">
      <w:pPr>
        <w:numPr>
          <w:ilvl w:val="0"/>
          <w:numId w:val="39"/>
        </w:numPr>
        <w:rPr>
          <w:rFonts w:ascii="Calibri" w:hAnsi="Calibri" w:cs="Calibri"/>
          <w:b/>
          <w:color w:val="auto"/>
          <w:sz w:val="28"/>
          <w:szCs w:val="28"/>
        </w:rPr>
      </w:pPr>
      <w:r w:rsidRPr="00610380">
        <w:rPr>
          <w:rFonts w:ascii="Calibri" w:hAnsi="Calibri" w:cs="Calibri"/>
          <w:color w:val="auto"/>
          <w:sz w:val="24"/>
          <w:szCs w:val="24"/>
        </w:rPr>
        <w:t>Rendición de pasajes y viáticos</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4"/>
          <w:szCs w:val="24"/>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 xml:space="preserve">Armado de expedientes específicos </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 xml:space="preserve">Control </w:t>
      </w:r>
    </w:p>
    <w:p w:rsidR="00610380" w:rsidRPr="00610380" w:rsidRDefault="00610380" w:rsidP="00610380">
      <w:pPr>
        <w:numPr>
          <w:ilvl w:val="0"/>
          <w:numId w:val="38"/>
        </w:numPr>
        <w:rPr>
          <w:rFonts w:ascii="Calibri" w:hAnsi="Calibri" w:cs="Calibri"/>
          <w:color w:val="auto"/>
          <w:sz w:val="24"/>
          <w:szCs w:val="24"/>
        </w:rPr>
      </w:pPr>
      <w:r w:rsidRPr="00610380">
        <w:rPr>
          <w:rFonts w:ascii="Calibri" w:hAnsi="Calibri" w:cs="Calibri"/>
          <w:color w:val="auto"/>
          <w:sz w:val="24"/>
          <w:szCs w:val="24"/>
        </w:rPr>
        <w:t>Legajos docentes</w:t>
      </w:r>
    </w:p>
    <w:p w:rsidR="00610380" w:rsidRPr="00610380" w:rsidRDefault="00610380" w:rsidP="00610380">
      <w:pPr>
        <w:numPr>
          <w:ilvl w:val="0"/>
          <w:numId w:val="38"/>
        </w:numPr>
        <w:rPr>
          <w:rFonts w:ascii="Calibri" w:hAnsi="Calibri" w:cs="Calibri"/>
          <w:color w:val="auto"/>
          <w:sz w:val="24"/>
          <w:szCs w:val="24"/>
        </w:rPr>
      </w:pPr>
      <w:r w:rsidRPr="00610380">
        <w:rPr>
          <w:rFonts w:ascii="Calibri" w:hAnsi="Calibri" w:cs="Calibri"/>
          <w:color w:val="auto"/>
          <w:sz w:val="24"/>
          <w:szCs w:val="24"/>
        </w:rPr>
        <w:t>Planillas de cursos de posgrado y nóminas de inscriptos</w:t>
      </w:r>
    </w:p>
    <w:p w:rsidR="00610380" w:rsidRPr="00610380" w:rsidRDefault="00610380" w:rsidP="00610380">
      <w:pPr>
        <w:numPr>
          <w:ilvl w:val="0"/>
          <w:numId w:val="38"/>
        </w:numPr>
        <w:rPr>
          <w:rFonts w:ascii="Calibri" w:hAnsi="Calibri" w:cs="Calibri"/>
          <w:color w:val="auto"/>
          <w:sz w:val="24"/>
          <w:szCs w:val="24"/>
        </w:rPr>
      </w:pPr>
      <w:r w:rsidRPr="00610380">
        <w:rPr>
          <w:rFonts w:ascii="Calibri" w:hAnsi="Calibri" w:cs="Calibri"/>
          <w:color w:val="auto"/>
          <w:sz w:val="24"/>
          <w:szCs w:val="24"/>
        </w:rPr>
        <w:t>Inscripciones en materias no curriculares y optativas realizadas por el subresponsable de supervisión y pase a la Dirección de Alumnos y Estudios</w:t>
      </w:r>
    </w:p>
    <w:p w:rsidR="00610380" w:rsidRPr="00610380" w:rsidRDefault="00610380" w:rsidP="00610380">
      <w:pPr>
        <w:ind w:left="720"/>
        <w:rPr>
          <w:rFonts w:ascii="Calibri" w:hAnsi="Calibri" w:cs="Calibri"/>
          <w:color w:val="auto"/>
          <w:sz w:val="24"/>
          <w:szCs w:val="24"/>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Comunicación con</w:t>
      </w:r>
    </w:p>
    <w:p w:rsidR="00610380" w:rsidRPr="00610380" w:rsidRDefault="00610380" w:rsidP="00610380">
      <w:pPr>
        <w:numPr>
          <w:ilvl w:val="0"/>
          <w:numId w:val="46"/>
        </w:numPr>
        <w:rPr>
          <w:rFonts w:ascii="Calibri" w:hAnsi="Calibri" w:cs="Calibri"/>
          <w:b/>
          <w:color w:val="auto"/>
          <w:sz w:val="28"/>
          <w:szCs w:val="28"/>
        </w:rPr>
      </w:pPr>
      <w:r w:rsidRPr="00610380">
        <w:rPr>
          <w:rFonts w:ascii="Calibri" w:hAnsi="Calibri" w:cs="Calibri"/>
          <w:color w:val="auto"/>
          <w:sz w:val="24"/>
          <w:szCs w:val="24"/>
        </w:rPr>
        <w:t>Dirección General de Alumnos y Estudios</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 xml:space="preserve">Sistemas utilizados </w:t>
      </w:r>
    </w:p>
    <w:p w:rsidR="00610380" w:rsidRPr="00610380" w:rsidRDefault="00610380" w:rsidP="00610380">
      <w:pPr>
        <w:numPr>
          <w:ilvl w:val="0"/>
          <w:numId w:val="42"/>
        </w:numPr>
        <w:rPr>
          <w:rFonts w:ascii="Calibri" w:hAnsi="Calibri" w:cs="Calibri"/>
          <w:color w:val="auto"/>
          <w:sz w:val="24"/>
          <w:szCs w:val="24"/>
        </w:rPr>
      </w:pPr>
      <w:r w:rsidRPr="00610380">
        <w:rPr>
          <w:rFonts w:ascii="Calibri" w:hAnsi="Calibri" w:cs="Calibri"/>
          <w:color w:val="auto"/>
          <w:sz w:val="24"/>
          <w:szCs w:val="24"/>
        </w:rPr>
        <w:t>Utilitarios para generar y mantener Planillas de Cálculo y  Textos</w:t>
      </w:r>
    </w:p>
    <w:p w:rsidR="00610380" w:rsidRPr="00610380" w:rsidRDefault="00610380" w:rsidP="00610380">
      <w:pPr>
        <w:numPr>
          <w:ilvl w:val="0"/>
          <w:numId w:val="42"/>
        </w:numPr>
        <w:rPr>
          <w:rFonts w:ascii="Calibri" w:hAnsi="Calibri" w:cs="Calibri"/>
          <w:color w:val="auto"/>
          <w:sz w:val="24"/>
          <w:szCs w:val="24"/>
        </w:rPr>
      </w:pPr>
      <w:r w:rsidRPr="00610380">
        <w:rPr>
          <w:rFonts w:ascii="Calibri" w:hAnsi="Calibri" w:cs="Calibri"/>
          <w:color w:val="auto"/>
          <w:sz w:val="24"/>
          <w:szCs w:val="24"/>
        </w:rPr>
        <w:t>COMDOC II</w:t>
      </w:r>
    </w:p>
    <w:p w:rsidR="00610380" w:rsidRPr="00610380" w:rsidRDefault="00610380" w:rsidP="00610380">
      <w:pPr>
        <w:numPr>
          <w:ilvl w:val="0"/>
          <w:numId w:val="42"/>
        </w:numPr>
        <w:rPr>
          <w:rFonts w:ascii="Calibri" w:hAnsi="Calibri" w:cs="Calibri"/>
          <w:color w:val="auto"/>
          <w:sz w:val="24"/>
          <w:szCs w:val="24"/>
        </w:rPr>
      </w:pPr>
      <w:r w:rsidRPr="00610380">
        <w:rPr>
          <w:rFonts w:ascii="Calibri" w:hAnsi="Calibri" w:cs="Calibri"/>
          <w:color w:val="auto"/>
          <w:sz w:val="24"/>
          <w:szCs w:val="24"/>
        </w:rPr>
        <w:t xml:space="preserve">SIU Guaraní </w:t>
      </w:r>
    </w:p>
    <w:p w:rsidR="00610380" w:rsidRPr="00610380" w:rsidRDefault="00610380" w:rsidP="00610380">
      <w:pPr>
        <w:numPr>
          <w:ilvl w:val="0"/>
          <w:numId w:val="42"/>
        </w:numPr>
        <w:rPr>
          <w:rFonts w:ascii="Calibri" w:hAnsi="Calibri" w:cs="Calibri"/>
          <w:color w:val="auto"/>
          <w:sz w:val="24"/>
          <w:szCs w:val="24"/>
        </w:rPr>
      </w:pPr>
      <w:r w:rsidRPr="00610380">
        <w:rPr>
          <w:rFonts w:ascii="Calibri" w:hAnsi="Calibri" w:cs="Calibri"/>
          <w:color w:val="auto"/>
          <w:sz w:val="24"/>
          <w:szCs w:val="24"/>
        </w:rPr>
        <w:t>Aplicativos IntraUNS</w:t>
      </w:r>
    </w:p>
    <w:p w:rsidR="00610380" w:rsidRPr="00610380" w:rsidRDefault="00610380" w:rsidP="00610380">
      <w:pPr>
        <w:numPr>
          <w:ilvl w:val="0"/>
          <w:numId w:val="42"/>
        </w:numPr>
        <w:rPr>
          <w:rFonts w:ascii="Calibri" w:hAnsi="Calibri" w:cs="Calibri"/>
          <w:color w:val="auto"/>
          <w:sz w:val="24"/>
          <w:szCs w:val="24"/>
        </w:rPr>
      </w:pPr>
      <w:r w:rsidRPr="00610380">
        <w:rPr>
          <w:rFonts w:ascii="Calibri" w:hAnsi="Calibri" w:cs="Calibri"/>
          <w:color w:val="auto"/>
          <w:sz w:val="24"/>
          <w:szCs w:val="24"/>
        </w:rPr>
        <w:t>Aplicativos CONEAU</w:t>
      </w:r>
    </w:p>
    <w:p w:rsidR="00610380" w:rsidRPr="00610380" w:rsidRDefault="00610380" w:rsidP="00610380">
      <w:pPr>
        <w:rPr>
          <w:rFonts w:ascii="Calibri" w:hAnsi="Calibri" w:cs="Calibri"/>
          <w:b/>
          <w:color w:val="auto"/>
          <w:sz w:val="28"/>
          <w:szCs w:val="28"/>
        </w:rPr>
      </w:pPr>
    </w:p>
    <w:p w:rsidR="00610380" w:rsidRPr="00610380" w:rsidRDefault="00610380" w:rsidP="00610380">
      <w:pPr>
        <w:numPr>
          <w:ilvl w:val="0"/>
          <w:numId w:val="47"/>
        </w:numPr>
        <w:rPr>
          <w:rFonts w:ascii="Calibri" w:hAnsi="Calibri" w:cs="Calibri"/>
          <w:b/>
          <w:color w:val="0070C0"/>
          <w:sz w:val="28"/>
          <w:szCs w:val="28"/>
        </w:rPr>
      </w:pPr>
      <w:r w:rsidRPr="00610380">
        <w:rPr>
          <w:rFonts w:ascii="Calibri" w:hAnsi="Calibri" w:cs="Calibri"/>
          <w:b/>
          <w:color w:val="0070C0"/>
          <w:sz w:val="28"/>
          <w:szCs w:val="28"/>
        </w:rPr>
        <w:t>Subresponsable de Supervisión (Categoría 6)</w:t>
      </w:r>
    </w:p>
    <w:p w:rsidR="00610380" w:rsidRPr="00610380" w:rsidRDefault="00610380" w:rsidP="00610380">
      <w:pPr>
        <w:ind w:left="1080"/>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Mesa de Entrada</w:t>
      </w:r>
    </w:p>
    <w:p w:rsidR="00610380" w:rsidRPr="00610380" w:rsidRDefault="00610380" w:rsidP="00610380">
      <w:pPr>
        <w:numPr>
          <w:ilvl w:val="0"/>
          <w:numId w:val="31"/>
        </w:numPr>
        <w:rPr>
          <w:rFonts w:ascii="Calibri" w:hAnsi="Calibri" w:cs="Calibri"/>
          <w:b/>
          <w:color w:val="auto"/>
          <w:sz w:val="24"/>
          <w:szCs w:val="24"/>
        </w:rPr>
      </w:pPr>
      <w:r w:rsidRPr="00610380">
        <w:rPr>
          <w:rFonts w:ascii="Calibri" w:hAnsi="Calibri" w:cs="Calibri"/>
          <w:color w:val="auto"/>
          <w:sz w:val="24"/>
          <w:szCs w:val="24"/>
        </w:rPr>
        <w:t>Atención público y teléfono</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Registro y archivo de notas</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Distribución de correspondencia</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Carreras de grado</w:t>
      </w:r>
    </w:p>
    <w:p w:rsidR="00610380" w:rsidRPr="00610380" w:rsidRDefault="00610380" w:rsidP="00610380">
      <w:pPr>
        <w:numPr>
          <w:ilvl w:val="0"/>
          <w:numId w:val="45"/>
        </w:numPr>
        <w:rPr>
          <w:rFonts w:ascii="Calibri" w:hAnsi="Calibri" w:cs="Calibri"/>
          <w:color w:val="auto"/>
          <w:sz w:val="24"/>
          <w:szCs w:val="24"/>
        </w:rPr>
      </w:pPr>
      <w:r w:rsidRPr="00610380">
        <w:rPr>
          <w:rFonts w:ascii="Calibri" w:hAnsi="Calibri" w:cs="Calibri"/>
          <w:color w:val="auto"/>
          <w:sz w:val="24"/>
          <w:szCs w:val="24"/>
        </w:rPr>
        <w:t>Carga de Mesas de Exámenes finales</w:t>
      </w:r>
    </w:p>
    <w:p w:rsidR="00610380" w:rsidRPr="00610380" w:rsidRDefault="00610380" w:rsidP="00610380">
      <w:pPr>
        <w:numPr>
          <w:ilvl w:val="0"/>
          <w:numId w:val="45"/>
        </w:numPr>
        <w:rPr>
          <w:rFonts w:ascii="Calibri" w:hAnsi="Calibri" w:cs="Calibri"/>
          <w:color w:val="auto"/>
          <w:sz w:val="24"/>
          <w:szCs w:val="24"/>
        </w:rPr>
      </w:pPr>
      <w:r w:rsidRPr="00610380">
        <w:rPr>
          <w:rFonts w:ascii="Calibri" w:hAnsi="Calibri" w:cs="Calibri"/>
          <w:color w:val="auto"/>
          <w:sz w:val="24"/>
          <w:szCs w:val="24"/>
        </w:rPr>
        <w:t xml:space="preserve">Inscripciones en materias no curriculares y optativas </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Posgrado</w:t>
      </w:r>
    </w:p>
    <w:p w:rsidR="00610380" w:rsidRPr="00610380" w:rsidRDefault="00610380" w:rsidP="00610380">
      <w:pPr>
        <w:numPr>
          <w:ilvl w:val="0"/>
          <w:numId w:val="41"/>
        </w:numPr>
        <w:rPr>
          <w:rFonts w:ascii="Calibri" w:hAnsi="Calibri" w:cs="Calibri"/>
          <w:color w:val="auto"/>
          <w:sz w:val="24"/>
          <w:szCs w:val="24"/>
        </w:rPr>
      </w:pPr>
      <w:r w:rsidRPr="00610380">
        <w:rPr>
          <w:rFonts w:ascii="Calibri" w:hAnsi="Calibri" w:cs="Calibri"/>
          <w:color w:val="auto"/>
          <w:sz w:val="24"/>
          <w:szCs w:val="24"/>
        </w:rPr>
        <w:t>Elaborar de planillas para los cursos de posgrado</w:t>
      </w:r>
    </w:p>
    <w:p w:rsidR="00610380" w:rsidRPr="00610380" w:rsidRDefault="00610380" w:rsidP="00610380">
      <w:pPr>
        <w:numPr>
          <w:ilvl w:val="0"/>
          <w:numId w:val="41"/>
        </w:numPr>
        <w:rPr>
          <w:rFonts w:ascii="Calibri" w:hAnsi="Calibri" w:cs="Calibri"/>
          <w:color w:val="auto"/>
          <w:sz w:val="24"/>
          <w:szCs w:val="24"/>
        </w:rPr>
      </w:pPr>
      <w:r w:rsidRPr="00610380">
        <w:rPr>
          <w:rFonts w:ascii="Calibri" w:hAnsi="Calibri" w:cs="Calibri"/>
          <w:color w:val="auto"/>
          <w:sz w:val="24"/>
          <w:szCs w:val="24"/>
        </w:rPr>
        <w:t>Elaborar de nómina de inscriptos en cursos de posgrado</w:t>
      </w:r>
    </w:p>
    <w:p w:rsidR="00610380" w:rsidRPr="00610380" w:rsidRDefault="00610380" w:rsidP="00610380">
      <w:pPr>
        <w:numPr>
          <w:ilvl w:val="0"/>
          <w:numId w:val="41"/>
        </w:numPr>
        <w:rPr>
          <w:rFonts w:ascii="Calibri" w:hAnsi="Calibri" w:cs="Calibri"/>
          <w:color w:val="auto"/>
          <w:sz w:val="24"/>
          <w:szCs w:val="24"/>
        </w:rPr>
      </w:pPr>
      <w:r w:rsidRPr="00610380">
        <w:rPr>
          <w:rFonts w:ascii="Calibri" w:hAnsi="Calibri" w:cs="Calibri"/>
          <w:color w:val="auto"/>
          <w:sz w:val="24"/>
          <w:szCs w:val="24"/>
        </w:rPr>
        <w:t>Mantener Legajos de Alumnos de Posgrado</w:t>
      </w:r>
    </w:p>
    <w:p w:rsidR="00610380" w:rsidRPr="00610380" w:rsidRDefault="00610380" w:rsidP="00610380">
      <w:pPr>
        <w:rPr>
          <w:rFonts w:ascii="Calibri" w:hAnsi="Calibri" w:cs="Calibri"/>
          <w:color w:val="auto"/>
          <w:sz w:val="24"/>
          <w:szCs w:val="24"/>
        </w:rPr>
      </w:pPr>
    </w:p>
    <w:p w:rsidR="00610380" w:rsidRPr="00610380" w:rsidRDefault="00610380" w:rsidP="00610380">
      <w:pPr>
        <w:rPr>
          <w:rFonts w:ascii="Calibri" w:hAnsi="Calibri" w:cs="Calibri"/>
          <w:color w:val="auto"/>
          <w:sz w:val="24"/>
          <w:szCs w:val="24"/>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Control</w:t>
      </w:r>
    </w:p>
    <w:p w:rsidR="00610380" w:rsidRPr="00610380" w:rsidRDefault="00610380" w:rsidP="00610380">
      <w:pPr>
        <w:numPr>
          <w:ilvl w:val="0"/>
          <w:numId w:val="44"/>
        </w:numPr>
        <w:rPr>
          <w:rFonts w:ascii="Calibri" w:hAnsi="Calibri" w:cs="Calibri"/>
          <w:b/>
          <w:color w:val="auto"/>
          <w:sz w:val="28"/>
          <w:szCs w:val="28"/>
        </w:rPr>
      </w:pPr>
      <w:r w:rsidRPr="00610380">
        <w:rPr>
          <w:rFonts w:ascii="Calibri" w:hAnsi="Calibri" w:cs="Calibri"/>
          <w:color w:val="auto"/>
          <w:sz w:val="24"/>
          <w:szCs w:val="24"/>
        </w:rPr>
        <w:t>Carga de actas de nivelación</w:t>
      </w:r>
    </w:p>
    <w:p w:rsidR="00610380" w:rsidRPr="00610380" w:rsidRDefault="00610380" w:rsidP="00610380">
      <w:pPr>
        <w:numPr>
          <w:ilvl w:val="0"/>
          <w:numId w:val="44"/>
        </w:numPr>
        <w:rPr>
          <w:rFonts w:ascii="Calibri" w:hAnsi="Calibri" w:cs="Calibri"/>
          <w:b/>
          <w:color w:val="auto"/>
          <w:sz w:val="28"/>
          <w:szCs w:val="28"/>
        </w:rPr>
      </w:pPr>
      <w:r w:rsidRPr="00610380">
        <w:rPr>
          <w:rFonts w:ascii="Calibri" w:hAnsi="Calibri" w:cs="Calibri"/>
          <w:color w:val="auto"/>
          <w:sz w:val="24"/>
          <w:szCs w:val="24"/>
        </w:rPr>
        <w:t>Distribución recibos de sueldo realizada por el Auxiliar Administrativo</w:t>
      </w:r>
    </w:p>
    <w:p w:rsidR="00610380" w:rsidRPr="00610380" w:rsidRDefault="00610380" w:rsidP="00610380">
      <w:pPr>
        <w:ind w:left="720"/>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Sistemas utilizados</w:t>
      </w:r>
    </w:p>
    <w:p w:rsidR="00610380" w:rsidRPr="00610380" w:rsidRDefault="00610380" w:rsidP="00610380">
      <w:pPr>
        <w:numPr>
          <w:ilvl w:val="0"/>
          <w:numId w:val="43"/>
        </w:numPr>
        <w:rPr>
          <w:rFonts w:ascii="Calibri" w:hAnsi="Calibri" w:cs="Calibri"/>
          <w:color w:val="auto"/>
          <w:sz w:val="24"/>
          <w:szCs w:val="24"/>
        </w:rPr>
      </w:pPr>
      <w:r w:rsidRPr="00610380">
        <w:rPr>
          <w:rFonts w:ascii="Calibri" w:hAnsi="Calibri" w:cs="Calibri"/>
          <w:color w:val="auto"/>
          <w:sz w:val="24"/>
          <w:szCs w:val="24"/>
        </w:rPr>
        <w:t>Utilitarios para generar y mantener Planillas de Cálculo y  Textos</w:t>
      </w:r>
    </w:p>
    <w:p w:rsidR="00610380" w:rsidRPr="00610380" w:rsidRDefault="00610380" w:rsidP="00610380">
      <w:pPr>
        <w:numPr>
          <w:ilvl w:val="0"/>
          <w:numId w:val="43"/>
        </w:numPr>
        <w:rPr>
          <w:rFonts w:ascii="Calibri" w:hAnsi="Calibri" w:cs="Calibri"/>
          <w:color w:val="auto"/>
          <w:sz w:val="24"/>
          <w:szCs w:val="24"/>
        </w:rPr>
      </w:pPr>
      <w:r w:rsidRPr="00610380">
        <w:rPr>
          <w:rFonts w:ascii="Calibri" w:hAnsi="Calibri" w:cs="Calibri"/>
          <w:color w:val="auto"/>
          <w:sz w:val="24"/>
          <w:szCs w:val="24"/>
        </w:rPr>
        <w:t>COMDOC II</w:t>
      </w:r>
    </w:p>
    <w:p w:rsidR="00610380" w:rsidRPr="00610380" w:rsidRDefault="00610380" w:rsidP="00610380">
      <w:pPr>
        <w:numPr>
          <w:ilvl w:val="0"/>
          <w:numId w:val="43"/>
        </w:numPr>
        <w:rPr>
          <w:rFonts w:ascii="Calibri" w:hAnsi="Calibri" w:cs="Calibri"/>
          <w:color w:val="auto"/>
          <w:sz w:val="24"/>
          <w:szCs w:val="24"/>
        </w:rPr>
      </w:pPr>
      <w:r w:rsidRPr="00610380">
        <w:rPr>
          <w:rFonts w:ascii="Calibri" w:hAnsi="Calibri" w:cs="Calibri"/>
          <w:color w:val="auto"/>
          <w:sz w:val="24"/>
          <w:szCs w:val="24"/>
        </w:rPr>
        <w:t xml:space="preserve">SIU Guaraní </w:t>
      </w:r>
    </w:p>
    <w:p w:rsidR="00610380" w:rsidRPr="00610380" w:rsidRDefault="00610380" w:rsidP="00610380">
      <w:pPr>
        <w:numPr>
          <w:ilvl w:val="0"/>
          <w:numId w:val="43"/>
        </w:numPr>
        <w:rPr>
          <w:rFonts w:ascii="Calibri" w:hAnsi="Calibri" w:cs="Calibri"/>
          <w:color w:val="auto"/>
          <w:sz w:val="24"/>
          <w:szCs w:val="24"/>
        </w:rPr>
      </w:pPr>
      <w:r w:rsidRPr="00610380">
        <w:rPr>
          <w:rFonts w:ascii="Calibri" w:hAnsi="Calibri" w:cs="Calibri"/>
          <w:color w:val="auto"/>
          <w:sz w:val="24"/>
          <w:szCs w:val="24"/>
        </w:rPr>
        <w:t>Aplicativos IntraUNS</w:t>
      </w:r>
    </w:p>
    <w:p w:rsidR="00610380" w:rsidRPr="00610380" w:rsidRDefault="00610380" w:rsidP="00610380">
      <w:pPr>
        <w:numPr>
          <w:ilvl w:val="0"/>
          <w:numId w:val="43"/>
        </w:numPr>
        <w:rPr>
          <w:rFonts w:ascii="Calibri" w:hAnsi="Calibri" w:cs="Calibri"/>
          <w:color w:val="auto"/>
          <w:sz w:val="24"/>
          <w:szCs w:val="24"/>
        </w:rPr>
      </w:pPr>
      <w:r w:rsidRPr="00610380">
        <w:rPr>
          <w:rFonts w:ascii="Calibri" w:hAnsi="Calibri" w:cs="Calibri"/>
          <w:color w:val="auto"/>
          <w:sz w:val="24"/>
          <w:szCs w:val="24"/>
        </w:rPr>
        <w:t>Aplicativos CONEAU</w:t>
      </w:r>
    </w:p>
    <w:p w:rsidR="00610380" w:rsidRPr="00610380" w:rsidRDefault="00610380" w:rsidP="00610380">
      <w:pPr>
        <w:ind w:left="1080"/>
        <w:rPr>
          <w:rFonts w:ascii="Calibri" w:hAnsi="Calibri" w:cs="Calibri"/>
          <w:b/>
          <w:color w:val="auto"/>
          <w:sz w:val="28"/>
          <w:szCs w:val="28"/>
        </w:rPr>
      </w:pPr>
    </w:p>
    <w:p w:rsidR="00610380" w:rsidRPr="00610380" w:rsidRDefault="00610380" w:rsidP="00610380">
      <w:pPr>
        <w:numPr>
          <w:ilvl w:val="0"/>
          <w:numId w:val="47"/>
        </w:numPr>
        <w:rPr>
          <w:rFonts w:ascii="Calibri" w:hAnsi="Calibri" w:cs="Calibri"/>
          <w:b/>
          <w:color w:val="0070C0"/>
          <w:sz w:val="28"/>
          <w:szCs w:val="28"/>
        </w:rPr>
      </w:pPr>
      <w:r w:rsidRPr="00610380">
        <w:rPr>
          <w:rFonts w:ascii="Calibri" w:hAnsi="Calibri" w:cs="Calibri"/>
          <w:b/>
          <w:color w:val="0070C0"/>
          <w:sz w:val="28"/>
          <w:szCs w:val="28"/>
        </w:rPr>
        <w:t>Auxiliar Administrativo (Categoría 7)</w:t>
      </w:r>
    </w:p>
    <w:p w:rsidR="00610380" w:rsidRPr="00610380" w:rsidRDefault="00610380" w:rsidP="00610380">
      <w:pPr>
        <w:ind w:left="360"/>
        <w:rPr>
          <w:rFonts w:ascii="Calibri" w:hAnsi="Calibri" w:cs="Calibri"/>
          <w:b/>
          <w:color w:val="auto"/>
          <w:sz w:val="28"/>
          <w:szCs w:val="28"/>
        </w:rPr>
      </w:pPr>
    </w:p>
    <w:p w:rsidR="00610380" w:rsidRPr="00610380" w:rsidRDefault="00610380" w:rsidP="00610380">
      <w:pPr>
        <w:ind w:left="360"/>
        <w:rPr>
          <w:rFonts w:ascii="Calibri" w:hAnsi="Calibri" w:cs="Calibri"/>
          <w:b/>
          <w:color w:val="auto"/>
          <w:sz w:val="28"/>
          <w:szCs w:val="28"/>
        </w:rPr>
      </w:pPr>
      <w:r w:rsidRPr="00610380">
        <w:rPr>
          <w:rFonts w:ascii="Calibri" w:hAnsi="Calibri" w:cs="Calibri"/>
          <w:b/>
          <w:color w:val="auto"/>
          <w:sz w:val="28"/>
          <w:szCs w:val="28"/>
        </w:rPr>
        <w:t>Gestión de Personal</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Archivar documentación en los legajos personales y documentación externa en carpetas correspondientes</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 xml:space="preserve">Entregar  recibos de sueldos </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Control de altas y bajas de cuentas de correo electrónico en cs.uns.edu.ar</w:t>
      </w:r>
    </w:p>
    <w:p w:rsidR="00610380" w:rsidRPr="00610380" w:rsidRDefault="00610380" w:rsidP="00610380">
      <w:pPr>
        <w:ind w:left="360"/>
        <w:rPr>
          <w:rFonts w:ascii="Calibri" w:hAnsi="Calibri" w:cs="Calibri"/>
          <w:b/>
          <w:color w:val="auto"/>
          <w:sz w:val="28"/>
          <w:szCs w:val="28"/>
        </w:rPr>
      </w:pPr>
    </w:p>
    <w:p w:rsidR="00610380" w:rsidRPr="00610380" w:rsidRDefault="00610380" w:rsidP="00610380">
      <w:pPr>
        <w:ind w:left="360"/>
        <w:rPr>
          <w:rFonts w:ascii="Calibri" w:hAnsi="Calibri" w:cs="Calibri"/>
          <w:b/>
          <w:color w:val="auto"/>
          <w:sz w:val="28"/>
          <w:szCs w:val="28"/>
        </w:rPr>
      </w:pPr>
      <w:r w:rsidRPr="00610380">
        <w:rPr>
          <w:rFonts w:ascii="Calibri" w:hAnsi="Calibri" w:cs="Calibri"/>
          <w:b/>
          <w:color w:val="auto"/>
          <w:sz w:val="28"/>
          <w:szCs w:val="28"/>
        </w:rPr>
        <w:t>Carreras de Grado</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Distribuir, recibir y archivar encuestas de cátedra</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 xml:space="preserve">Cargar actas de nivelación. </w:t>
      </w:r>
    </w:p>
    <w:p w:rsidR="00610380" w:rsidRPr="00610380" w:rsidRDefault="00610380" w:rsidP="00610380">
      <w:pPr>
        <w:ind w:left="360"/>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Armar expedientes generales</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Inventario</w:t>
      </w:r>
    </w:p>
    <w:p w:rsidR="00610380" w:rsidRPr="00610380" w:rsidRDefault="00610380" w:rsidP="00610380">
      <w:pPr>
        <w:rPr>
          <w:rFonts w:ascii="Calibri" w:hAnsi="Calibri" w:cs="Calibri"/>
          <w:b/>
          <w:color w:val="auto"/>
          <w:sz w:val="28"/>
          <w:szCs w:val="28"/>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Biblioteca</w:t>
      </w:r>
    </w:p>
    <w:p w:rsidR="00610380" w:rsidRPr="00610380" w:rsidRDefault="00610380" w:rsidP="00610380">
      <w:pPr>
        <w:numPr>
          <w:ilvl w:val="0"/>
          <w:numId w:val="31"/>
        </w:numPr>
        <w:rPr>
          <w:rFonts w:ascii="Calibri" w:hAnsi="Calibri" w:cs="Calibri"/>
          <w:color w:val="auto"/>
          <w:sz w:val="24"/>
          <w:szCs w:val="24"/>
        </w:rPr>
      </w:pPr>
      <w:r w:rsidRPr="00610380">
        <w:rPr>
          <w:rFonts w:ascii="Calibri" w:hAnsi="Calibri" w:cs="Calibri"/>
          <w:color w:val="auto"/>
          <w:sz w:val="24"/>
          <w:szCs w:val="24"/>
        </w:rPr>
        <w:t xml:space="preserve">Actividades inherentes a la Biblioteca Departamental dado que no hay personal específico. </w:t>
      </w:r>
    </w:p>
    <w:p w:rsidR="00610380" w:rsidRPr="00610380" w:rsidRDefault="00610380" w:rsidP="00610380">
      <w:pPr>
        <w:ind w:left="840"/>
        <w:rPr>
          <w:rFonts w:ascii="Calibri" w:hAnsi="Calibri" w:cs="Calibri"/>
          <w:color w:val="auto"/>
          <w:sz w:val="24"/>
          <w:szCs w:val="24"/>
        </w:rPr>
      </w:pPr>
    </w:p>
    <w:p w:rsidR="00610380" w:rsidRPr="00610380" w:rsidRDefault="00610380" w:rsidP="00610380">
      <w:pPr>
        <w:rPr>
          <w:rFonts w:ascii="Calibri" w:hAnsi="Calibri" w:cs="Calibri"/>
          <w:b/>
          <w:color w:val="auto"/>
          <w:sz w:val="28"/>
          <w:szCs w:val="28"/>
        </w:rPr>
      </w:pPr>
      <w:r w:rsidRPr="00610380">
        <w:rPr>
          <w:rFonts w:ascii="Calibri" w:hAnsi="Calibri" w:cs="Calibri"/>
          <w:b/>
          <w:color w:val="auto"/>
          <w:sz w:val="28"/>
          <w:szCs w:val="28"/>
        </w:rPr>
        <w:t xml:space="preserve">Sistemas utilizados </w:t>
      </w:r>
    </w:p>
    <w:p w:rsidR="00610380" w:rsidRPr="00610380" w:rsidRDefault="00610380" w:rsidP="00610380">
      <w:pPr>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Utilitarios para generar y mantener Planillas de Cálculo y  Textos</w:t>
      </w:r>
    </w:p>
    <w:p w:rsidR="00610380" w:rsidRPr="00610380" w:rsidRDefault="00610380" w:rsidP="00610380">
      <w:pPr>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COMDOC II</w:t>
      </w:r>
    </w:p>
    <w:p w:rsidR="00610380" w:rsidRPr="00610380" w:rsidRDefault="00610380" w:rsidP="00610380">
      <w:pPr>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 xml:space="preserve">SIU Guaraní </w:t>
      </w:r>
    </w:p>
    <w:p w:rsidR="00610380" w:rsidRPr="00610380" w:rsidRDefault="00610380" w:rsidP="00610380">
      <w:pPr>
        <w:rPr>
          <w:rFonts w:ascii="Calibri" w:hAnsi="Calibri" w:cs="Calibri"/>
          <w:color w:val="auto"/>
          <w:sz w:val="24"/>
          <w:szCs w:val="24"/>
        </w:rPr>
      </w:pPr>
      <w:r w:rsidRPr="00610380">
        <w:rPr>
          <w:rFonts w:ascii="Calibri" w:hAnsi="Calibri" w:cs="Calibri"/>
          <w:color w:val="auto"/>
          <w:sz w:val="24"/>
          <w:szCs w:val="24"/>
        </w:rPr>
        <w:t>•</w:t>
      </w:r>
      <w:r w:rsidRPr="00610380">
        <w:rPr>
          <w:rFonts w:ascii="Calibri" w:hAnsi="Calibri" w:cs="Calibri"/>
          <w:color w:val="auto"/>
          <w:sz w:val="24"/>
          <w:szCs w:val="24"/>
        </w:rPr>
        <w:tab/>
        <w:t>Aplicativos IntraUNS</w:t>
      </w:r>
    </w:p>
    <w:p w:rsidR="00610380" w:rsidRPr="00610380" w:rsidRDefault="00610380" w:rsidP="00610380">
      <w:pPr>
        <w:rPr>
          <w:rFonts w:ascii="Calibri" w:hAnsi="Calibri" w:cs="Calibri"/>
          <w:color w:val="auto"/>
          <w:sz w:val="24"/>
          <w:szCs w:val="24"/>
        </w:rPr>
      </w:pPr>
    </w:p>
    <w:p w:rsidR="00610380" w:rsidRDefault="00610380">
      <w:pPr>
        <w:pStyle w:val="HTMLBody"/>
        <w:rPr>
          <w:rFonts w:cs="Arial"/>
          <w:b/>
          <w:i/>
          <w:color w:val="000000"/>
          <w:sz w:val="24"/>
          <w:szCs w:val="18"/>
          <w:lang w:val="es-ES"/>
        </w:rPr>
      </w:pPr>
    </w:p>
    <w:sectPr w:rsidR="00610380" w:rsidSect="00E73B31">
      <w:pgSz w:w="11906" w:h="16838" w:code="9"/>
      <w:pgMar w:top="2268"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Bold">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9pt;height:9pt" o:bullet="t">
        <v:imagedata r:id="rId1" o:title="BD10265_"/>
      </v:shape>
    </w:pict>
  </w:numPicBullet>
  <w:abstractNum w:abstractNumId="0">
    <w:nsid w:val="017645AB"/>
    <w:multiLevelType w:val="hybridMultilevel"/>
    <w:tmpl w:val="FD122C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B2487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2">
    <w:nsid w:val="08957939"/>
    <w:multiLevelType w:val="hybridMultilevel"/>
    <w:tmpl w:val="5C1AD8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C210A06"/>
    <w:multiLevelType w:val="hybridMultilevel"/>
    <w:tmpl w:val="8B84CA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C9848E4"/>
    <w:multiLevelType w:val="hybridMultilevel"/>
    <w:tmpl w:val="206EA56E"/>
    <w:lvl w:ilvl="0" w:tplc="E54E9FBA">
      <w:start w:val="1"/>
      <w:numFmt w:val="bullet"/>
      <w:lvlText w:val=""/>
      <w:lvlPicBulletId w:val="0"/>
      <w:lvlJc w:val="left"/>
      <w:pPr>
        <w:tabs>
          <w:tab w:val="num" w:pos="720"/>
        </w:tabs>
        <w:ind w:left="720" w:hanging="360"/>
      </w:pPr>
      <w:rPr>
        <w:rFonts w:ascii="Symbol" w:hAnsi="Symbol" w:hint="default"/>
      </w:rPr>
    </w:lvl>
    <w:lvl w:ilvl="1" w:tplc="3550C402" w:tentative="1">
      <w:start w:val="1"/>
      <w:numFmt w:val="bullet"/>
      <w:lvlText w:val=""/>
      <w:lvlJc w:val="left"/>
      <w:pPr>
        <w:tabs>
          <w:tab w:val="num" w:pos="1440"/>
        </w:tabs>
        <w:ind w:left="1440" w:hanging="360"/>
      </w:pPr>
      <w:rPr>
        <w:rFonts w:ascii="Symbol" w:hAnsi="Symbol" w:hint="default"/>
      </w:rPr>
    </w:lvl>
    <w:lvl w:ilvl="2" w:tplc="00CC0D64" w:tentative="1">
      <w:start w:val="1"/>
      <w:numFmt w:val="bullet"/>
      <w:lvlText w:val=""/>
      <w:lvlJc w:val="left"/>
      <w:pPr>
        <w:tabs>
          <w:tab w:val="num" w:pos="2160"/>
        </w:tabs>
        <w:ind w:left="2160" w:hanging="360"/>
      </w:pPr>
      <w:rPr>
        <w:rFonts w:ascii="Symbol" w:hAnsi="Symbol" w:hint="default"/>
      </w:rPr>
    </w:lvl>
    <w:lvl w:ilvl="3" w:tplc="F1CA612E" w:tentative="1">
      <w:start w:val="1"/>
      <w:numFmt w:val="bullet"/>
      <w:lvlText w:val=""/>
      <w:lvlJc w:val="left"/>
      <w:pPr>
        <w:tabs>
          <w:tab w:val="num" w:pos="2880"/>
        </w:tabs>
        <w:ind w:left="2880" w:hanging="360"/>
      </w:pPr>
      <w:rPr>
        <w:rFonts w:ascii="Symbol" w:hAnsi="Symbol" w:hint="default"/>
      </w:rPr>
    </w:lvl>
    <w:lvl w:ilvl="4" w:tplc="B4E8AFB0" w:tentative="1">
      <w:start w:val="1"/>
      <w:numFmt w:val="bullet"/>
      <w:lvlText w:val=""/>
      <w:lvlJc w:val="left"/>
      <w:pPr>
        <w:tabs>
          <w:tab w:val="num" w:pos="3600"/>
        </w:tabs>
        <w:ind w:left="3600" w:hanging="360"/>
      </w:pPr>
      <w:rPr>
        <w:rFonts w:ascii="Symbol" w:hAnsi="Symbol" w:hint="default"/>
      </w:rPr>
    </w:lvl>
    <w:lvl w:ilvl="5" w:tplc="8E944826" w:tentative="1">
      <w:start w:val="1"/>
      <w:numFmt w:val="bullet"/>
      <w:lvlText w:val=""/>
      <w:lvlJc w:val="left"/>
      <w:pPr>
        <w:tabs>
          <w:tab w:val="num" w:pos="4320"/>
        </w:tabs>
        <w:ind w:left="4320" w:hanging="360"/>
      </w:pPr>
      <w:rPr>
        <w:rFonts w:ascii="Symbol" w:hAnsi="Symbol" w:hint="default"/>
      </w:rPr>
    </w:lvl>
    <w:lvl w:ilvl="6" w:tplc="2A0C6532" w:tentative="1">
      <w:start w:val="1"/>
      <w:numFmt w:val="bullet"/>
      <w:lvlText w:val=""/>
      <w:lvlJc w:val="left"/>
      <w:pPr>
        <w:tabs>
          <w:tab w:val="num" w:pos="5040"/>
        </w:tabs>
        <w:ind w:left="5040" w:hanging="360"/>
      </w:pPr>
      <w:rPr>
        <w:rFonts w:ascii="Symbol" w:hAnsi="Symbol" w:hint="default"/>
      </w:rPr>
    </w:lvl>
    <w:lvl w:ilvl="7" w:tplc="9AAAF77C" w:tentative="1">
      <w:start w:val="1"/>
      <w:numFmt w:val="bullet"/>
      <w:lvlText w:val=""/>
      <w:lvlJc w:val="left"/>
      <w:pPr>
        <w:tabs>
          <w:tab w:val="num" w:pos="5760"/>
        </w:tabs>
        <w:ind w:left="5760" w:hanging="360"/>
      </w:pPr>
      <w:rPr>
        <w:rFonts w:ascii="Symbol" w:hAnsi="Symbol" w:hint="default"/>
      </w:rPr>
    </w:lvl>
    <w:lvl w:ilvl="8" w:tplc="E6B40314" w:tentative="1">
      <w:start w:val="1"/>
      <w:numFmt w:val="bullet"/>
      <w:lvlText w:val=""/>
      <w:lvlJc w:val="left"/>
      <w:pPr>
        <w:tabs>
          <w:tab w:val="num" w:pos="6480"/>
        </w:tabs>
        <w:ind w:left="6480" w:hanging="360"/>
      </w:pPr>
      <w:rPr>
        <w:rFonts w:ascii="Symbol" w:hAnsi="Symbol" w:hint="default"/>
      </w:rPr>
    </w:lvl>
  </w:abstractNum>
  <w:abstractNum w:abstractNumId="5">
    <w:nsid w:val="11175814"/>
    <w:multiLevelType w:val="hybridMultilevel"/>
    <w:tmpl w:val="7B6EB75A"/>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6">
    <w:nsid w:val="14BB0AF6"/>
    <w:multiLevelType w:val="hybridMultilevel"/>
    <w:tmpl w:val="6CF43796"/>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7">
    <w:nsid w:val="189C4A7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8">
    <w:nsid w:val="1ABA031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9">
    <w:nsid w:val="1CCF621E"/>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0">
    <w:nsid w:val="1D130C2B"/>
    <w:multiLevelType w:val="hybridMultilevel"/>
    <w:tmpl w:val="10BEA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70326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2">
    <w:nsid w:val="20412056"/>
    <w:multiLevelType w:val="hybridMultilevel"/>
    <w:tmpl w:val="593486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37F7E2C"/>
    <w:multiLevelType w:val="hybridMultilevel"/>
    <w:tmpl w:val="7F58E4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6DA406C"/>
    <w:multiLevelType w:val="hybridMultilevel"/>
    <w:tmpl w:val="654ED2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8AC0C02"/>
    <w:multiLevelType w:val="hybridMultilevel"/>
    <w:tmpl w:val="CD26E610"/>
    <w:lvl w:ilvl="0" w:tplc="B4547BFC">
      <w:start w:val="1"/>
      <w:numFmt w:val="bullet"/>
      <w:lvlText w:val=""/>
      <w:lvlJc w:val="left"/>
      <w:pPr>
        <w:tabs>
          <w:tab w:val="num" w:pos="720"/>
        </w:tabs>
        <w:ind w:left="720" w:hanging="360"/>
      </w:pPr>
      <w:rPr>
        <w:rFonts w:ascii="Wingdings" w:hAnsi="Wingdings" w:hint="default"/>
        <w:color w:val="FF0000"/>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6">
    <w:nsid w:val="29B42372"/>
    <w:multiLevelType w:val="hybridMultilevel"/>
    <w:tmpl w:val="1BD88A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ADA343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8">
    <w:nsid w:val="2B157FB3"/>
    <w:multiLevelType w:val="hybridMultilevel"/>
    <w:tmpl w:val="A3103AD0"/>
    <w:lvl w:ilvl="0" w:tplc="04090001">
      <w:start w:val="1"/>
      <w:numFmt w:val="bullet"/>
      <w:lvlText w:val=""/>
      <w:lvlJc w:val="left"/>
      <w:pPr>
        <w:tabs>
          <w:tab w:val="num" w:pos="840"/>
        </w:tabs>
        <w:ind w:left="84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2FA57F10"/>
    <w:multiLevelType w:val="hybridMultilevel"/>
    <w:tmpl w:val="D712641C"/>
    <w:lvl w:ilvl="0" w:tplc="FB0A7380">
      <w:start w:val="1"/>
      <w:numFmt w:val="bullet"/>
      <w:lvlText w:val=""/>
      <w:lvlPicBulletId w:val="0"/>
      <w:lvlJc w:val="left"/>
      <w:pPr>
        <w:tabs>
          <w:tab w:val="num" w:pos="720"/>
        </w:tabs>
        <w:ind w:left="720" w:hanging="360"/>
      </w:pPr>
      <w:rPr>
        <w:rFonts w:ascii="Symbol" w:hAnsi="Symbol" w:hint="default"/>
      </w:rPr>
    </w:lvl>
    <w:lvl w:ilvl="1" w:tplc="5254F8AC" w:tentative="1">
      <w:start w:val="1"/>
      <w:numFmt w:val="bullet"/>
      <w:lvlText w:val=""/>
      <w:lvlJc w:val="left"/>
      <w:pPr>
        <w:tabs>
          <w:tab w:val="num" w:pos="1440"/>
        </w:tabs>
        <w:ind w:left="1440" w:hanging="360"/>
      </w:pPr>
      <w:rPr>
        <w:rFonts w:ascii="Symbol" w:hAnsi="Symbol" w:hint="default"/>
      </w:rPr>
    </w:lvl>
    <w:lvl w:ilvl="2" w:tplc="6CAC751E" w:tentative="1">
      <w:start w:val="1"/>
      <w:numFmt w:val="bullet"/>
      <w:lvlText w:val=""/>
      <w:lvlJc w:val="left"/>
      <w:pPr>
        <w:tabs>
          <w:tab w:val="num" w:pos="2160"/>
        </w:tabs>
        <w:ind w:left="2160" w:hanging="360"/>
      </w:pPr>
      <w:rPr>
        <w:rFonts w:ascii="Symbol" w:hAnsi="Symbol" w:hint="default"/>
      </w:rPr>
    </w:lvl>
    <w:lvl w:ilvl="3" w:tplc="7B5E37E8" w:tentative="1">
      <w:start w:val="1"/>
      <w:numFmt w:val="bullet"/>
      <w:lvlText w:val=""/>
      <w:lvlJc w:val="left"/>
      <w:pPr>
        <w:tabs>
          <w:tab w:val="num" w:pos="2880"/>
        </w:tabs>
        <w:ind w:left="2880" w:hanging="360"/>
      </w:pPr>
      <w:rPr>
        <w:rFonts w:ascii="Symbol" w:hAnsi="Symbol" w:hint="default"/>
      </w:rPr>
    </w:lvl>
    <w:lvl w:ilvl="4" w:tplc="1C94BE28" w:tentative="1">
      <w:start w:val="1"/>
      <w:numFmt w:val="bullet"/>
      <w:lvlText w:val=""/>
      <w:lvlJc w:val="left"/>
      <w:pPr>
        <w:tabs>
          <w:tab w:val="num" w:pos="3600"/>
        </w:tabs>
        <w:ind w:left="3600" w:hanging="360"/>
      </w:pPr>
      <w:rPr>
        <w:rFonts w:ascii="Symbol" w:hAnsi="Symbol" w:hint="default"/>
      </w:rPr>
    </w:lvl>
    <w:lvl w:ilvl="5" w:tplc="A45843EA" w:tentative="1">
      <w:start w:val="1"/>
      <w:numFmt w:val="bullet"/>
      <w:lvlText w:val=""/>
      <w:lvlJc w:val="left"/>
      <w:pPr>
        <w:tabs>
          <w:tab w:val="num" w:pos="4320"/>
        </w:tabs>
        <w:ind w:left="4320" w:hanging="360"/>
      </w:pPr>
      <w:rPr>
        <w:rFonts w:ascii="Symbol" w:hAnsi="Symbol" w:hint="default"/>
      </w:rPr>
    </w:lvl>
    <w:lvl w:ilvl="6" w:tplc="BB9246C2" w:tentative="1">
      <w:start w:val="1"/>
      <w:numFmt w:val="bullet"/>
      <w:lvlText w:val=""/>
      <w:lvlJc w:val="left"/>
      <w:pPr>
        <w:tabs>
          <w:tab w:val="num" w:pos="5040"/>
        </w:tabs>
        <w:ind w:left="5040" w:hanging="360"/>
      </w:pPr>
      <w:rPr>
        <w:rFonts w:ascii="Symbol" w:hAnsi="Symbol" w:hint="default"/>
      </w:rPr>
    </w:lvl>
    <w:lvl w:ilvl="7" w:tplc="07942ECE" w:tentative="1">
      <w:start w:val="1"/>
      <w:numFmt w:val="bullet"/>
      <w:lvlText w:val=""/>
      <w:lvlJc w:val="left"/>
      <w:pPr>
        <w:tabs>
          <w:tab w:val="num" w:pos="5760"/>
        </w:tabs>
        <w:ind w:left="5760" w:hanging="360"/>
      </w:pPr>
      <w:rPr>
        <w:rFonts w:ascii="Symbol" w:hAnsi="Symbol" w:hint="default"/>
      </w:rPr>
    </w:lvl>
    <w:lvl w:ilvl="8" w:tplc="EBEC7ED8" w:tentative="1">
      <w:start w:val="1"/>
      <w:numFmt w:val="bullet"/>
      <w:lvlText w:val=""/>
      <w:lvlJc w:val="left"/>
      <w:pPr>
        <w:tabs>
          <w:tab w:val="num" w:pos="6480"/>
        </w:tabs>
        <w:ind w:left="6480" w:hanging="360"/>
      </w:pPr>
      <w:rPr>
        <w:rFonts w:ascii="Symbol" w:hAnsi="Symbol" w:hint="default"/>
      </w:rPr>
    </w:lvl>
  </w:abstractNum>
  <w:abstractNum w:abstractNumId="20">
    <w:nsid w:val="301724BD"/>
    <w:multiLevelType w:val="hybridMultilevel"/>
    <w:tmpl w:val="2D6854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1">
    <w:nsid w:val="3309149D"/>
    <w:multiLevelType w:val="hybridMultilevel"/>
    <w:tmpl w:val="E6A023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8721968"/>
    <w:multiLevelType w:val="hybridMultilevel"/>
    <w:tmpl w:val="3328CB6E"/>
    <w:lvl w:ilvl="0" w:tplc="3782FFCE">
      <w:start w:val="1"/>
      <w:numFmt w:val="upperRoman"/>
      <w:lvlText w:val="%1."/>
      <w:lvlJc w:val="left"/>
      <w:pPr>
        <w:ind w:left="1080" w:hanging="72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3BD3498E"/>
    <w:multiLevelType w:val="singleLevel"/>
    <w:tmpl w:val="47C47628"/>
    <w:lvl w:ilvl="0">
      <w:start w:val="1"/>
      <w:numFmt w:val="bullet"/>
      <w:lvlText w:val=""/>
      <w:lvlJc w:val="left"/>
      <w:pPr>
        <w:tabs>
          <w:tab w:val="num" w:pos="360"/>
        </w:tabs>
        <w:ind w:left="360" w:hanging="360"/>
      </w:pPr>
      <w:rPr>
        <w:rFonts w:ascii="Monotype Sorts" w:hAnsi="Monotype Sorts" w:hint="default"/>
      </w:rPr>
    </w:lvl>
  </w:abstractNum>
  <w:abstractNum w:abstractNumId="24">
    <w:nsid w:val="3DCF5E2D"/>
    <w:multiLevelType w:val="hybridMultilevel"/>
    <w:tmpl w:val="7292B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3EE51956"/>
    <w:multiLevelType w:val="hybridMultilevel"/>
    <w:tmpl w:val="715EB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2A62E6B"/>
    <w:multiLevelType w:val="hybridMultilevel"/>
    <w:tmpl w:val="F8D6E3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4F8141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28">
    <w:nsid w:val="49D35FDB"/>
    <w:multiLevelType w:val="hybridMultilevel"/>
    <w:tmpl w:val="E8906540"/>
    <w:lvl w:ilvl="0" w:tplc="04090001">
      <w:start w:val="1"/>
      <w:numFmt w:val="bullet"/>
      <w:lvlText w:val=""/>
      <w:lvlJc w:val="left"/>
      <w:pPr>
        <w:tabs>
          <w:tab w:val="num" w:pos="840"/>
        </w:tabs>
        <w:ind w:left="840" w:hanging="360"/>
      </w:pPr>
      <w:rPr>
        <w:rFonts w:ascii="Symbol" w:hAnsi="Symbol" w:hint="default"/>
      </w:rPr>
    </w:lvl>
    <w:lvl w:ilvl="1" w:tplc="72521FA6">
      <w:numFmt w:val="bullet"/>
      <w:lvlText w:val="•"/>
      <w:lvlJc w:val="left"/>
      <w:pPr>
        <w:ind w:left="1800" w:hanging="600"/>
      </w:pPr>
      <w:rPr>
        <w:rFonts w:ascii="Calibri" w:eastAsia="Times New Roman" w:hAnsi="Calibri" w:cs="Calibri"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9">
    <w:nsid w:val="4DC65C1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30">
    <w:nsid w:val="4E2C3F52"/>
    <w:multiLevelType w:val="hybridMultilevel"/>
    <w:tmpl w:val="D9F2D7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32">
    <w:nsid w:val="52F3072A"/>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33">
    <w:nsid w:val="536A4451"/>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34">
    <w:nsid w:val="5370485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35">
    <w:nsid w:val="586D246F"/>
    <w:multiLevelType w:val="hybridMultilevel"/>
    <w:tmpl w:val="DD6E4C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C2D7583"/>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37">
    <w:nsid w:val="5CD52165"/>
    <w:multiLevelType w:val="hybridMultilevel"/>
    <w:tmpl w:val="8C9A656C"/>
    <w:lvl w:ilvl="0" w:tplc="3A2AC5D2">
      <w:start w:val="1"/>
      <w:numFmt w:val="bullet"/>
      <w:lvlText w:val=""/>
      <w:lvlPicBulletId w:val="0"/>
      <w:lvlJc w:val="left"/>
      <w:pPr>
        <w:tabs>
          <w:tab w:val="num" w:pos="720"/>
        </w:tabs>
        <w:ind w:left="720" w:hanging="360"/>
      </w:pPr>
      <w:rPr>
        <w:rFonts w:ascii="Symbol" w:hAnsi="Symbol" w:hint="default"/>
      </w:rPr>
    </w:lvl>
    <w:lvl w:ilvl="1" w:tplc="A420E3D0" w:tentative="1">
      <w:start w:val="1"/>
      <w:numFmt w:val="bullet"/>
      <w:lvlText w:val=""/>
      <w:lvlJc w:val="left"/>
      <w:pPr>
        <w:tabs>
          <w:tab w:val="num" w:pos="1440"/>
        </w:tabs>
        <w:ind w:left="1440" w:hanging="360"/>
      </w:pPr>
      <w:rPr>
        <w:rFonts w:ascii="Symbol" w:hAnsi="Symbol" w:hint="default"/>
      </w:rPr>
    </w:lvl>
    <w:lvl w:ilvl="2" w:tplc="68527C4A" w:tentative="1">
      <w:start w:val="1"/>
      <w:numFmt w:val="bullet"/>
      <w:lvlText w:val=""/>
      <w:lvlJc w:val="left"/>
      <w:pPr>
        <w:tabs>
          <w:tab w:val="num" w:pos="2160"/>
        </w:tabs>
        <w:ind w:left="2160" w:hanging="360"/>
      </w:pPr>
      <w:rPr>
        <w:rFonts w:ascii="Symbol" w:hAnsi="Symbol" w:hint="default"/>
      </w:rPr>
    </w:lvl>
    <w:lvl w:ilvl="3" w:tplc="85AC7C26" w:tentative="1">
      <w:start w:val="1"/>
      <w:numFmt w:val="bullet"/>
      <w:lvlText w:val=""/>
      <w:lvlJc w:val="left"/>
      <w:pPr>
        <w:tabs>
          <w:tab w:val="num" w:pos="2880"/>
        </w:tabs>
        <w:ind w:left="2880" w:hanging="360"/>
      </w:pPr>
      <w:rPr>
        <w:rFonts w:ascii="Symbol" w:hAnsi="Symbol" w:hint="default"/>
      </w:rPr>
    </w:lvl>
    <w:lvl w:ilvl="4" w:tplc="2D3A5E30" w:tentative="1">
      <w:start w:val="1"/>
      <w:numFmt w:val="bullet"/>
      <w:lvlText w:val=""/>
      <w:lvlJc w:val="left"/>
      <w:pPr>
        <w:tabs>
          <w:tab w:val="num" w:pos="3600"/>
        </w:tabs>
        <w:ind w:left="3600" w:hanging="360"/>
      </w:pPr>
      <w:rPr>
        <w:rFonts w:ascii="Symbol" w:hAnsi="Symbol" w:hint="default"/>
      </w:rPr>
    </w:lvl>
    <w:lvl w:ilvl="5" w:tplc="D542EC42" w:tentative="1">
      <w:start w:val="1"/>
      <w:numFmt w:val="bullet"/>
      <w:lvlText w:val=""/>
      <w:lvlJc w:val="left"/>
      <w:pPr>
        <w:tabs>
          <w:tab w:val="num" w:pos="4320"/>
        </w:tabs>
        <w:ind w:left="4320" w:hanging="360"/>
      </w:pPr>
      <w:rPr>
        <w:rFonts w:ascii="Symbol" w:hAnsi="Symbol" w:hint="default"/>
      </w:rPr>
    </w:lvl>
    <w:lvl w:ilvl="6" w:tplc="60889E2E" w:tentative="1">
      <w:start w:val="1"/>
      <w:numFmt w:val="bullet"/>
      <w:lvlText w:val=""/>
      <w:lvlJc w:val="left"/>
      <w:pPr>
        <w:tabs>
          <w:tab w:val="num" w:pos="5040"/>
        </w:tabs>
        <w:ind w:left="5040" w:hanging="360"/>
      </w:pPr>
      <w:rPr>
        <w:rFonts w:ascii="Symbol" w:hAnsi="Symbol" w:hint="default"/>
      </w:rPr>
    </w:lvl>
    <w:lvl w:ilvl="7" w:tplc="BC9A101A" w:tentative="1">
      <w:start w:val="1"/>
      <w:numFmt w:val="bullet"/>
      <w:lvlText w:val=""/>
      <w:lvlJc w:val="left"/>
      <w:pPr>
        <w:tabs>
          <w:tab w:val="num" w:pos="5760"/>
        </w:tabs>
        <w:ind w:left="5760" w:hanging="360"/>
      </w:pPr>
      <w:rPr>
        <w:rFonts w:ascii="Symbol" w:hAnsi="Symbol" w:hint="default"/>
      </w:rPr>
    </w:lvl>
    <w:lvl w:ilvl="8" w:tplc="0E121A5E" w:tentative="1">
      <w:start w:val="1"/>
      <w:numFmt w:val="bullet"/>
      <w:lvlText w:val=""/>
      <w:lvlJc w:val="left"/>
      <w:pPr>
        <w:tabs>
          <w:tab w:val="num" w:pos="6480"/>
        </w:tabs>
        <w:ind w:left="6480" w:hanging="360"/>
      </w:pPr>
      <w:rPr>
        <w:rFonts w:ascii="Symbol" w:hAnsi="Symbol" w:hint="default"/>
      </w:rPr>
    </w:lvl>
  </w:abstractNum>
  <w:abstractNum w:abstractNumId="38">
    <w:nsid w:val="60C24B75"/>
    <w:multiLevelType w:val="hybridMultilevel"/>
    <w:tmpl w:val="06ECE4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62F51313"/>
    <w:multiLevelType w:val="hybridMultilevel"/>
    <w:tmpl w:val="E5A803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512217A"/>
    <w:multiLevelType w:val="hybridMultilevel"/>
    <w:tmpl w:val="DBD06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68A0364"/>
    <w:multiLevelType w:val="hybridMultilevel"/>
    <w:tmpl w:val="59267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68056217"/>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43">
    <w:nsid w:val="6FB96550"/>
    <w:multiLevelType w:val="hybridMultilevel"/>
    <w:tmpl w:val="D75A2F52"/>
    <w:lvl w:ilvl="0" w:tplc="04090001">
      <w:start w:val="1"/>
      <w:numFmt w:val="bullet"/>
      <w:lvlText w:val=""/>
      <w:lvlJc w:val="left"/>
      <w:pPr>
        <w:tabs>
          <w:tab w:val="num" w:pos="1124"/>
        </w:tabs>
        <w:ind w:left="112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44">
    <w:nsid w:val="72020A60"/>
    <w:multiLevelType w:val="multilevel"/>
    <w:tmpl w:val="849E21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nsid w:val="7640588D"/>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46">
    <w:nsid w:val="7BB3534F"/>
    <w:multiLevelType w:val="hybridMultilevel"/>
    <w:tmpl w:val="67F0C6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3"/>
  </w:num>
  <w:num w:numId="2">
    <w:abstractNumId w:val="29"/>
  </w:num>
  <w:num w:numId="3">
    <w:abstractNumId w:val="32"/>
  </w:num>
  <w:num w:numId="4">
    <w:abstractNumId w:val="7"/>
  </w:num>
  <w:num w:numId="5">
    <w:abstractNumId w:val="45"/>
  </w:num>
  <w:num w:numId="6">
    <w:abstractNumId w:val="33"/>
  </w:num>
  <w:num w:numId="7">
    <w:abstractNumId w:val="8"/>
  </w:num>
  <w:num w:numId="8">
    <w:abstractNumId w:val="11"/>
  </w:num>
  <w:num w:numId="9">
    <w:abstractNumId w:val="9"/>
  </w:num>
  <w:num w:numId="10">
    <w:abstractNumId w:val="42"/>
  </w:num>
  <w:num w:numId="11">
    <w:abstractNumId w:val="36"/>
  </w:num>
  <w:num w:numId="12">
    <w:abstractNumId w:val="1"/>
  </w:num>
  <w:num w:numId="13">
    <w:abstractNumId w:val="17"/>
  </w:num>
  <w:num w:numId="14">
    <w:abstractNumId w:val="27"/>
  </w:num>
  <w:num w:numId="15">
    <w:abstractNumId w:val="34"/>
  </w:num>
  <w:num w:numId="16">
    <w:abstractNumId w:val="37"/>
  </w:num>
  <w:num w:numId="17">
    <w:abstractNumId w:val="4"/>
  </w:num>
  <w:num w:numId="18">
    <w:abstractNumId w:val="19"/>
  </w:num>
  <w:num w:numId="19">
    <w:abstractNumId w:val="20"/>
  </w:num>
  <w:num w:numId="20">
    <w:abstractNumId w:val="31"/>
  </w:num>
  <w:num w:numId="21">
    <w:abstractNumId w:val="44"/>
  </w:num>
  <w:num w:numId="22">
    <w:abstractNumId w:val="15"/>
  </w:num>
  <w:num w:numId="23">
    <w:abstractNumId w:val="10"/>
  </w:num>
  <w:num w:numId="24">
    <w:abstractNumId w:val="28"/>
  </w:num>
  <w:num w:numId="25">
    <w:abstractNumId w:val="40"/>
  </w:num>
  <w:num w:numId="26">
    <w:abstractNumId w:val="5"/>
  </w:num>
  <w:num w:numId="27">
    <w:abstractNumId w:val="39"/>
  </w:num>
  <w:num w:numId="28">
    <w:abstractNumId w:val="3"/>
  </w:num>
  <w:num w:numId="29">
    <w:abstractNumId w:val="14"/>
  </w:num>
  <w:num w:numId="30">
    <w:abstractNumId w:val="24"/>
  </w:num>
  <w:num w:numId="31">
    <w:abstractNumId w:val="46"/>
  </w:num>
  <w:num w:numId="32">
    <w:abstractNumId w:val="41"/>
  </w:num>
  <w:num w:numId="33">
    <w:abstractNumId w:val="6"/>
  </w:num>
  <w:num w:numId="34">
    <w:abstractNumId w:val="16"/>
  </w:num>
  <w:num w:numId="35">
    <w:abstractNumId w:val="43"/>
  </w:num>
  <w:num w:numId="36">
    <w:abstractNumId w:val="38"/>
  </w:num>
  <w:num w:numId="37">
    <w:abstractNumId w:val="25"/>
  </w:num>
  <w:num w:numId="38">
    <w:abstractNumId w:val="2"/>
  </w:num>
  <w:num w:numId="39">
    <w:abstractNumId w:val="30"/>
  </w:num>
  <w:num w:numId="40">
    <w:abstractNumId w:val="18"/>
  </w:num>
  <w:num w:numId="41">
    <w:abstractNumId w:val="26"/>
  </w:num>
  <w:num w:numId="42">
    <w:abstractNumId w:val="13"/>
  </w:num>
  <w:num w:numId="43">
    <w:abstractNumId w:val="21"/>
  </w:num>
  <w:num w:numId="44">
    <w:abstractNumId w:val="35"/>
  </w:num>
  <w:num w:numId="45">
    <w:abstractNumId w:val="0"/>
  </w:num>
  <w:num w:numId="46">
    <w:abstractNumId w:val="12"/>
  </w:num>
  <w:num w:numId="4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76E3A"/>
    <w:rsid w:val="00033AB9"/>
    <w:rsid w:val="00064224"/>
    <w:rsid w:val="00067972"/>
    <w:rsid w:val="00074BCF"/>
    <w:rsid w:val="000A7307"/>
    <w:rsid w:val="000C6DF1"/>
    <w:rsid w:val="000D3351"/>
    <w:rsid w:val="000D6DD4"/>
    <w:rsid w:val="0011687E"/>
    <w:rsid w:val="0014123D"/>
    <w:rsid w:val="001459AC"/>
    <w:rsid w:val="0015181C"/>
    <w:rsid w:val="001A1A2B"/>
    <w:rsid w:val="001B03DA"/>
    <w:rsid w:val="001C700E"/>
    <w:rsid w:val="001D5EDF"/>
    <w:rsid w:val="001F1E66"/>
    <w:rsid w:val="0020282A"/>
    <w:rsid w:val="002068C8"/>
    <w:rsid w:val="002325E2"/>
    <w:rsid w:val="002D1E1D"/>
    <w:rsid w:val="002D239D"/>
    <w:rsid w:val="002E7710"/>
    <w:rsid w:val="002F37F6"/>
    <w:rsid w:val="00344CDC"/>
    <w:rsid w:val="00351D00"/>
    <w:rsid w:val="003556AC"/>
    <w:rsid w:val="0037519B"/>
    <w:rsid w:val="00394D52"/>
    <w:rsid w:val="003C1741"/>
    <w:rsid w:val="003D22A1"/>
    <w:rsid w:val="00402D5F"/>
    <w:rsid w:val="00403A8F"/>
    <w:rsid w:val="004341D8"/>
    <w:rsid w:val="0043739E"/>
    <w:rsid w:val="0045645B"/>
    <w:rsid w:val="0050306B"/>
    <w:rsid w:val="00571DFA"/>
    <w:rsid w:val="00576E3A"/>
    <w:rsid w:val="0058732F"/>
    <w:rsid w:val="00587390"/>
    <w:rsid w:val="005B5D45"/>
    <w:rsid w:val="005D6DE3"/>
    <w:rsid w:val="005E24C3"/>
    <w:rsid w:val="006034A8"/>
    <w:rsid w:val="00610380"/>
    <w:rsid w:val="006175A9"/>
    <w:rsid w:val="00636926"/>
    <w:rsid w:val="00640E8B"/>
    <w:rsid w:val="006508EE"/>
    <w:rsid w:val="006723C0"/>
    <w:rsid w:val="00691848"/>
    <w:rsid w:val="006C2427"/>
    <w:rsid w:val="006D4E9D"/>
    <w:rsid w:val="006E23D2"/>
    <w:rsid w:val="007232C1"/>
    <w:rsid w:val="00734F37"/>
    <w:rsid w:val="00740B2A"/>
    <w:rsid w:val="007518FA"/>
    <w:rsid w:val="00772346"/>
    <w:rsid w:val="00782ACF"/>
    <w:rsid w:val="007D10AC"/>
    <w:rsid w:val="007D4452"/>
    <w:rsid w:val="007E0270"/>
    <w:rsid w:val="00827CFF"/>
    <w:rsid w:val="00842C76"/>
    <w:rsid w:val="0085049A"/>
    <w:rsid w:val="008724F8"/>
    <w:rsid w:val="00885B9B"/>
    <w:rsid w:val="008A4C2F"/>
    <w:rsid w:val="008C50C9"/>
    <w:rsid w:val="008E1D23"/>
    <w:rsid w:val="008F55D5"/>
    <w:rsid w:val="00901DB6"/>
    <w:rsid w:val="00916972"/>
    <w:rsid w:val="0092478E"/>
    <w:rsid w:val="00932D18"/>
    <w:rsid w:val="0093666F"/>
    <w:rsid w:val="00957F6C"/>
    <w:rsid w:val="00966C00"/>
    <w:rsid w:val="00967007"/>
    <w:rsid w:val="00993CEC"/>
    <w:rsid w:val="009A541F"/>
    <w:rsid w:val="009C3CDB"/>
    <w:rsid w:val="009D7BC8"/>
    <w:rsid w:val="00A003F0"/>
    <w:rsid w:val="00A046CE"/>
    <w:rsid w:val="00A12D9E"/>
    <w:rsid w:val="00A25227"/>
    <w:rsid w:val="00A3364D"/>
    <w:rsid w:val="00A47978"/>
    <w:rsid w:val="00A5426C"/>
    <w:rsid w:val="00A6760B"/>
    <w:rsid w:val="00A8060E"/>
    <w:rsid w:val="00AA51A7"/>
    <w:rsid w:val="00AA7FBC"/>
    <w:rsid w:val="00AB5D34"/>
    <w:rsid w:val="00B21734"/>
    <w:rsid w:val="00B518D8"/>
    <w:rsid w:val="00B862D9"/>
    <w:rsid w:val="00B958E5"/>
    <w:rsid w:val="00BA5D20"/>
    <w:rsid w:val="00BC4762"/>
    <w:rsid w:val="00C47263"/>
    <w:rsid w:val="00C624C2"/>
    <w:rsid w:val="00C63F7F"/>
    <w:rsid w:val="00C856CE"/>
    <w:rsid w:val="00CA404E"/>
    <w:rsid w:val="00CF3F17"/>
    <w:rsid w:val="00D17171"/>
    <w:rsid w:val="00D3152A"/>
    <w:rsid w:val="00D553C3"/>
    <w:rsid w:val="00D8723D"/>
    <w:rsid w:val="00DA7A31"/>
    <w:rsid w:val="00DB279A"/>
    <w:rsid w:val="00DB7265"/>
    <w:rsid w:val="00DC40B9"/>
    <w:rsid w:val="00E43D86"/>
    <w:rsid w:val="00E54267"/>
    <w:rsid w:val="00E54A49"/>
    <w:rsid w:val="00E70D6C"/>
    <w:rsid w:val="00E73B31"/>
    <w:rsid w:val="00E9175B"/>
    <w:rsid w:val="00EC0596"/>
    <w:rsid w:val="00EC4B2C"/>
    <w:rsid w:val="00ED6AEC"/>
    <w:rsid w:val="00EF3714"/>
    <w:rsid w:val="00F11F41"/>
    <w:rsid w:val="00F24423"/>
    <w:rsid w:val="00F313D4"/>
    <w:rsid w:val="00F554D8"/>
    <w:rsid w:val="00F62B03"/>
    <w:rsid w:val="00F75A27"/>
    <w:rsid w:val="00F82106"/>
    <w:rsid w:val="00F969AF"/>
    <w:rsid w:val="00FA26FE"/>
    <w:rsid w:val="00FF245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pperplate Gothic Bold" w:hAnsi="Copperplate Gothic Bold"/>
      <w:color w:val="FFFF00"/>
      <w:sz w:val="1600"/>
      <w:lang w:val="es-ES" w:eastAsia="en-US"/>
    </w:rPr>
  </w:style>
  <w:style w:type="paragraph" w:styleId="Ttulo2">
    <w:name w:val="heading 2"/>
    <w:basedOn w:val="Normal"/>
    <w:next w:val="Normal"/>
    <w:qFormat/>
    <w:pPr>
      <w:keepNext/>
      <w:widowControl w:val="0"/>
      <w:jc w:val="both"/>
      <w:outlineLvl w:val="1"/>
    </w:pPr>
    <w:rPr>
      <w:rFonts w:ascii="Arial" w:hAnsi="Arial"/>
      <w:b/>
      <w:color w:val="auto"/>
      <w:sz w:val="24"/>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sinformato">
    <w:name w:val="Plain Text"/>
    <w:basedOn w:val="Normal"/>
    <w:rPr>
      <w:rFonts w:ascii="Courier New" w:hAnsi="Courier New"/>
      <w:sz w:val="20"/>
    </w:rPr>
  </w:style>
  <w:style w:type="paragraph" w:customStyle="1" w:styleId="HTMLBody">
    <w:name w:val="HTML Body"/>
    <w:pPr>
      <w:autoSpaceDE w:val="0"/>
      <w:autoSpaceDN w:val="0"/>
      <w:adjustRightInd w:val="0"/>
    </w:pPr>
    <w:rPr>
      <w:rFonts w:ascii="Arial" w:hAnsi="Arial"/>
      <w:lang w:val="en-US" w:eastAsia="en-US"/>
    </w:rPr>
  </w:style>
  <w:style w:type="paragraph" w:styleId="Prrafodelista">
    <w:name w:val="List Paragraph"/>
    <w:basedOn w:val="Normal"/>
    <w:uiPriority w:val="34"/>
    <w:qFormat/>
    <w:rsid w:val="00842C76"/>
    <w:pPr>
      <w:ind w:left="708"/>
    </w:pPr>
  </w:style>
  <w:style w:type="paragraph" w:styleId="Textodeglobo">
    <w:name w:val="Balloon Text"/>
    <w:basedOn w:val="Normal"/>
    <w:link w:val="TextodegloboCar"/>
    <w:rsid w:val="00CA404E"/>
    <w:rPr>
      <w:rFonts w:ascii="Tahoma" w:hAnsi="Tahoma" w:cs="Tahoma"/>
      <w:sz w:val="16"/>
      <w:szCs w:val="16"/>
    </w:rPr>
  </w:style>
  <w:style w:type="character" w:customStyle="1" w:styleId="TextodegloboCar">
    <w:name w:val="Texto de globo Car"/>
    <w:link w:val="Textodeglobo"/>
    <w:rsid w:val="00CA404E"/>
    <w:rPr>
      <w:rFonts w:ascii="Tahoma" w:hAnsi="Tahoma" w:cs="Tahoma"/>
      <w:color w:val="FFFF00"/>
      <w:sz w:val="16"/>
      <w:szCs w:val="16"/>
      <w:lang w:val="es-ES" w:eastAsia="en-US"/>
    </w:rPr>
  </w:style>
</w:styles>
</file>

<file path=word/webSettings.xml><?xml version="1.0" encoding="utf-8"?>
<w:webSettings xmlns:r="http://schemas.openxmlformats.org/officeDocument/2006/relationships" xmlns:w="http://schemas.openxmlformats.org/wordprocessingml/2006/main">
  <w:divs>
    <w:div w:id="20865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2786</Words>
  <Characters>15326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"ACM Transactions on Programming Languages and Systems",</vt:lpstr>
    </vt:vector>
  </TitlesOfParts>
  <Company>Departamento de Cs. de la Computacion</Company>
  <LinksUpToDate>false</LinksUpToDate>
  <CharactersWithSpaces>18076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Transactions on Programming Languages and Systems",</dc:title>
  <dc:subject/>
  <dc:creator>Administracion</dc:creator>
  <cp:keywords/>
  <cp:lastModifiedBy>Keith</cp:lastModifiedBy>
  <cp:revision>2</cp:revision>
  <cp:lastPrinted>2013-03-20T12:33:00Z</cp:lastPrinted>
  <dcterms:created xsi:type="dcterms:W3CDTF">2025-07-06T17:25:00Z</dcterms:created>
  <dcterms:modified xsi:type="dcterms:W3CDTF">2025-07-06T17:25:00Z</dcterms:modified>
</cp:coreProperties>
</file>