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3E72FB">
        <w:rPr>
          <w:rFonts w:ascii="Arial" w:hAnsi="Arial" w:cs="Arial"/>
          <w:b/>
          <w:sz w:val="24"/>
        </w:rPr>
        <w:t>229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 w:rsidR="00905B6C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33220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332206" w:rsidRPr="003306A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FF35B9" w:rsidRPr="00FF35B9">
        <w:rPr>
          <w:rFonts w:ascii="Arial" w:hAnsi="Arial" w:cs="Arial"/>
          <w:b/>
          <w:bCs/>
          <w:sz w:val="24"/>
          <w:szCs w:val="24"/>
        </w:rPr>
        <w:t>R-1</w:t>
      </w:r>
      <w:r w:rsidRPr="00FF35B9">
        <w:rPr>
          <w:rFonts w:ascii="Arial" w:hAnsi="Arial" w:cs="Arial"/>
          <w:b/>
          <w:bCs/>
          <w:sz w:val="24"/>
          <w:szCs w:val="24"/>
        </w:rPr>
        <w:t>9</w:t>
      </w:r>
      <w:r w:rsidR="00905B6C">
        <w:rPr>
          <w:rFonts w:ascii="Arial" w:hAnsi="Arial" w:cs="Arial"/>
          <w:b/>
          <w:bCs/>
          <w:sz w:val="24"/>
          <w:szCs w:val="24"/>
        </w:rPr>
        <w:t>50</w:t>
      </w:r>
      <w:r w:rsidRPr="00FF35B9">
        <w:rPr>
          <w:rFonts w:ascii="Arial" w:hAnsi="Arial" w:cs="Arial"/>
          <w:b/>
          <w:bCs/>
          <w:sz w:val="24"/>
          <w:szCs w:val="24"/>
        </w:rPr>
        <w:t>/1</w:t>
      </w:r>
      <w:r w:rsidR="00905B6C">
        <w:rPr>
          <w:rFonts w:ascii="Arial" w:hAnsi="Arial" w:cs="Arial"/>
          <w:b/>
          <w:bCs/>
          <w:sz w:val="24"/>
          <w:szCs w:val="24"/>
        </w:rPr>
        <w:t xml:space="preserve">2 </w:t>
      </w:r>
      <w:r w:rsidR="00022E8C">
        <w:rPr>
          <w:rFonts w:ascii="Arial" w:hAnsi="Arial" w:cs="Arial"/>
          <w:bCs/>
          <w:sz w:val="24"/>
          <w:szCs w:val="24"/>
        </w:rPr>
        <w:t xml:space="preserve">y su rectificativa </w:t>
      </w:r>
      <w:r w:rsidR="00022E8C" w:rsidRPr="00905B6C">
        <w:rPr>
          <w:rFonts w:ascii="Arial" w:hAnsi="Arial" w:cs="Arial"/>
          <w:b/>
          <w:bCs/>
          <w:sz w:val="24"/>
          <w:szCs w:val="24"/>
        </w:rPr>
        <w:t>R-33/13</w:t>
      </w:r>
      <w:r w:rsidR="00022E8C">
        <w:rPr>
          <w:rFonts w:ascii="Arial" w:hAnsi="Arial" w:cs="Arial"/>
          <w:b/>
          <w:bCs/>
          <w:sz w:val="24"/>
          <w:szCs w:val="24"/>
        </w:rPr>
        <w:t xml:space="preserve"> </w:t>
      </w:r>
      <w:r w:rsidR="00905B6C" w:rsidRPr="00905B6C">
        <w:rPr>
          <w:rFonts w:ascii="Arial" w:hAnsi="Arial" w:cs="Arial"/>
          <w:bCs/>
          <w:sz w:val="24"/>
          <w:szCs w:val="24"/>
        </w:rPr>
        <w:t>mediante la</w:t>
      </w:r>
      <w:r w:rsidR="00022E8C">
        <w:rPr>
          <w:rFonts w:ascii="Arial" w:hAnsi="Arial" w:cs="Arial"/>
          <w:bCs/>
          <w:sz w:val="24"/>
          <w:szCs w:val="24"/>
        </w:rPr>
        <w:t>s</w:t>
      </w:r>
      <w:r w:rsidR="00905B6C" w:rsidRPr="00905B6C">
        <w:rPr>
          <w:rFonts w:ascii="Arial" w:hAnsi="Arial" w:cs="Arial"/>
          <w:bCs/>
          <w:sz w:val="24"/>
          <w:szCs w:val="24"/>
        </w:rPr>
        <w:t xml:space="preserve"> cual</w:t>
      </w:r>
      <w:r w:rsidR="00022E8C">
        <w:rPr>
          <w:rFonts w:ascii="Arial" w:hAnsi="Arial" w:cs="Arial"/>
          <w:bCs/>
          <w:sz w:val="24"/>
          <w:szCs w:val="24"/>
        </w:rPr>
        <w:t>es</w:t>
      </w:r>
      <w:r w:rsidR="00905B6C" w:rsidRPr="00905B6C">
        <w:rPr>
          <w:rFonts w:ascii="Arial" w:hAnsi="Arial" w:cs="Arial"/>
          <w:bCs/>
          <w:sz w:val="24"/>
          <w:szCs w:val="24"/>
        </w:rPr>
        <w:t xml:space="preserve"> se</w:t>
      </w:r>
      <w:r w:rsidRPr="00905B6C">
        <w:rPr>
          <w:rFonts w:ascii="Arial" w:hAnsi="Arial" w:cs="Arial"/>
          <w:bCs/>
          <w:sz w:val="24"/>
          <w:szCs w:val="24"/>
        </w:rPr>
        <w:t xml:space="preserve"> establece</w:t>
      </w:r>
      <w:r w:rsidR="00905B6C" w:rsidRPr="00905B6C">
        <w:rPr>
          <w:rFonts w:ascii="Arial" w:hAnsi="Arial" w:cs="Arial"/>
          <w:bCs/>
          <w:sz w:val="24"/>
          <w:szCs w:val="24"/>
        </w:rPr>
        <w:t>n</w:t>
      </w:r>
      <w:r w:rsidRPr="003306A6">
        <w:rPr>
          <w:rFonts w:ascii="Arial" w:hAnsi="Arial" w:cs="Arial"/>
          <w:bCs/>
          <w:sz w:val="24"/>
          <w:szCs w:val="24"/>
        </w:rPr>
        <w:t xml:space="preserve">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 w:rsidR="00905B6C">
        <w:rPr>
          <w:rFonts w:ascii="Arial" w:hAnsi="Arial" w:cs="Arial"/>
          <w:b/>
          <w:bCs/>
          <w:sz w:val="24"/>
        </w:rPr>
        <w:t>Análisis y Compren</w:t>
      </w:r>
      <w:r>
        <w:rPr>
          <w:rFonts w:ascii="Arial" w:hAnsi="Arial" w:cs="Arial"/>
          <w:b/>
          <w:bCs/>
          <w:sz w:val="24"/>
        </w:rPr>
        <w:t>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r w:rsidRPr="00905B6C">
        <w:rPr>
          <w:rFonts w:ascii="Arial" w:hAnsi="Arial" w:cs="Arial"/>
          <w:bCs/>
          <w:sz w:val="24"/>
        </w:rPr>
        <w:t>alu</w:t>
      </w:r>
      <w:r w:rsidR="00905B6C" w:rsidRPr="00905B6C">
        <w:rPr>
          <w:rFonts w:ascii="Arial" w:hAnsi="Arial" w:cs="Arial"/>
          <w:bCs/>
          <w:sz w:val="24"/>
        </w:rPr>
        <w:t>mn</w:t>
      </w:r>
      <w:r w:rsidRPr="00905B6C">
        <w:rPr>
          <w:rFonts w:ascii="Arial" w:hAnsi="Arial" w:cs="Arial"/>
          <w:bCs/>
          <w:sz w:val="24"/>
        </w:rPr>
        <w:t>no</w:t>
      </w:r>
      <w:r>
        <w:rPr>
          <w:rFonts w:ascii="Arial" w:hAnsi="Arial" w:cs="Arial"/>
          <w:bCs/>
          <w:sz w:val="24"/>
        </w:rPr>
        <w:t>s ingresantes a  cualquiera de las carreras que se dictan en este departamento;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 w:rsidR="00905B6C">
        <w:rPr>
          <w:rFonts w:ascii="Arial" w:hAnsi="Arial" w:cs="Arial"/>
          <w:b/>
          <w:bCs/>
          <w:sz w:val="24"/>
        </w:rPr>
        <w:t>Ciencias de la Admi</w:t>
      </w:r>
      <w:r>
        <w:rPr>
          <w:rFonts w:ascii="Arial" w:hAnsi="Arial" w:cs="Arial"/>
          <w:b/>
          <w:bCs/>
          <w:sz w:val="24"/>
        </w:rPr>
        <w:t>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>,</w:t>
      </w:r>
      <w:r w:rsidR="000B2DA7"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</w:t>
      </w:r>
      <w:r w:rsidR="000B2DA7">
        <w:rPr>
          <w:rFonts w:ascii="Arial" w:hAnsi="Arial" w:cs="Arial"/>
          <w:bCs/>
          <w:sz w:val="24"/>
        </w:rPr>
        <w:t>,</w:t>
      </w:r>
      <w:r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 para la Enseñanza Secundaria</w:t>
      </w:r>
      <w:r w:rsidR="000B2DA7"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B2DA7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5C63F9" w:rsidRPr="005C63F9" w:rsidRDefault="005C63F9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265685">
        <w:rPr>
          <w:rFonts w:ascii="Arial" w:hAnsi="Arial" w:cs="Arial"/>
          <w:bCs/>
          <w:sz w:val="24"/>
        </w:rPr>
        <w:t>la Comisión de Asuntos Académicos</w:t>
      </w:r>
      <w:r w:rsidR="00B74129">
        <w:rPr>
          <w:rFonts w:ascii="Arial" w:hAnsi="Arial" w:cs="Arial"/>
          <w:bCs/>
          <w:sz w:val="24"/>
        </w:rPr>
        <w:t xml:space="preserve"> </w:t>
      </w:r>
      <w:r w:rsidR="00D336A4">
        <w:rPr>
          <w:rFonts w:ascii="Arial" w:hAnsi="Arial" w:cs="Arial"/>
          <w:bCs/>
          <w:sz w:val="24"/>
        </w:rPr>
        <w:t>evaluó los antecedentes de los inscripto</w:t>
      </w:r>
      <w:r w:rsidR="00B74129">
        <w:rPr>
          <w:rFonts w:ascii="Arial" w:hAnsi="Arial" w:cs="Arial"/>
          <w:bCs/>
          <w:sz w:val="24"/>
        </w:rPr>
        <w:t xml:space="preserve">s y recomendó la designación del Dr. </w:t>
      </w:r>
      <w:r w:rsidR="003E72FB">
        <w:rPr>
          <w:rFonts w:ascii="Arial" w:hAnsi="Arial" w:cs="Arial"/>
          <w:bCs/>
          <w:sz w:val="24"/>
        </w:rPr>
        <w:t>Diego García</w:t>
      </w:r>
      <w:r w:rsidR="00B74129">
        <w:rPr>
          <w:rFonts w:ascii="Arial" w:hAnsi="Arial" w:cs="Arial"/>
          <w:bCs/>
          <w:sz w:val="24"/>
        </w:rPr>
        <w:t xml:space="preserve"> como Profesor de uno de los cursos de Análisis y Comprensión de Problemas</w:t>
      </w:r>
      <w:r w:rsidRPr="005C63F9">
        <w:rPr>
          <w:rFonts w:ascii="Arial" w:hAnsi="Arial" w:cs="Arial"/>
          <w:bCs/>
          <w:sz w:val="24"/>
        </w:rPr>
        <w:t>;</w:t>
      </w:r>
    </w:p>
    <w:p w:rsidR="007C2177" w:rsidRDefault="007C2177" w:rsidP="00B74129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</w:t>
      </w:r>
      <w:r w:rsidR="00217C30">
        <w:rPr>
          <w:rFonts w:ascii="Arial" w:hAnsi="Arial" w:cs="Arial"/>
          <w:b/>
          <w:bCs/>
          <w:sz w:val="24"/>
        </w:rPr>
        <w:t xml:space="preserve"> de fecha </w:t>
      </w:r>
      <w:r w:rsidR="00B74129">
        <w:rPr>
          <w:rFonts w:ascii="Arial" w:hAnsi="Arial" w:cs="Arial"/>
          <w:b/>
          <w:bCs/>
          <w:sz w:val="24"/>
        </w:rPr>
        <w:t>27</w:t>
      </w:r>
      <w:r>
        <w:rPr>
          <w:rFonts w:ascii="Arial" w:hAnsi="Arial" w:cs="Arial"/>
          <w:b/>
          <w:bCs/>
          <w:sz w:val="24"/>
        </w:rPr>
        <w:t xml:space="preserve"> de </w:t>
      </w:r>
      <w:r w:rsidR="00B74129">
        <w:rPr>
          <w:rFonts w:ascii="Arial" w:hAnsi="Arial" w:cs="Arial"/>
          <w:b/>
          <w:bCs/>
          <w:sz w:val="24"/>
        </w:rPr>
        <w:t>diciembre</w:t>
      </w:r>
      <w:r>
        <w:rPr>
          <w:rFonts w:ascii="Arial" w:hAnsi="Arial" w:cs="Arial"/>
          <w:b/>
          <w:bCs/>
          <w:sz w:val="24"/>
        </w:rPr>
        <w:t xml:space="preserve"> de 20</w:t>
      </w:r>
      <w:r w:rsidR="00851675">
        <w:rPr>
          <w:rFonts w:ascii="Arial" w:hAnsi="Arial" w:cs="Arial"/>
          <w:b/>
          <w:bCs/>
          <w:sz w:val="24"/>
        </w:rPr>
        <w:t>1</w:t>
      </w:r>
      <w:r w:rsidR="00B74129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A47855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7B78B4">
        <w:rPr>
          <w:rFonts w:ascii="Arial" w:hAnsi="Arial"/>
          <w:b/>
          <w:sz w:val="24"/>
          <w:lang w:val="es-AR"/>
        </w:rPr>
        <w:t xml:space="preserve">Dr. </w:t>
      </w:r>
      <w:r w:rsidR="003E72FB">
        <w:rPr>
          <w:rFonts w:ascii="Arial" w:hAnsi="Arial"/>
          <w:b/>
          <w:sz w:val="24"/>
          <w:lang w:val="es-AR"/>
        </w:rPr>
        <w:t>Diego Ramiro GARCÍA</w:t>
      </w:r>
      <w:r w:rsidR="00F3241D">
        <w:rPr>
          <w:rFonts w:ascii="Arial" w:hAnsi="Arial"/>
          <w:b/>
          <w:sz w:val="24"/>
          <w:lang w:val="es-AR"/>
        </w:rPr>
        <w:t xml:space="preserve"> </w:t>
      </w:r>
      <w:r w:rsidR="007B78B4">
        <w:rPr>
          <w:rFonts w:ascii="Arial" w:hAnsi="Arial"/>
          <w:sz w:val="24"/>
          <w:lang w:val="es-ES_tradnl"/>
        </w:rPr>
        <w:t xml:space="preserve">(Leg. </w:t>
      </w:r>
      <w:r w:rsidR="003E72FB">
        <w:rPr>
          <w:rFonts w:ascii="Arial" w:hAnsi="Arial"/>
          <w:sz w:val="24"/>
          <w:lang w:val="es-ES_tradnl"/>
        </w:rPr>
        <w:t>9924)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A47855">
        <w:rPr>
          <w:rFonts w:ascii="Arial" w:hAnsi="Arial" w:cs="Arial"/>
          <w:sz w:val="24"/>
        </w:rPr>
        <w:t>0</w:t>
      </w:r>
      <w:r w:rsidR="000F3DEA" w:rsidRPr="00A47855">
        <w:rPr>
          <w:rFonts w:ascii="Arial" w:hAnsi="Arial" w:cs="Arial"/>
          <w:sz w:val="24"/>
        </w:rPr>
        <w:t>1</w:t>
      </w:r>
      <w:r w:rsidRPr="00A47855">
        <w:rPr>
          <w:rFonts w:ascii="Arial" w:hAnsi="Arial" w:cs="Arial"/>
          <w:sz w:val="24"/>
        </w:rPr>
        <w:t xml:space="preserve"> de febrero </w:t>
      </w:r>
      <w:r w:rsidR="00F24246">
        <w:rPr>
          <w:rFonts w:ascii="Arial" w:hAnsi="Arial" w:cs="Arial"/>
          <w:sz w:val="24"/>
        </w:rPr>
        <w:t xml:space="preserve">2013 y hasta el 22 </w:t>
      </w:r>
      <w:r w:rsidRPr="00A47855">
        <w:rPr>
          <w:rFonts w:ascii="Arial" w:hAnsi="Arial" w:cs="Arial"/>
          <w:sz w:val="24"/>
        </w:rPr>
        <w:t>de marzo de 20</w:t>
      </w:r>
      <w:r w:rsidR="000F3DEA" w:rsidRPr="00A47855">
        <w:rPr>
          <w:rFonts w:ascii="Arial" w:hAnsi="Arial" w:cs="Arial"/>
          <w:sz w:val="24"/>
        </w:rPr>
        <w:t>1</w:t>
      </w:r>
      <w:r w:rsidR="00F24246">
        <w:rPr>
          <w:rFonts w:ascii="Arial" w:hAnsi="Arial" w:cs="Arial"/>
          <w:sz w:val="24"/>
        </w:rPr>
        <w:t>3</w:t>
      </w:r>
      <w:r w:rsidRPr="00A47855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3F7D7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 </w:t>
      </w:r>
      <w:r w:rsidR="00532AA0">
        <w:rPr>
          <w:rFonts w:ascii="Arial" w:hAnsi="Arial" w:cs="Arial"/>
          <w:sz w:val="24"/>
        </w:rPr>
        <w:t xml:space="preserve">de </w:t>
      </w:r>
      <w:r w:rsidR="00532AA0" w:rsidRPr="00CB0F7F">
        <w:rPr>
          <w:rFonts w:ascii="Arial" w:hAnsi="Arial" w:cs="Arial"/>
          <w:b/>
          <w:bCs/>
          <w:sz w:val="24"/>
        </w:rPr>
        <w:t xml:space="preserve">pesos </w:t>
      </w:r>
      <w:r w:rsidR="002D591D">
        <w:rPr>
          <w:rFonts w:ascii="Arial" w:hAnsi="Arial" w:cs="Arial"/>
          <w:b/>
          <w:bCs/>
          <w:sz w:val="24"/>
        </w:rPr>
        <w:t xml:space="preserve">CUATRO MIL </w:t>
      </w:r>
      <w:r w:rsidR="00F24246">
        <w:rPr>
          <w:rFonts w:ascii="Arial" w:hAnsi="Arial" w:cs="Arial"/>
          <w:b/>
          <w:bCs/>
          <w:sz w:val="24"/>
        </w:rPr>
        <w:t>NOVECIENTOS ($ 4.900</w:t>
      </w:r>
      <w:r w:rsidR="002D591D">
        <w:rPr>
          <w:rFonts w:ascii="Arial" w:hAnsi="Arial" w:cs="Arial"/>
          <w:b/>
          <w:bCs/>
          <w:sz w:val="24"/>
        </w:rPr>
        <w:t xml:space="preserve">.-)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26717E">
        <w:rPr>
          <w:rFonts w:ascii="Arial" w:hAnsi="Arial" w:cs="Arial"/>
          <w:sz w:val="24"/>
        </w:rPr>
        <w:t>Anual Complementario (S.A.C.).-</w:t>
      </w: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6D26D5" w:rsidRDefault="006D26D5" w:rsidP="006D26D5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22E8C"/>
    <w:rsid w:val="000342A8"/>
    <w:rsid w:val="000B2DA7"/>
    <w:rsid w:val="000C4A07"/>
    <w:rsid w:val="000F3DEA"/>
    <w:rsid w:val="001776E6"/>
    <w:rsid w:val="00182386"/>
    <w:rsid w:val="001C3F34"/>
    <w:rsid w:val="001F7279"/>
    <w:rsid w:val="00210701"/>
    <w:rsid w:val="00217C30"/>
    <w:rsid w:val="002317BE"/>
    <w:rsid w:val="00265685"/>
    <w:rsid w:val="0026717E"/>
    <w:rsid w:val="002D591D"/>
    <w:rsid w:val="00332206"/>
    <w:rsid w:val="003E72FB"/>
    <w:rsid w:val="003F7D7C"/>
    <w:rsid w:val="004B5A78"/>
    <w:rsid w:val="004C5941"/>
    <w:rsid w:val="004E657F"/>
    <w:rsid w:val="00532AA0"/>
    <w:rsid w:val="00554C57"/>
    <w:rsid w:val="00561B4A"/>
    <w:rsid w:val="00574A89"/>
    <w:rsid w:val="005843DA"/>
    <w:rsid w:val="005864BC"/>
    <w:rsid w:val="005C63F9"/>
    <w:rsid w:val="005D27D1"/>
    <w:rsid w:val="005F4FDD"/>
    <w:rsid w:val="0064565F"/>
    <w:rsid w:val="00693415"/>
    <w:rsid w:val="006C777A"/>
    <w:rsid w:val="006D26D5"/>
    <w:rsid w:val="007A0C5D"/>
    <w:rsid w:val="007B78B4"/>
    <w:rsid w:val="007C2177"/>
    <w:rsid w:val="007C35BE"/>
    <w:rsid w:val="007F64E3"/>
    <w:rsid w:val="00851675"/>
    <w:rsid w:val="008576CE"/>
    <w:rsid w:val="008F1218"/>
    <w:rsid w:val="00905B6C"/>
    <w:rsid w:val="0095306D"/>
    <w:rsid w:val="00980DA0"/>
    <w:rsid w:val="009A3453"/>
    <w:rsid w:val="00A47855"/>
    <w:rsid w:val="00A54F2C"/>
    <w:rsid w:val="00AC08F4"/>
    <w:rsid w:val="00B74129"/>
    <w:rsid w:val="00C162A1"/>
    <w:rsid w:val="00C3327E"/>
    <w:rsid w:val="00C6651F"/>
    <w:rsid w:val="00C81CAD"/>
    <w:rsid w:val="00CB0F7F"/>
    <w:rsid w:val="00CD5655"/>
    <w:rsid w:val="00D336A4"/>
    <w:rsid w:val="00D453F7"/>
    <w:rsid w:val="00DA6944"/>
    <w:rsid w:val="00EA55E5"/>
    <w:rsid w:val="00F035BC"/>
    <w:rsid w:val="00F06079"/>
    <w:rsid w:val="00F24246"/>
    <w:rsid w:val="00F3241D"/>
    <w:rsid w:val="00F57919"/>
    <w:rsid w:val="00F82041"/>
    <w:rsid w:val="00F821A6"/>
    <w:rsid w:val="00FA1683"/>
    <w:rsid w:val="00FF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2C83B-AD83-45C7-8D6A-723945DA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2013-03-04T13:01:00Z</cp:lastPrinted>
  <dcterms:created xsi:type="dcterms:W3CDTF">2025-07-06T17:26:00Z</dcterms:created>
  <dcterms:modified xsi:type="dcterms:W3CDTF">2025-07-06T17:26:00Z</dcterms:modified>
</cp:coreProperties>
</file>