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2453B">
        <w:rPr>
          <w:rFonts w:cs="Arial"/>
          <w:szCs w:val="24"/>
        </w:rPr>
        <w:t>032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8831F9" w:rsidRPr="008831F9" w:rsidRDefault="008831F9" w:rsidP="008831F9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 xml:space="preserve">Que este Departamento dicta la asignatura </w:t>
      </w:r>
      <w:r w:rsidRPr="008831F9">
        <w:rPr>
          <w:rFonts w:cs="Arial"/>
          <w:i/>
          <w:szCs w:val="24"/>
          <w:lang w:val="es-AR" w:eastAsia="es-AR"/>
        </w:rPr>
        <w:t>Introducción a la Operación de Computadoras Personales</w:t>
      </w:r>
      <w:r w:rsidRPr="008831F9">
        <w:rPr>
          <w:rFonts w:cs="Arial"/>
          <w:szCs w:val="24"/>
          <w:lang w:val="es-AR" w:eastAsia="es-AR"/>
        </w:rPr>
        <w:t xml:space="preserve"> como materia de servicio para alumnos de primer año de la carrera Farmacia; </w:t>
      </w:r>
      <w:r>
        <w:rPr>
          <w:rFonts w:cs="Arial"/>
          <w:szCs w:val="24"/>
          <w:lang w:val="es-AR" w:eastAsia="es-AR"/>
        </w:rPr>
        <w:t>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C31F68" w:rsidRDefault="00C31F68" w:rsidP="00C31F68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Que</w:t>
      </w:r>
      <w:r>
        <w:rPr>
          <w:rFonts w:cs="Arial"/>
          <w:szCs w:val="24"/>
          <w:lang w:val="es-AR" w:eastAsia="es-AR"/>
        </w:rPr>
        <w:t xml:space="preserve"> el Dr. Carlos </w:t>
      </w:r>
      <w:proofErr w:type="spellStart"/>
      <w:r>
        <w:rPr>
          <w:rFonts w:cs="Arial"/>
          <w:szCs w:val="24"/>
          <w:lang w:val="es-AR" w:eastAsia="es-AR"/>
        </w:rPr>
        <w:t>Gonzalía</w:t>
      </w:r>
      <w:proofErr w:type="spellEnd"/>
      <w:r>
        <w:rPr>
          <w:rFonts w:cs="Arial"/>
          <w:szCs w:val="24"/>
          <w:lang w:val="es-AR" w:eastAsia="es-AR"/>
        </w:rPr>
        <w:t xml:space="preserve"> </w:t>
      </w:r>
      <w:r w:rsidR="00197F95">
        <w:rPr>
          <w:rFonts w:cs="Arial"/>
          <w:szCs w:val="24"/>
          <w:lang w:val="es-AR" w:eastAsia="es-AR"/>
        </w:rPr>
        <w:t xml:space="preserve">cumple funciones de </w:t>
      </w:r>
      <w:r>
        <w:rPr>
          <w:rFonts w:cs="Arial"/>
          <w:szCs w:val="24"/>
          <w:lang w:val="es-AR" w:eastAsia="es-AR"/>
        </w:rPr>
        <w:t xml:space="preserve">Asistente de Docencia con dedicación simple en la asignatura Introducción a la Operación de Computadoras Personales; </w:t>
      </w:r>
    </w:p>
    <w:p w:rsidR="00197F95" w:rsidRPr="00C21E8F" w:rsidRDefault="00197F95" w:rsidP="00C31F68">
      <w:pPr>
        <w:ind w:firstLine="851"/>
        <w:jc w:val="both"/>
        <w:rPr>
          <w:rFonts w:cs="Arial"/>
          <w:szCs w:val="24"/>
          <w:lang w:val="es-AR" w:eastAsia="es-AR"/>
        </w:rPr>
      </w:pPr>
    </w:p>
    <w:p w:rsidR="008831F9" w:rsidRPr="008831F9" w:rsidRDefault="008831F9" w:rsidP="008831F9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BC572A" w:rsidRDefault="00BC572A" w:rsidP="00BC572A">
      <w:pPr>
        <w:ind w:firstLine="851"/>
        <w:jc w:val="both"/>
        <w:rPr>
          <w:color w:val="000000"/>
          <w:lang w:val="es-AR"/>
        </w:rPr>
      </w:pPr>
    </w:p>
    <w:p w:rsidR="00376DE6" w:rsidRPr="00BC572A" w:rsidRDefault="008831F9" w:rsidP="00BC572A">
      <w:pPr>
        <w:ind w:firstLine="851"/>
        <w:jc w:val="both"/>
        <w:rPr>
          <w:rFonts w:cs="Arial"/>
          <w:szCs w:val="24"/>
          <w:lang w:val="en-US" w:eastAsia="es-AR"/>
        </w:rPr>
      </w:pPr>
      <w:r>
        <w:rPr>
          <w:rFonts w:cs="Arial"/>
          <w:color w:val="000000"/>
          <w:szCs w:val="24"/>
        </w:rPr>
        <w:t xml:space="preserve">Que el Dr. </w:t>
      </w:r>
      <w:proofErr w:type="spellStart"/>
      <w:r>
        <w:rPr>
          <w:rFonts w:cs="Arial"/>
          <w:color w:val="000000"/>
          <w:szCs w:val="24"/>
        </w:rPr>
        <w:t>Gonzalía</w:t>
      </w:r>
      <w:proofErr w:type="spellEnd"/>
      <w:r>
        <w:rPr>
          <w:rFonts w:cs="Arial"/>
          <w:color w:val="000000"/>
          <w:szCs w:val="24"/>
        </w:rPr>
        <w:t xml:space="preserve"> manifestó su anuencia d</w:t>
      </w:r>
      <w:r w:rsidR="00BC572A">
        <w:rPr>
          <w:rFonts w:cs="Arial"/>
          <w:color w:val="000000"/>
          <w:szCs w:val="24"/>
        </w:rPr>
        <w:t xml:space="preserve">e incrementar su carga docente en </w:t>
      </w:r>
      <w:r>
        <w:rPr>
          <w:rFonts w:cs="Arial"/>
          <w:color w:val="000000"/>
          <w:szCs w:val="24"/>
        </w:rPr>
        <w:t xml:space="preserve"> el presente cuatrimestre</w:t>
      </w:r>
      <w:r w:rsidR="00197F95">
        <w:rPr>
          <w:rFonts w:cs="Arial"/>
          <w:color w:val="000000"/>
          <w:szCs w:val="24"/>
        </w:rPr>
        <w:t xml:space="preserve"> y asumir la supervisión de las clases prácticas de los tres cursos</w:t>
      </w:r>
      <w:r>
        <w:rPr>
          <w:rFonts w:cs="Arial"/>
          <w:color w:val="000000"/>
          <w:szCs w:val="24"/>
        </w:rPr>
        <w:t xml:space="preserve">; </w:t>
      </w:r>
    </w:p>
    <w:p w:rsidR="00C70EDE" w:rsidRDefault="00C70EDE" w:rsidP="00C70EDE">
      <w:pPr>
        <w:ind w:firstLine="851"/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>
        <w:rPr>
          <w:rFonts w:cs="Arial"/>
          <w:szCs w:val="24"/>
          <w:lang w:eastAsia="es-AR"/>
        </w:rPr>
        <w:t>828/12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>
        <w:rPr>
          <w:rFonts w:cs="Arial"/>
          <w:bCs/>
          <w:szCs w:val="24"/>
          <w:lang w:eastAsia="es-AR"/>
        </w:rPr>
        <w:t>la UNS durante el ejercicio 2013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937EA">
        <w:rPr>
          <w:rFonts w:cs="Arial"/>
          <w:b/>
          <w:szCs w:val="24"/>
        </w:rPr>
        <w:t>tación en su reunión de fecha 08</w:t>
      </w:r>
      <w:r w:rsidRPr="00B2407E">
        <w:rPr>
          <w:rFonts w:cs="Arial"/>
          <w:b/>
          <w:szCs w:val="24"/>
        </w:rPr>
        <w:t xml:space="preserve"> de </w:t>
      </w:r>
      <w:r w:rsidR="00AC2F15">
        <w:rPr>
          <w:rFonts w:cs="Arial"/>
          <w:b/>
          <w:szCs w:val="24"/>
        </w:rPr>
        <w:t>marzo de 2013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197F95" w:rsidRPr="00197F95" w:rsidRDefault="00745784" w:rsidP="00197F95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>Establecer una asignación</w:t>
      </w:r>
      <w:r w:rsidR="00C564A8">
        <w:rPr>
          <w:rFonts w:cs="Arial"/>
          <w:szCs w:val="24"/>
        </w:rPr>
        <w:t xml:space="preserve"> complementaria a</w:t>
      </w:r>
      <w:r w:rsidR="00197F95">
        <w:rPr>
          <w:rFonts w:cs="Arial"/>
          <w:szCs w:val="24"/>
        </w:rPr>
        <w:t xml:space="preserve">l  </w:t>
      </w:r>
      <w:r w:rsidR="00197F95" w:rsidRPr="00197F95">
        <w:rPr>
          <w:rFonts w:cs="Arial"/>
          <w:b/>
          <w:szCs w:val="24"/>
        </w:rPr>
        <w:t>Dr</w:t>
      </w:r>
      <w:r w:rsidR="00AC2F15" w:rsidRPr="00197F95">
        <w:rPr>
          <w:rFonts w:cs="Arial"/>
          <w:b/>
          <w:szCs w:val="24"/>
        </w:rPr>
        <w:t>.</w:t>
      </w:r>
      <w:r w:rsidR="00AC2F15">
        <w:rPr>
          <w:rFonts w:cs="Arial"/>
          <w:b/>
          <w:szCs w:val="24"/>
        </w:rPr>
        <w:t xml:space="preserve"> </w:t>
      </w:r>
      <w:r w:rsidR="00197F95">
        <w:rPr>
          <w:rFonts w:cs="Arial"/>
          <w:b/>
          <w:szCs w:val="24"/>
        </w:rPr>
        <w:t>Carlos José GONZALÍA</w:t>
      </w:r>
      <w:r w:rsidR="005A64F5" w:rsidRPr="00B2407E">
        <w:rPr>
          <w:rFonts w:cs="Arial"/>
          <w:b/>
          <w:szCs w:val="24"/>
        </w:rPr>
        <w:t xml:space="preserve"> </w:t>
      </w:r>
      <w:r w:rsidR="00197F95">
        <w:rPr>
          <w:rFonts w:cs="Arial"/>
          <w:szCs w:val="24"/>
        </w:rPr>
        <w:t>(</w:t>
      </w:r>
      <w:proofErr w:type="spellStart"/>
      <w:r w:rsidR="00197F95">
        <w:rPr>
          <w:rFonts w:cs="Arial"/>
          <w:szCs w:val="24"/>
        </w:rPr>
        <w:t>Leg</w:t>
      </w:r>
      <w:proofErr w:type="spellEnd"/>
      <w:r w:rsidR="00197F95">
        <w:rPr>
          <w:rFonts w:cs="Arial"/>
          <w:szCs w:val="24"/>
        </w:rPr>
        <w:t>. 7718</w:t>
      </w:r>
      <w:r w:rsidR="003676A2">
        <w:rPr>
          <w:rFonts w:cs="Arial"/>
          <w:szCs w:val="24"/>
        </w:rPr>
        <w:t>)</w:t>
      </w:r>
      <w:r w:rsidR="005A64F5" w:rsidRPr="00B2407E">
        <w:rPr>
          <w:rFonts w:cs="Arial"/>
          <w:szCs w:val="24"/>
        </w:rPr>
        <w:t xml:space="preserve"> para cumplir funciones de </w:t>
      </w:r>
      <w:r w:rsidR="00197F95">
        <w:rPr>
          <w:rFonts w:cs="Arial"/>
          <w:szCs w:val="24"/>
        </w:rPr>
        <w:t>Asistente de Docencia</w:t>
      </w:r>
      <w:r w:rsidR="003676A2">
        <w:rPr>
          <w:rFonts w:cs="Arial"/>
          <w:szCs w:val="24"/>
        </w:rPr>
        <w:t xml:space="preserve">, </w:t>
      </w:r>
      <w:r w:rsidR="003676A2" w:rsidRPr="003676A2">
        <w:rPr>
          <w:sz w:val="22"/>
          <w:szCs w:val="22"/>
          <w:lang w:val="es-AR" w:eastAsia="es-ES"/>
        </w:rPr>
        <w:t xml:space="preserve"> </w:t>
      </w:r>
      <w:r w:rsidR="00197F95" w:rsidRPr="00197F95">
        <w:rPr>
          <w:szCs w:val="24"/>
          <w:lang w:val="es-AR" w:eastAsia="es-ES"/>
        </w:rPr>
        <w:t xml:space="preserve">en el Área: V, Disciplina: Educación en Informática, Asignatura </w:t>
      </w:r>
      <w:r w:rsidR="00197F95" w:rsidRPr="00197F95">
        <w:rPr>
          <w:i/>
          <w:iCs/>
          <w:szCs w:val="24"/>
          <w:lang w:val="es-AR" w:eastAsia="es-ES"/>
        </w:rPr>
        <w:t>“</w:t>
      </w:r>
      <w:r w:rsidR="00197F95" w:rsidRPr="00197F95">
        <w:rPr>
          <w:b/>
          <w:bCs/>
          <w:i/>
          <w:iCs/>
          <w:szCs w:val="24"/>
          <w:lang w:val="es-AR" w:eastAsia="es-ES"/>
        </w:rPr>
        <w:t>Introducción a la Operación de Computadoras Personales</w:t>
      </w:r>
      <w:r w:rsidR="00197F95" w:rsidRPr="00197F95">
        <w:rPr>
          <w:b/>
          <w:bCs/>
          <w:szCs w:val="24"/>
          <w:lang w:val="es-AR" w:eastAsia="es-ES"/>
        </w:rPr>
        <w:t>” (7710)</w:t>
      </w:r>
      <w:r w:rsidR="00197F95" w:rsidRPr="00197F95">
        <w:rPr>
          <w:szCs w:val="24"/>
          <w:lang w:val="es-AR" w:eastAsia="es-ES"/>
        </w:rPr>
        <w:t xml:space="preserve">, en el Departamento de Ciencias e Ingeniería de la Computación, desde el 08 de marzo y hasta el 31 de </w:t>
      </w:r>
      <w:r w:rsidR="00197F95">
        <w:rPr>
          <w:szCs w:val="24"/>
          <w:lang w:val="es-AR" w:eastAsia="es-ES"/>
        </w:rPr>
        <w:t>julio</w:t>
      </w:r>
      <w:r w:rsidR="00197F95" w:rsidRPr="00197F95">
        <w:rPr>
          <w:szCs w:val="24"/>
          <w:lang w:val="es-AR" w:eastAsia="es-ES"/>
        </w:rPr>
        <w:t xml:space="preserve"> de 2013.-</w:t>
      </w:r>
    </w:p>
    <w:p w:rsidR="005A64F5" w:rsidRPr="00B2407E" w:rsidRDefault="005A64F5" w:rsidP="00197F95">
      <w:pPr>
        <w:pStyle w:val="Textoindependiente"/>
        <w:spacing w:line="260" w:lineRule="exact"/>
        <w:jc w:val="both"/>
        <w:rPr>
          <w:rFonts w:cs="Arial"/>
          <w:szCs w:val="24"/>
        </w:rPr>
      </w:pPr>
    </w:p>
    <w:p w:rsidR="005A64F5" w:rsidRPr="00B2407E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 xml:space="preserve">.- Por la prestación de sus servicios el docente percibirá una remuneración equivalente a un cargo de </w:t>
      </w:r>
      <w:r w:rsidR="00197F95">
        <w:rPr>
          <w:rFonts w:cs="Arial"/>
          <w:szCs w:val="24"/>
        </w:rPr>
        <w:t>Asistente de Docencia</w:t>
      </w:r>
      <w:r w:rsidRPr="00B2407E">
        <w:rPr>
          <w:rFonts w:cs="Arial"/>
          <w:szCs w:val="24"/>
        </w:rPr>
        <w:t xml:space="preserve"> con dedicación simple.-</w:t>
      </w:r>
    </w:p>
    <w:p w:rsidR="005A64F5" w:rsidRPr="00B2407E" w:rsidRDefault="005A64F5" w:rsidP="003B509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bCs/>
          <w:szCs w:val="24"/>
        </w:rPr>
      </w:pP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>rgentes de la resolución CSU-828/12</w:t>
      </w:r>
      <w:r w:rsidRPr="005A64F5">
        <w:rPr>
          <w:rFonts w:cs="Arial"/>
          <w:szCs w:val="24"/>
          <w:lang w:val="es-AR" w:eastAsia="es-ES"/>
        </w:rPr>
        <w:t>.-</w:t>
      </w:r>
    </w:p>
    <w:p w:rsidR="00C70EDE" w:rsidRDefault="00C70EDE" w:rsidP="00C70EDE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5A64F5" w:rsidRPr="00197F95" w:rsidRDefault="005A64F5" w:rsidP="003B5095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A7B4B"/>
    <w:rsid w:val="00BB6F19"/>
    <w:rsid w:val="00BC572A"/>
    <w:rsid w:val="00C21E8F"/>
    <w:rsid w:val="00C31F68"/>
    <w:rsid w:val="00C564A8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2025-07-06T17:31:00Z</dcterms:created>
  <dcterms:modified xsi:type="dcterms:W3CDTF">2025-07-06T17:31:00Z</dcterms:modified>
</cp:coreProperties>
</file>