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31" w:rsidRPr="00F65231" w:rsidRDefault="00F65231" w:rsidP="00F65231">
      <w:pPr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>REGISTRADO BAJO N</w:t>
      </w:r>
      <w:r w:rsidRPr="00F65231">
        <w:rPr>
          <w:rFonts w:ascii="Arial" w:hAnsi="Arial"/>
          <w:b/>
          <w:snapToGrid/>
          <w:sz w:val="24"/>
          <w:szCs w:val="24"/>
          <w:lang w:val="es-ES"/>
        </w:rPr>
        <w:sym w:font="Symbol" w:char="F0B0"/>
      </w:r>
      <w:r>
        <w:rPr>
          <w:rFonts w:ascii="Arial" w:hAnsi="Arial"/>
          <w:b/>
          <w:snapToGrid/>
          <w:sz w:val="24"/>
          <w:szCs w:val="24"/>
          <w:lang w:val="es-AR"/>
        </w:rPr>
        <w:t xml:space="preserve">  CDCIC-058</w:t>
      </w:r>
      <w:r w:rsidRPr="00F65231">
        <w:rPr>
          <w:rFonts w:ascii="Arial" w:hAnsi="Arial"/>
          <w:b/>
          <w:snapToGrid/>
          <w:sz w:val="24"/>
          <w:szCs w:val="24"/>
          <w:lang w:val="es-AR"/>
        </w:rPr>
        <w:t>/1</w:t>
      </w:r>
      <w:r w:rsidR="00F80EE5">
        <w:rPr>
          <w:rFonts w:ascii="Arial" w:hAnsi="Arial"/>
          <w:b/>
          <w:snapToGrid/>
          <w:sz w:val="24"/>
          <w:szCs w:val="24"/>
          <w:lang w:val="es-AR"/>
        </w:rPr>
        <w:t>4</w:t>
      </w:r>
    </w:p>
    <w:p w:rsidR="00F65231" w:rsidRPr="00F65231" w:rsidRDefault="00F65231" w:rsidP="00F65231">
      <w:pPr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F65231" w:rsidRPr="00F65231" w:rsidRDefault="00F65231" w:rsidP="00F65231">
      <w:pPr>
        <w:tabs>
          <w:tab w:val="left" w:pos="5670"/>
        </w:tabs>
        <w:spacing w:line="260" w:lineRule="exact"/>
        <w:rPr>
          <w:rFonts w:ascii="Arial" w:hAnsi="Arial"/>
          <w:bCs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F65231">
        <w:rPr>
          <w:rFonts w:ascii="Arial" w:hAnsi="Arial"/>
          <w:bCs/>
          <w:snapToGrid/>
          <w:sz w:val="24"/>
          <w:szCs w:val="24"/>
          <w:lang w:val="es-AR"/>
        </w:rPr>
        <w:t xml:space="preserve">      </w:t>
      </w:r>
    </w:p>
    <w:p w:rsidR="00F65231" w:rsidRPr="00F65231" w:rsidRDefault="00F65231" w:rsidP="00F65231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F65231" w:rsidRPr="00F65231" w:rsidRDefault="00F65231" w:rsidP="00F65231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>VISTO:</w:t>
      </w:r>
    </w:p>
    <w:p w:rsidR="00F65231" w:rsidRPr="00F65231" w:rsidRDefault="00F65231" w:rsidP="00F65231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>La resolución CSU-656/04 que aprobó el mecanismo de Ingreso a la Universidad Nacional del Sur;</w:t>
      </w:r>
      <w:r w:rsidRPr="00F65231">
        <w:rPr>
          <w:rFonts w:ascii="Arial" w:hAnsi="Arial" w:cs="Arial"/>
          <w:snapToGrid/>
          <w:sz w:val="24"/>
          <w:szCs w:val="24"/>
          <w:lang w:val="es-ES"/>
        </w:rPr>
        <w:t xml:space="preserve"> y</w:t>
      </w:r>
    </w:p>
    <w:p w:rsidR="00F65231" w:rsidRPr="00F65231" w:rsidRDefault="00F65231" w:rsidP="00F6523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F65231" w:rsidRPr="00F65231" w:rsidRDefault="00F65231" w:rsidP="00F65231">
      <w:pPr>
        <w:tabs>
          <w:tab w:val="left" w:pos="5670"/>
        </w:tabs>
        <w:spacing w:line="260" w:lineRule="exact"/>
        <w:rPr>
          <w:rFonts w:ascii="Arial" w:hAnsi="Arial"/>
          <w:b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 xml:space="preserve">CONSIDERANDO:  </w:t>
      </w:r>
    </w:p>
    <w:p w:rsidR="00F65231" w:rsidRPr="00F65231" w:rsidRDefault="00F65231" w:rsidP="00F6523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napToGrid/>
          <w:color w:val="000000"/>
          <w:sz w:val="24"/>
          <w:szCs w:val="24"/>
          <w:lang w:val="es-AR"/>
        </w:rPr>
      </w:pP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necesidad de cubrir los cargos docentes destinados al dictado de los cursos Remediales de </w:t>
      </w:r>
      <w:r w:rsidRPr="00F6523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>Análisis y Comprensión de Problemas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en el primer cuatrimestre del año 2014</w:t>
      </w:r>
      <w:r w:rsidRPr="00F6523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>;</w:t>
      </w: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F65231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se procedió a efectuar un llamado a inscripción a fin de cubrir 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los</w:t>
      </w:r>
      <w:r w:rsidRPr="00F65231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mencionado cargo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s</w:t>
      </w:r>
      <w:r w:rsidRPr="00F65231">
        <w:rPr>
          <w:rFonts w:ascii="Arial" w:hAnsi="Arial" w:cs="Arial"/>
          <w:snapToGrid/>
          <w:color w:val="000000"/>
          <w:sz w:val="24"/>
          <w:szCs w:val="24"/>
          <w:lang w:val="es-AR"/>
        </w:rPr>
        <w:t>;</w:t>
      </w: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AR" w:eastAsia="en-US"/>
        </w:rPr>
      </w:pPr>
      <w:r w:rsidRPr="00F65231">
        <w:rPr>
          <w:rFonts w:ascii="Arial" w:hAnsi="Arial" w:cs="Arial"/>
          <w:bCs/>
          <w:snapToGrid/>
          <w:sz w:val="24"/>
          <w:szCs w:val="24"/>
          <w:lang w:val="es-AR" w:eastAsia="en-US"/>
        </w:rPr>
        <w:t>Que los miembros del Consejo Departamental, luego de evaluar los antecedentes de los candidatos a dictar la asignatura, recomendaron la designación de</w:t>
      </w:r>
      <w:r>
        <w:rPr>
          <w:rFonts w:ascii="Arial" w:hAnsi="Arial" w:cs="Arial"/>
          <w:bCs/>
          <w:snapToGrid/>
          <w:sz w:val="24"/>
          <w:szCs w:val="24"/>
          <w:lang w:val="es-AR" w:eastAsia="en-US"/>
        </w:rPr>
        <w:t>l</w:t>
      </w:r>
      <w:r w:rsidRPr="00F65231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 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Dr. Alejandro Stankevicius </w:t>
      </w:r>
      <w:r w:rsidRPr="00F65231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como profesor de uno de los cursos;  </w:t>
      </w: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AR" w:eastAsia="en-US"/>
        </w:rPr>
      </w:pP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  <w:r w:rsidRPr="00F6523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 xml:space="preserve">Que por resolución </w:t>
      </w:r>
      <w:r w:rsidR="00AC45BA">
        <w:rPr>
          <w:rFonts w:ascii="Arial" w:hAnsi="Arial" w:cs="Arial"/>
          <w:bCs/>
          <w:sz w:val="24"/>
          <w:szCs w:val="24"/>
          <w:lang w:val="es-ES_tradnl" w:eastAsia="en-US"/>
        </w:rPr>
        <w:t>R-264/14</w:t>
      </w:r>
      <w:r w:rsidR="00AC45BA"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 </w:t>
      </w:r>
      <w:r w:rsidRPr="00F6523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>se asignan a los Departamentos los montos correspondientes para financiar las designaciones de los responsables del dictado de los mencionados cursos;</w:t>
      </w:r>
    </w:p>
    <w:p w:rsidR="00F65231" w:rsidRPr="00F65231" w:rsidRDefault="00F65231" w:rsidP="00F6523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F65231" w:rsidRPr="00F65231" w:rsidRDefault="00F65231" w:rsidP="00F652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>POR ELLO,</w:t>
      </w:r>
      <w:r w:rsidRPr="00F65231">
        <w:rPr>
          <w:rFonts w:ascii="Arial" w:hAnsi="Arial"/>
          <w:b/>
          <w:snapToGrid/>
          <w:sz w:val="24"/>
          <w:szCs w:val="24"/>
          <w:lang w:val="es-AR"/>
        </w:rPr>
        <w:tab/>
      </w:r>
    </w:p>
    <w:p w:rsidR="00F65231" w:rsidRPr="00F65231" w:rsidRDefault="00F65231" w:rsidP="00F652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napToGrid/>
          <w:sz w:val="24"/>
          <w:szCs w:val="24"/>
          <w:lang w:val="es-AR"/>
        </w:rPr>
      </w:pPr>
      <w:r w:rsidRPr="00F65231">
        <w:rPr>
          <w:rFonts w:ascii="Arial" w:hAnsi="Arial"/>
          <w:b/>
          <w:snapToGrid/>
          <w:sz w:val="24"/>
          <w:szCs w:val="24"/>
          <w:lang w:val="es-AR"/>
        </w:rPr>
        <w:t xml:space="preserve">El Consejo Departamental de Ciencias e Ingeniería de la Computación en su reunión de fecha 01 de abril de 2014  por unanimidad                   </w:t>
      </w:r>
    </w:p>
    <w:p w:rsidR="00F65231" w:rsidRPr="00F65231" w:rsidRDefault="00F65231" w:rsidP="00F652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napToGrid/>
          <w:sz w:val="24"/>
          <w:szCs w:val="24"/>
          <w:lang w:val="es-AR"/>
        </w:rPr>
      </w:pPr>
    </w:p>
    <w:p w:rsidR="00F65231" w:rsidRPr="00F65231" w:rsidRDefault="00F65231" w:rsidP="00F652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napToGrid/>
          <w:sz w:val="24"/>
          <w:szCs w:val="24"/>
          <w:lang w:val="pt-BR"/>
        </w:rPr>
      </w:pPr>
      <w:r w:rsidRPr="00F65231">
        <w:rPr>
          <w:rFonts w:ascii="Arial" w:hAnsi="Arial"/>
          <w:b/>
          <w:snapToGrid/>
          <w:sz w:val="24"/>
          <w:szCs w:val="24"/>
          <w:lang w:val="pt-BR"/>
        </w:rPr>
        <w:t>R E S U E L V E :</w:t>
      </w:r>
    </w:p>
    <w:p w:rsidR="00F65231" w:rsidRPr="00F65231" w:rsidRDefault="00F65231" w:rsidP="00F652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napToGrid/>
          <w:sz w:val="24"/>
          <w:szCs w:val="24"/>
          <w:lang w:val="pt-BR"/>
        </w:rPr>
      </w:pPr>
    </w:p>
    <w:p w:rsidR="00F65231" w:rsidRDefault="00F65231" w:rsidP="00F65231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</w:t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>.- Designar a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l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>Dr. Alejandro S</w:t>
      </w:r>
      <w:r w:rsidR="00AC45BA">
        <w:rPr>
          <w:rFonts w:ascii="Arial" w:hAnsi="Arial"/>
          <w:b/>
          <w:sz w:val="24"/>
          <w:szCs w:val="24"/>
          <w:lang w:val="es-AR" w:eastAsia="en-US"/>
        </w:rPr>
        <w:t>TANKEVICIUS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 w:rsidRPr="00A84CD4">
        <w:rPr>
          <w:rFonts w:ascii="Arial" w:hAnsi="Arial"/>
          <w:sz w:val="24"/>
          <w:szCs w:val="24"/>
          <w:lang w:val="es-ES_tradnl" w:eastAsia="en-US"/>
        </w:rPr>
        <w:t>(Leg. 8756)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como Profesor de uno de los cursos remediales de </w:t>
      </w:r>
      <w:r w:rsidRPr="00F65231">
        <w:rPr>
          <w:rFonts w:ascii="Arial" w:hAnsi="Arial" w:cs="Arial"/>
          <w:b/>
          <w:i/>
          <w:iCs/>
          <w:snapToGrid/>
          <w:sz w:val="24"/>
          <w:szCs w:val="24"/>
          <w:lang w:val="es-ES_tradnl" w:eastAsia="en-US"/>
        </w:rPr>
        <w:t>Análisis y Comprensión de Problemas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a partir del </w:t>
      </w:r>
      <w:r w:rsidR="00AC45BA" w:rsidRPr="003C0EF2">
        <w:rPr>
          <w:rFonts w:ascii="Arial" w:hAnsi="Arial" w:cs="Arial"/>
          <w:sz w:val="24"/>
          <w:szCs w:val="24"/>
          <w:lang w:val="es-ES_tradnl" w:eastAsia="en-US"/>
        </w:rPr>
        <w:t>07 de abril de 2014 y por el término de 4 meses</w:t>
      </w:r>
      <w:r w:rsidR="00AC45BA">
        <w:rPr>
          <w:rFonts w:ascii="Arial" w:hAnsi="Arial" w:cs="Arial"/>
          <w:sz w:val="24"/>
          <w:szCs w:val="24"/>
          <w:lang w:val="es-ES_tradnl" w:eastAsia="en-US"/>
        </w:rPr>
        <w:t>.-</w:t>
      </w:r>
    </w:p>
    <w:p w:rsidR="00AC45BA" w:rsidRPr="00F65231" w:rsidRDefault="00AC45BA" w:rsidP="00F65231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AC45BA" w:rsidRPr="00AC45BA" w:rsidRDefault="00F65231" w:rsidP="00AC45BA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2</w:t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Establecer que la función docente emergente de la aplicación del Art. 1º), será remunerada mensualmente con una asignación complementaria, remunerativa y no bonificable, de </w:t>
      </w:r>
      <w:r w:rsidRPr="00F6523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 xml:space="preserve">pesos </w:t>
      </w:r>
      <w:r w:rsidR="00AC45BA" w:rsidRPr="00AC45B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CUATRO MIL TRESCIENTOS CINCUENTA y NUEVE ($ </w:t>
      </w:r>
      <w:r w:rsidR="00AC45BA" w:rsidRPr="00AC45BA">
        <w:rPr>
          <w:rFonts w:ascii="Arial" w:hAnsi="Arial" w:cs="Arial"/>
          <w:b/>
          <w:snapToGrid/>
          <w:sz w:val="24"/>
          <w:szCs w:val="24"/>
          <w:lang w:val="es-ES" w:eastAsia="en-US"/>
        </w:rPr>
        <w:t>4.359</w:t>
      </w:r>
      <w:r w:rsidR="00AC45BA" w:rsidRPr="00AC45B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.-)</w:t>
      </w:r>
      <w:r w:rsidR="00AC45BA" w:rsidRPr="00AC45BA">
        <w:rPr>
          <w:rFonts w:ascii="Arial" w:hAnsi="Arial" w:cs="Arial"/>
          <w:snapToGrid/>
          <w:sz w:val="24"/>
          <w:szCs w:val="24"/>
          <w:lang w:val="es-ES_tradnl" w:eastAsia="en-US"/>
        </w:rPr>
        <w:t>. Dicha</w:t>
      </w:r>
      <w:r w:rsidR="00AC45BA" w:rsidRPr="00AC45BA">
        <w:rPr>
          <w:rFonts w:ascii="Arial" w:hAnsi="Arial"/>
          <w:snapToGrid/>
          <w:sz w:val="24"/>
          <w:szCs w:val="24"/>
          <w:lang w:val="es-AR" w:eastAsia="en-US"/>
        </w:rPr>
        <w:t xml:space="preserve"> suma incluye el sueldo anual complementario y estará sujeta a los descuentos estipulados por Ley</w:t>
      </w:r>
      <w:r w:rsidR="00AC45BA" w:rsidRPr="00AC45BA">
        <w:rPr>
          <w:rFonts w:ascii="Arial" w:hAnsi="Arial"/>
          <w:snapToGrid/>
          <w:sz w:val="24"/>
          <w:szCs w:val="24"/>
          <w:lang w:val="es-ES_tradnl" w:eastAsia="en-US"/>
        </w:rPr>
        <w:t>.-</w:t>
      </w:r>
    </w:p>
    <w:p w:rsidR="00F65231" w:rsidRPr="00F65231" w:rsidRDefault="00F65231" w:rsidP="00F65231">
      <w:pPr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</w:p>
    <w:p w:rsidR="00F65231" w:rsidRPr="00F65231" w:rsidRDefault="00F65231" w:rsidP="00F65231">
      <w:pPr>
        <w:tabs>
          <w:tab w:val="left" w:pos="5670"/>
        </w:tabs>
        <w:jc w:val="both"/>
        <w:rPr>
          <w:rFonts w:ascii="Arial" w:hAnsi="Arial"/>
          <w:snapToGrid/>
          <w:sz w:val="24"/>
          <w:szCs w:val="24"/>
          <w:lang w:val="es-AR" w:eastAsia="en-US"/>
        </w:rPr>
      </w:pPr>
      <w:r w:rsidRPr="00F65231">
        <w:rPr>
          <w:rFonts w:ascii="Arial" w:hAnsi="Arial"/>
          <w:b/>
          <w:snapToGrid/>
          <w:sz w:val="24"/>
          <w:szCs w:val="24"/>
          <w:lang w:val="es-AR" w:eastAsia="en-US"/>
        </w:rPr>
        <w:t>Art. 3</w:t>
      </w:r>
      <w:r w:rsidRPr="00F65231">
        <w:rPr>
          <w:rFonts w:ascii="Arial" w:hAnsi="Arial"/>
          <w:b/>
          <w:snapToGrid/>
          <w:sz w:val="24"/>
          <w:szCs w:val="24"/>
          <w:lang w:eastAsia="en-US"/>
        </w:rPr>
        <w:sym w:font="Symbol" w:char="00B0"/>
      </w:r>
      <w:r w:rsidRPr="00F65231">
        <w:rPr>
          <w:rFonts w:ascii="Arial" w:hAnsi="Arial"/>
          <w:b/>
          <w:snapToGrid/>
          <w:sz w:val="24"/>
          <w:szCs w:val="24"/>
          <w:lang w:val="es-AR" w:eastAsia="en-US"/>
        </w:rPr>
        <w:t>)</w:t>
      </w:r>
      <w:r w:rsidRPr="00F65231">
        <w:rPr>
          <w:rFonts w:ascii="Arial" w:hAnsi="Arial"/>
          <w:snapToGrid/>
          <w:sz w:val="24"/>
          <w:szCs w:val="24"/>
          <w:lang w:val="es-AR" w:eastAsia="en-US"/>
        </w:rPr>
        <w:t xml:space="preserve">.- La financiación de la asignación mencionada será erogada utilizando los fondos emergentes de la resolución </w:t>
      </w:r>
      <w:r w:rsidR="00AC45BA">
        <w:rPr>
          <w:rFonts w:ascii="Arial" w:hAnsi="Arial" w:cs="Arial"/>
          <w:bCs/>
          <w:sz w:val="24"/>
          <w:szCs w:val="24"/>
          <w:lang w:val="es-ES_tradnl" w:eastAsia="en-US"/>
        </w:rPr>
        <w:t>R-264/14</w:t>
      </w:r>
      <w:r w:rsidRPr="00AC45BA">
        <w:rPr>
          <w:rFonts w:ascii="Arial" w:hAnsi="Arial"/>
          <w:snapToGrid/>
          <w:sz w:val="24"/>
          <w:szCs w:val="24"/>
          <w:lang w:val="es-AR" w:eastAsia="en-US"/>
        </w:rPr>
        <w:t>.-</w:t>
      </w:r>
    </w:p>
    <w:p w:rsidR="00F65231" w:rsidRPr="00F65231" w:rsidRDefault="00F65231" w:rsidP="00F65231">
      <w:pPr>
        <w:jc w:val="both"/>
        <w:rPr>
          <w:rFonts w:ascii="Arial" w:hAnsi="Arial" w:cs="Arial"/>
          <w:bCs/>
          <w:snapToGrid/>
          <w:sz w:val="24"/>
          <w:szCs w:val="24"/>
          <w:lang w:val="es-AR" w:eastAsia="en-US"/>
        </w:rPr>
      </w:pPr>
    </w:p>
    <w:p w:rsidR="00F65231" w:rsidRPr="00F65231" w:rsidRDefault="00F65231" w:rsidP="00F6523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4</w:t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F652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F65231">
        <w:rPr>
          <w:rFonts w:ascii="Arial" w:hAnsi="Arial" w:cs="Arial"/>
          <w:snapToGrid/>
          <w:sz w:val="24"/>
          <w:szCs w:val="24"/>
          <w:lang w:val="es-ES_tradnl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F65231" w:rsidRPr="00F65231" w:rsidRDefault="00F65231" w:rsidP="00F6523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5F1B0E" w:rsidRPr="00F65231" w:rsidRDefault="005F1B0E" w:rsidP="00F65231"/>
    <w:sectPr w:rsidR="005F1B0E" w:rsidRPr="00F65231" w:rsidSect="00F65231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13707"/>
    <w:rsid w:val="0016514A"/>
    <w:rsid w:val="00194036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C7E71"/>
    <w:rsid w:val="007E4593"/>
    <w:rsid w:val="00807AC4"/>
    <w:rsid w:val="00837026"/>
    <w:rsid w:val="00854658"/>
    <w:rsid w:val="008A4207"/>
    <w:rsid w:val="008B1F2D"/>
    <w:rsid w:val="00A47E93"/>
    <w:rsid w:val="00A55971"/>
    <w:rsid w:val="00A66FBE"/>
    <w:rsid w:val="00AA26EA"/>
    <w:rsid w:val="00AC45BA"/>
    <w:rsid w:val="00AF71E7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A730E"/>
    <w:rsid w:val="00EC20E2"/>
    <w:rsid w:val="00F110F0"/>
    <w:rsid w:val="00F65231"/>
    <w:rsid w:val="00F80EE5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F6523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F65231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2014-04-16T14:16:00Z</cp:lastPrinted>
  <dcterms:created xsi:type="dcterms:W3CDTF">2025-07-06T17:47:00Z</dcterms:created>
  <dcterms:modified xsi:type="dcterms:W3CDTF">2025-07-06T17:47:00Z</dcterms:modified>
</cp:coreProperties>
</file>