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BC6E5C">
        <w:rPr>
          <w:lang w:val="es-AR"/>
        </w:rPr>
        <w:t>168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napToGrid w:val="0"/>
          <w:sz w:val="24"/>
          <w:lang w:val="es-AR" w:eastAsia="es-ES"/>
        </w:rPr>
        <w:t>Asistente de Docencia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con dedicación 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semiexclusiva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, en el Área: IV, Disciplina: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Sistemas, Asignatura: </w:t>
      </w:r>
      <w:r w:rsidRPr="00831960">
        <w:rPr>
          <w:rFonts w:ascii="Arial" w:hAnsi="Arial"/>
          <w:i/>
          <w:smallCaps/>
          <w:snapToGrid w:val="0"/>
          <w:sz w:val="24"/>
          <w:lang w:val="es-AR" w:eastAsia="es-ES"/>
        </w:rPr>
        <w:t>“</w:t>
      </w:r>
      <w:r>
        <w:rPr>
          <w:rFonts w:ascii="Arial" w:hAnsi="Arial"/>
          <w:i/>
          <w:smallCaps/>
          <w:snapToGrid w:val="0"/>
          <w:sz w:val="24"/>
          <w:lang w:val="es-AR" w:eastAsia="es-ES"/>
        </w:rPr>
        <w:t>Arquitectura de Computadoras”</w:t>
      </w:r>
      <w:r w:rsidRPr="00831960">
        <w:rPr>
          <w:rFonts w:ascii="Arial" w:hAnsi="Arial"/>
          <w:smallCaps/>
          <w:snapToGrid w:val="0"/>
          <w:sz w:val="24"/>
          <w:lang w:val="es-AR" w:eastAsia="es-ES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>(Resolución CDCIC -</w:t>
      </w:r>
      <w:r>
        <w:rPr>
          <w:rFonts w:ascii="Arial" w:hAnsi="Arial"/>
          <w:snapToGrid w:val="0"/>
          <w:sz w:val="24"/>
          <w:lang w:val="es-AR" w:eastAsia="es-ES"/>
        </w:rPr>
        <w:t>095/14 *</w:t>
      </w:r>
      <w:proofErr w:type="spellStart"/>
      <w:r w:rsidRPr="00831960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. </w:t>
      </w:r>
      <w:r>
        <w:rPr>
          <w:rFonts w:ascii="Arial" w:hAnsi="Arial"/>
          <w:snapToGrid w:val="0"/>
          <w:sz w:val="24"/>
          <w:lang w:val="es-AR" w:eastAsia="es-ES"/>
        </w:rPr>
        <w:t>1414/14</w:t>
      </w:r>
      <w:r w:rsidRPr="00831960">
        <w:rPr>
          <w:rFonts w:ascii="Arial" w:hAnsi="Arial"/>
          <w:snapToGrid w:val="0"/>
          <w:sz w:val="24"/>
          <w:lang w:val="es-AR" w:eastAsia="es-ES"/>
        </w:rPr>
        <w:t>); y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</w:p>
    <w:p w:rsidR="00BC6E5C" w:rsidRPr="00831960" w:rsidRDefault="00BC6E5C" w:rsidP="00BC6E5C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ocupado por 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prórroga de designación </w:t>
      </w:r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del Ing. Pablo </w:t>
      </w:r>
      <w:proofErr w:type="spellStart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Davicino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(</w:t>
      </w:r>
      <w:proofErr w:type="spellStart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Leg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. 11663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)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; 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BC6E5C" w:rsidRPr="00FA0A38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A0A38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FA0A38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BC6E5C" w:rsidRPr="00831960" w:rsidRDefault="00BC6E5C" w:rsidP="00BC6E5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C6E5C" w:rsidRPr="00831960" w:rsidRDefault="00BC6E5C" w:rsidP="00BC6E5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Jurado interviniente aconseja, en su dictamen, la designación </w:t>
      </w:r>
      <w:r w:rsidR="00FF222E">
        <w:rPr>
          <w:rFonts w:ascii="Arial" w:hAnsi="Arial"/>
          <w:snapToGrid w:val="0"/>
          <w:sz w:val="24"/>
          <w:lang w:val="es-AR" w:eastAsia="es-ES"/>
        </w:rPr>
        <w:t xml:space="preserve">del Ing. Pablo </w:t>
      </w:r>
      <w:proofErr w:type="spellStart"/>
      <w:r w:rsidR="00FF222E">
        <w:rPr>
          <w:rFonts w:ascii="Arial" w:hAnsi="Arial"/>
          <w:snapToGrid w:val="0"/>
          <w:sz w:val="24"/>
          <w:lang w:val="es-AR" w:eastAsia="es-ES"/>
        </w:rPr>
        <w:t>Davicino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 teniendo en cuenta que reúne las condiciones necesarias para desempeñarse en el cargo docente objeto de este concurso;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05 de agosto de 2014                       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Pr="00831960" w:rsidRDefault="00BC6E5C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1º).-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>a</w:t>
      </w:r>
      <w:r w:rsidR="00FF222E">
        <w:rPr>
          <w:rFonts w:ascii="Arial" w:hAnsi="Arial"/>
          <w:snapToGrid w:val="0"/>
          <w:sz w:val="24"/>
          <w:lang w:val="es-AR" w:eastAsia="es-ES"/>
        </w:rPr>
        <w:t>l</w:t>
      </w:r>
      <w:r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FF222E">
        <w:rPr>
          <w:rFonts w:ascii="Arial" w:hAnsi="Arial" w:cs="Arial"/>
          <w:b/>
          <w:sz w:val="24"/>
          <w:szCs w:val="24"/>
          <w:lang w:val="es-ES"/>
        </w:rPr>
        <w:t>Ingeniero Pablo Martín DAVICINO</w:t>
      </w:r>
      <w:r w:rsidR="00FF222E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FF222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FF222E">
        <w:rPr>
          <w:rFonts w:ascii="Arial" w:hAnsi="Arial"/>
          <w:sz w:val="24"/>
          <w:szCs w:val="24"/>
          <w:lang w:val="es-AR"/>
        </w:rPr>
        <w:t>. 11663 *Cargo de Planta 27028775</w:t>
      </w:r>
      <w:r w:rsidRPr="00344C76">
        <w:rPr>
          <w:rFonts w:ascii="Arial" w:hAnsi="Arial"/>
          <w:sz w:val="24"/>
          <w:szCs w:val="24"/>
          <w:lang w:val="es-AR"/>
        </w:rPr>
        <w:t>)</w:t>
      </w:r>
      <w:r w:rsidRPr="00344C7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un cargo de </w:t>
      </w:r>
      <w:r w:rsidR="00815DE3">
        <w:rPr>
          <w:rFonts w:ascii="Arial" w:hAnsi="Arial" w:cs="Arial"/>
          <w:sz w:val="24"/>
          <w:szCs w:val="24"/>
          <w:lang w:val="es-ES"/>
        </w:rPr>
        <w:t xml:space="preserve">Asistente de Docencia con dedicación </w:t>
      </w:r>
      <w:proofErr w:type="spellStart"/>
      <w:r w:rsidR="00815DE3">
        <w:rPr>
          <w:rFonts w:ascii="Arial" w:hAnsi="Arial" w:cs="Arial"/>
          <w:sz w:val="24"/>
          <w:szCs w:val="24"/>
          <w:lang w:val="es-ES"/>
        </w:rPr>
        <w:t>semiexclusiva</w:t>
      </w:r>
      <w:proofErr w:type="spellEnd"/>
      <w:r w:rsidRPr="00344C76">
        <w:rPr>
          <w:rFonts w:ascii="Arial" w:hAnsi="Arial"/>
          <w:sz w:val="24"/>
          <w:lang w:val="es-ES_tradnl"/>
        </w:rPr>
        <w:t xml:space="preserve"> en el Área: </w:t>
      </w:r>
      <w:r w:rsidR="00815DE3">
        <w:rPr>
          <w:rFonts w:ascii="Arial" w:hAnsi="Arial"/>
          <w:sz w:val="24"/>
          <w:lang w:val="es-AR"/>
        </w:rPr>
        <w:t>IV</w:t>
      </w:r>
      <w:r w:rsidRPr="00344C76">
        <w:rPr>
          <w:rFonts w:ascii="Arial" w:hAnsi="Arial"/>
          <w:sz w:val="24"/>
          <w:lang w:val="es-AR"/>
        </w:rPr>
        <w:t xml:space="preserve">, Disciplina: Sistemas, Asignatura: </w:t>
      </w:r>
      <w:r w:rsidR="00815DE3">
        <w:rPr>
          <w:rFonts w:ascii="Arial" w:hAnsi="Arial"/>
          <w:b/>
          <w:i/>
          <w:smallCaps/>
          <w:sz w:val="24"/>
          <w:lang w:val="es-AR"/>
        </w:rPr>
        <w:t xml:space="preserve">“Arquitectura de </w:t>
      </w:r>
      <w:proofErr w:type="spellStart"/>
      <w:r w:rsidR="00815DE3">
        <w:rPr>
          <w:rFonts w:ascii="Arial" w:hAnsi="Arial"/>
          <w:b/>
          <w:i/>
          <w:smallCaps/>
          <w:sz w:val="24"/>
          <w:lang w:val="es-AR"/>
        </w:rPr>
        <w:t>Computadadoras</w:t>
      </w:r>
      <w:proofErr w:type="spellEnd"/>
      <w:r w:rsidRPr="00344C76">
        <w:rPr>
          <w:rFonts w:ascii="Arial" w:hAnsi="Arial"/>
          <w:b/>
          <w:i/>
          <w:smallCaps/>
          <w:sz w:val="24"/>
          <w:lang w:val="es-AR"/>
        </w:rPr>
        <w:t>”</w:t>
      </w:r>
      <w:r>
        <w:rPr>
          <w:rFonts w:ascii="Arial" w:hAnsi="Arial"/>
          <w:b/>
          <w:i/>
          <w:smallCaps/>
          <w:sz w:val="24"/>
          <w:lang w:val="es-AR"/>
        </w:rPr>
        <w:t xml:space="preserve"> (</w:t>
      </w:r>
      <w:r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Cód. </w:t>
      </w:r>
      <w:r>
        <w:rPr>
          <w:rFonts w:ascii="Arial" w:hAnsi="Arial"/>
          <w:b/>
          <w:i/>
          <w:smallCaps/>
          <w:sz w:val="24"/>
          <w:lang w:val="es-AR"/>
        </w:rPr>
        <w:t>5534)</w:t>
      </w:r>
      <w:r w:rsidRPr="00344C76">
        <w:rPr>
          <w:rFonts w:ascii="Arial" w:hAnsi="Arial"/>
          <w:smallCaps/>
          <w:sz w:val="24"/>
          <w:lang w:val="es-AR"/>
        </w:rPr>
        <w:t xml:space="preserve"> </w:t>
      </w:r>
      <w:r w:rsidRPr="00344C76">
        <w:rPr>
          <w:rFonts w:ascii="Arial" w:hAnsi="Arial"/>
          <w:sz w:val="24"/>
          <w:lang w:val="es-AR"/>
        </w:rPr>
        <w:t>en el Departamento de Ciencias e Ingeniería de la Computación,</w:t>
      </w:r>
      <w:r>
        <w:rPr>
          <w:rFonts w:ascii="Arial" w:hAnsi="Arial"/>
          <w:sz w:val="24"/>
          <w:lang w:val="es-AR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a partir del 01 de </w:t>
      </w:r>
      <w:r>
        <w:rPr>
          <w:rFonts w:ascii="Arial" w:hAnsi="Arial"/>
          <w:snapToGrid w:val="0"/>
          <w:sz w:val="24"/>
          <w:lang w:val="es-AR" w:eastAsia="es-ES"/>
        </w:rPr>
        <w:t>septiembre de 2014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 y por el término de cinco (05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Extender las funciones 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del Ing. </w:t>
      </w:r>
      <w:proofErr w:type="spellStart"/>
      <w:r w:rsidR="00815DE3">
        <w:rPr>
          <w:rFonts w:ascii="Arial" w:hAnsi="Arial"/>
          <w:snapToGrid w:val="0"/>
          <w:sz w:val="24"/>
          <w:lang w:val="es-AR" w:eastAsia="es-ES"/>
        </w:rPr>
        <w:t>Davicino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 a la asignatura </w:t>
      </w:r>
      <w:r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“</w:t>
      </w:r>
      <w:r w:rsidR="003B5F6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Sistemas Operativos </w:t>
      </w:r>
      <w:r w:rsidR="00BA02C3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y Distribuidos</w:t>
      </w:r>
      <w:r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” (Có</w:t>
      </w:r>
      <w:r w:rsidR="003B5F6C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d. 7925</w:t>
      </w:r>
      <w:r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)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, a partir del 01 de </w:t>
      </w:r>
      <w:r>
        <w:rPr>
          <w:rFonts w:ascii="Arial" w:hAnsi="Arial"/>
          <w:snapToGrid w:val="0"/>
          <w:sz w:val="24"/>
          <w:lang w:val="es-AR" w:eastAsia="es-ES"/>
        </w:rPr>
        <w:t>septiembre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</w:t>
      </w:r>
      <w:r>
        <w:rPr>
          <w:rFonts w:ascii="Arial" w:hAnsi="Arial"/>
          <w:snapToGrid w:val="0"/>
          <w:sz w:val="24"/>
          <w:lang w:val="es-AR" w:eastAsia="es-ES"/>
        </w:rPr>
        <w:t xml:space="preserve">de 2014 y por el término de </w:t>
      </w:r>
      <w:r w:rsidR="00815DE3">
        <w:rPr>
          <w:rFonts w:ascii="Arial" w:hAnsi="Arial"/>
          <w:snapToGrid w:val="0"/>
          <w:sz w:val="24"/>
          <w:lang w:val="es-AR" w:eastAsia="es-ES"/>
        </w:rPr>
        <w:t>cinco (5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BC6E5C" w:rsidRPr="00831960" w:rsidRDefault="00BC6E5C" w:rsidP="00BC6E5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3º).-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</w:t>
      </w:r>
      <w:r>
        <w:rPr>
          <w:rFonts w:ascii="Arial" w:hAnsi="Arial"/>
          <w:snapToGrid w:val="0"/>
          <w:sz w:val="24"/>
          <w:lang w:val="es-AR" w:eastAsia="es-ES"/>
        </w:rPr>
        <w:t>ión General de Personal para su co</w:t>
      </w:r>
      <w:r w:rsidRPr="00831960">
        <w:rPr>
          <w:rFonts w:ascii="Arial" w:hAnsi="Arial"/>
          <w:snapToGrid w:val="0"/>
          <w:sz w:val="24"/>
          <w:lang w:val="es-AR" w:eastAsia="es-ES"/>
        </w:rPr>
        <w:t>nocimiento y efectos pertinentes; tome razón la Secre</w:t>
      </w:r>
      <w:r>
        <w:rPr>
          <w:rFonts w:ascii="Arial" w:hAnsi="Arial"/>
          <w:snapToGrid w:val="0"/>
          <w:sz w:val="24"/>
          <w:lang w:val="es-AR" w:eastAsia="es-ES"/>
        </w:rPr>
        <w:t>taría General Académica; cumpli</w:t>
      </w:r>
      <w:r w:rsidRPr="00831960">
        <w:rPr>
          <w:rFonts w:ascii="Arial" w:hAnsi="Arial"/>
          <w:snapToGrid w:val="0"/>
          <w:sz w:val="24"/>
          <w:lang w:val="es-AR" w:eastAsia="es-ES"/>
        </w:rPr>
        <w:t>do, archívese.-------------------------------------------------------------------</w:t>
      </w:r>
      <w:r>
        <w:rPr>
          <w:rFonts w:ascii="Arial" w:hAnsi="Arial"/>
          <w:snapToGrid w:val="0"/>
          <w:sz w:val="24"/>
          <w:lang w:val="es-AR" w:eastAsia="es-ES"/>
        </w:rPr>
        <w:t>------------------------</w:t>
      </w:r>
    </w:p>
    <w:p w:rsidR="00BC6E5C" w:rsidRPr="003A447D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B5F6C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15DE3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A02C3"/>
    <w:rsid w:val="00BC6E5C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14B94"/>
    <w:rsid w:val="00F23A4D"/>
    <w:rsid w:val="00F4576A"/>
    <w:rsid w:val="00FD7A5A"/>
    <w:rsid w:val="00FE539F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2014-08-12T15:23:00Z</cp:lastPrinted>
  <dcterms:created xsi:type="dcterms:W3CDTF">2025-07-06T17:53:00Z</dcterms:created>
  <dcterms:modified xsi:type="dcterms:W3CDTF">2025-07-06T17:53:00Z</dcterms:modified>
</cp:coreProperties>
</file>