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C70071">
        <w:rPr>
          <w:lang w:val="es-AR"/>
        </w:rPr>
        <w:t>261</w:t>
      </w:r>
      <w:r w:rsidR="00464C0E">
        <w:rPr>
          <w:lang w:val="es-AR"/>
        </w:rPr>
        <w:t>/14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Pr="009D2EFA" w:rsidRDefault="0095446D">
      <w:pPr>
        <w:tabs>
          <w:tab w:val="left" w:pos="5670"/>
        </w:tabs>
        <w:jc w:val="both"/>
        <w:rPr>
          <w:lang w:val="es-AR"/>
        </w:rPr>
      </w:pPr>
    </w:p>
    <w:p w:rsidR="005D55E7" w:rsidRDefault="005D55E7" w:rsidP="005D55E7">
      <w:pPr>
        <w:ind w:firstLine="720"/>
        <w:jc w:val="both"/>
        <w:rPr>
          <w:lang w:val="es-ES" w:eastAsia="es-ES"/>
        </w:rPr>
      </w:pPr>
      <w:r>
        <w:rPr>
          <w:rFonts w:cs="Arial"/>
          <w:szCs w:val="24"/>
          <w:lang w:val="es-ES" w:eastAsia="es-ES"/>
        </w:rPr>
        <w:t>El Convenio ME Nº 784/2014 firmado entre el Sr. Rector de la Universidad Nacional del Sur y el Sr. Secretario de Políticas Universitarias, por el cual se financian mediante Contrato Programa cargos docentes para la carrera Ingeniería en Computación en el marco del en el marco del “Proyecto</w:t>
      </w:r>
      <w:r w:rsidRPr="00B32B27">
        <w:rPr>
          <w:rFonts w:cs="Arial"/>
          <w:szCs w:val="24"/>
          <w:lang w:val="es-ES" w:eastAsia="es-ES"/>
        </w:rPr>
        <w:t xml:space="preserve"> de Mejora para Car</w:t>
      </w:r>
      <w:r>
        <w:rPr>
          <w:rFonts w:cs="Arial"/>
          <w:szCs w:val="24"/>
          <w:lang w:val="es-ES" w:eastAsia="es-ES"/>
        </w:rPr>
        <w:t>reras de Informática” (PROMINF);</w:t>
      </w:r>
      <w:r>
        <w:rPr>
          <w:lang w:val="es-ES" w:eastAsia="es-ES"/>
        </w:rPr>
        <w:t xml:space="preserve"> </w:t>
      </w:r>
    </w:p>
    <w:p w:rsidR="005D55E7" w:rsidRDefault="005D55E7" w:rsidP="005D55E7">
      <w:pPr>
        <w:ind w:firstLine="720"/>
        <w:jc w:val="both"/>
        <w:rPr>
          <w:lang w:val="es-ES" w:eastAsia="es-ES"/>
        </w:rPr>
      </w:pPr>
    </w:p>
    <w:p w:rsidR="005D55E7" w:rsidRPr="009D2EFA" w:rsidRDefault="005D55E7" w:rsidP="005D55E7">
      <w:pPr>
        <w:ind w:firstLine="720"/>
        <w:jc w:val="both"/>
        <w:rPr>
          <w:lang w:val="es-ES" w:eastAsia="es-ES"/>
        </w:rPr>
      </w:pPr>
      <w:r>
        <w:rPr>
          <w:lang w:val="es-ES" w:eastAsia="es-ES"/>
        </w:rPr>
        <w:t>El aval conferido por el Consejo Superior Universitario por resolución CSU-</w:t>
      </w:r>
      <w:r w:rsidR="00135CC5">
        <w:rPr>
          <w:lang w:val="es-ES" w:eastAsia="es-ES"/>
        </w:rPr>
        <w:t>654/14</w:t>
      </w:r>
    </w:p>
    <w:p w:rsidR="001948E9" w:rsidRDefault="005D55E7" w:rsidP="001948E9">
      <w:pPr>
        <w:ind w:hanging="90"/>
        <w:jc w:val="both"/>
        <w:rPr>
          <w:szCs w:val="24"/>
          <w:lang w:val="es-ES"/>
        </w:rPr>
      </w:pPr>
      <w:r>
        <w:rPr>
          <w:szCs w:val="24"/>
          <w:lang w:val="es-ES"/>
        </w:rPr>
        <w:t>y su rectificativa R-</w:t>
      </w:r>
      <w:r w:rsidR="00135CC5">
        <w:rPr>
          <w:szCs w:val="24"/>
          <w:lang w:val="es-ES"/>
        </w:rPr>
        <w:t>762/14; y</w:t>
      </w:r>
    </w:p>
    <w:p w:rsidR="005D55E7" w:rsidRDefault="005D55E7" w:rsidP="001948E9">
      <w:pPr>
        <w:ind w:hanging="90"/>
        <w:jc w:val="both"/>
        <w:rPr>
          <w:szCs w:val="24"/>
          <w:lang w:val="es-ES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4D3E6D" w:rsidRDefault="004D3E6D" w:rsidP="004D3E6D">
      <w:pPr>
        <w:spacing w:line="260" w:lineRule="exact"/>
        <w:ind w:right="-29" w:firstLine="709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Que en el marco del mencionado convenio se asignó a este Departamento un (1) cargo de Profesor Adjunto con dedicación simple a cargo </w:t>
      </w:r>
      <w:r w:rsidR="005D55E7">
        <w:rPr>
          <w:rFonts w:cs="Arial"/>
          <w:lang w:val="es-ES"/>
        </w:rPr>
        <w:t>de la</w:t>
      </w:r>
      <w:r>
        <w:rPr>
          <w:rFonts w:cs="Arial"/>
          <w:lang w:val="es-ES"/>
        </w:rPr>
        <w:t xml:space="preserve"> asignatura </w:t>
      </w:r>
      <w:r w:rsidR="005D55E7">
        <w:rPr>
          <w:rFonts w:cs="Arial"/>
          <w:lang w:val="es-ES"/>
        </w:rPr>
        <w:t>Práctica Profesional Supervisada</w:t>
      </w:r>
      <w:r>
        <w:rPr>
          <w:rFonts w:cs="Arial"/>
          <w:lang w:val="es-ES"/>
        </w:rPr>
        <w:t>;</w:t>
      </w:r>
    </w:p>
    <w:p w:rsidR="004D3E6D" w:rsidRDefault="004D3E6D" w:rsidP="004D3E6D">
      <w:pPr>
        <w:spacing w:line="260" w:lineRule="exact"/>
        <w:ind w:right="-29" w:firstLine="709"/>
        <w:jc w:val="both"/>
        <w:rPr>
          <w:rFonts w:cs="Arial"/>
          <w:lang w:val="es-ES"/>
        </w:rPr>
      </w:pPr>
    </w:p>
    <w:p w:rsidR="00135CC5" w:rsidRDefault="00135CC5" w:rsidP="00135CC5">
      <w:pPr>
        <w:ind w:firstLine="720"/>
        <w:jc w:val="both"/>
        <w:rPr>
          <w:szCs w:val="24"/>
          <w:lang w:val="es-ES"/>
        </w:rPr>
      </w:pPr>
      <w:r w:rsidRPr="00F07D47">
        <w:rPr>
          <w:szCs w:val="24"/>
          <w:lang w:val="es-ES"/>
        </w:rPr>
        <w:t>Que de acuerdo al Art. 2º del Reglamento de Concursos de Profesores Ordinarios</w:t>
      </w:r>
      <w:r>
        <w:rPr>
          <w:szCs w:val="24"/>
          <w:lang w:val="es-ES"/>
        </w:rPr>
        <w:t xml:space="preserve"> Resolución – Texto Ordenado - CSU-229/08</w:t>
      </w:r>
      <w:r w:rsidRPr="00F07D47">
        <w:rPr>
          <w:szCs w:val="24"/>
          <w:lang w:val="es-ES"/>
        </w:rPr>
        <w:t xml:space="preserve">, los mismos serán dispuestos por los Consejos Departamentales previa autorización del Consejo Superior Universitario; 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822B33" w:rsidRDefault="00822B33" w:rsidP="00822B33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</w:t>
      </w:r>
      <w:r w:rsidR="00341C7F">
        <w:rPr>
          <w:lang w:val="es-AR"/>
        </w:rPr>
        <w:t xml:space="preserve">de fecha </w:t>
      </w:r>
      <w:r w:rsidR="00C70071">
        <w:rPr>
          <w:lang w:val="es-AR"/>
        </w:rPr>
        <w:t>02 de diciembre</w:t>
      </w:r>
      <w:r w:rsidR="00341C7F">
        <w:rPr>
          <w:lang w:val="es-AR"/>
        </w:rPr>
        <w:t xml:space="preserve"> </w:t>
      </w:r>
      <w:r w:rsidR="00464C0E">
        <w:rPr>
          <w:lang w:val="es-AR"/>
        </w:rPr>
        <w:t>de 2014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690562" w:rsidRDefault="00690562" w:rsidP="007D23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Solicitar autorización al Consejo Superior Universitario, para llamar a concurso  nacional para cubrir </w:t>
      </w:r>
      <w:r w:rsidR="007D23C2">
        <w:rPr>
          <w:rFonts w:cs="Arial"/>
          <w:szCs w:val="24"/>
          <w:lang w:val="es-ES"/>
        </w:rPr>
        <w:t xml:space="preserve">un </w:t>
      </w:r>
      <w:r>
        <w:rPr>
          <w:rFonts w:cs="Arial"/>
          <w:szCs w:val="24"/>
          <w:lang w:val="es-ES"/>
        </w:rPr>
        <w:t>cargo</w:t>
      </w:r>
      <w:r w:rsidR="007D23C2">
        <w:rPr>
          <w:rFonts w:cs="Arial"/>
          <w:szCs w:val="24"/>
          <w:lang w:val="es-ES"/>
        </w:rPr>
        <w:t xml:space="preserve"> de profesor</w:t>
      </w:r>
      <w:r>
        <w:rPr>
          <w:rFonts w:cs="Arial"/>
          <w:szCs w:val="24"/>
          <w:lang w:val="es-ES"/>
        </w:rPr>
        <w:t xml:space="preserve"> ordinario en </w:t>
      </w:r>
      <w:r w:rsidR="007D23C2">
        <w:rPr>
          <w:rFonts w:cs="Arial"/>
          <w:szCs w:val="24"/>
          <w:lang w:val="es-ES"/>
        </w:rPr>
        <w:t>e</w:t>
      </w:r>
      <w:r>
        <w:rPr>
          <w:rFonts w:cs="Arial"/>
          <w:szCs w:val="24"/>
          <w:lang w:val="es-ES"/>
        </w:rPr>
        <w:t>l grado y dedicaci</w:t>
      </w:r>
      <w:r w:rsidR="007D23C2">
        <w:rPr>
          <w:rFonts w:cs="Arial"/>
          <w:szCs w:val="24"/>
          <w:lang w:val="es-ES"/>
        </w:rPr>
        <w:t>ó</w:t>
      </w:r>
      <w:r>
        <w:rPr>
          <w:rFonts w:cs="Arial"/>
          <w:szCs w:val="24"/>
          <w:lang w:val="es-ES"/>
        </w:rPr>
        <w:t xml:space="preserve">n que a </w:t>
      </w:r>
      <w:r w:rsidR="007D23C2">
        <w:rPr>
          <w:rFonts w:cs="Arial"/>
          <w:szCs w:val="24"/>
          <w:lang w:val="es-ES"/>
        </w:rPr>
        <w:t xml:space="preserve"> </w:t>
      </w:r>
      <w:r>
        <w:rPr>
          <w:rFonts w:cs="Arial"/>
          <w:szCs w:val="24"/>
          <w:lang w:val="es-ES"/>
        </w:rPr>
        <w:t>continuación se  indica:</w:t>
      </w:r>
    </w:p>
    <w:p w:rsidR="0095446D" w:rsidRPr="00690562" w:rsidRDefault="0095446D">
      <w:pPr>
        <w:jc w:val="both"/>
        <w:rPr>
          <w:b/>
          <w:szCs w:val="24"/>
          <w:lang w:val="es-ES"/>
        </w:rPr>
      </w:pPr>
    </w:p>
    <w:p w:rsidR="00464C0E" w:rsidRDefault="00464C0E" w:rsidP="00464C0E">
      <w:pPr>
        <w:pStyle w:val="Ttulo1"/>
        <w:jc w:val="both"/>
        <w:rPr>
          <w:rFonts w:cs="Arial"/>
          <w:szCs w:val="24"/>
          <w:lang w:val="es-ES"/>
        </w:rPr>
      </w:pPr>
      <w:proofErr w:type="spellStart"/>
      <w:r>
        <w:rPr>
          <w:rFonts w:cs="Arial"/>
          <w:color w:val="008000"/>
          <w:szCs w:val="24"/>
          <w:lang w:val="es-ES"/>
        </w:rPr>
        <w:t>Area</w:t>
      </w:r>
      <w:proofErr w:type="spellEnd"/>
      <w:r>
        <w:rPr>
          <w:rFonts w:cs="Arial"/>
          <w:color w:val="008000"/>
          <w:szCs w:val="24"/>
          <w:lang w:val="es-ES"/>
        </w:rPr>
        <w:t xml:space="preserve"> III:</w:t>
      </w:r>
      <w:r>
        <w:rPr>
          <w:rFonts w:cs="Arial"/>
          <w:szCs w:val="24"/>
          <w:lang w:val="es-ES"/>
        </w:rPr>
        <w:t xml:space="preserve"> </w:t>
      </w:r>
      <w:r>
        <w:rPr>
          <w:rFonts w:cs="Arial"/>
          <w:smallCaps/>
          <w:szCs w:val="24"/>
          <w:lang w:val="es-ES"/>
        </w:rPr>
        <w:t>Desarrollo de Sistemas</w:t>
      </w:r>
      <w:r>
        <w:rPr>
          <w:rFonts w:cs="Arial"/>
          <w:szCs w:val="24"/>
          <w:lang w:val="es-ES"/>
        </w:rPr>
        <w:t xml:space="preserve"> </w:t>
      </w:r>
    </w:p>
    <w:p w:rsidR="00464C0E" w:rsidRDefault="00464C0E" w:rsidP="00464C0E">
      <w:pPr>
        <w:jc w:val="both"/>
        <w:rPr>
          <w:rFonts w:cs="Arial"/>
          <w:szCs w:val="24"/>
          <w:lang w:val="es-ES"/>
        </w:rPr>
      </w:pPr>
    </w:p>
    <w:p w:rsidR="00464C0E" w:rsidRDefault="00464C0E" w:rsidP="00464C0E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>Un (1) cargo de Profesor  Adjunto con dedicación</w:t>
      </w:r>
      <w:r w:rsidR="004D3E6D">
        <w:rPr>
          <w:rFonts w:cs="Arial"/>
          <w:szCs w:val="24"/>
          <w:lang w:val="es-ES"/>
        </w:rPr>
        <w:t xml:space="preserve"> simple</w:t>
      </w:r>
      <w:r>
        <w:rPr>
          <w:rFonts w:cs="Arial"/>
          <w:szCs w:val="24"/>
          <w:lang w:val="es-ES"/>
        </w:rPr>
        <w:t xml:space="preserve">, asignatura </w:t>
      </w:r>
      <w:r>
        <w:rPr>
          <w:rFonts w:cs="Arial"/>
          <w:b/>
          <w:szCs w:val="24"/>
          <w:lang w:val="es-ES"/>
        </w:rPr>
        <w:t>Pr</w:t>
      </w:r>
      <w:r w:rsidR="004D3E6D">
        <w:rPr>
          <w:rFonts w:cs="Arial"/>
          <w:b/>
          <w:szCs w:val="24"/>
          <w:lang w:val="es-ES"/>
        </w:rPr>
        <w:t>áctica Profesional Supervisada (Cód. 7885</w:t>
      </w:r>
      <w:r>
        <w:rPr>
          <w:rFonts w:cs="Arial"/>
          <w:b/>
          <w:szCs w:val="24"/>
          <w:lang w:val="es-ES"/>
        </w:rPr>
        <w:t>)</w:t>
      </w:r>
    </w:p>
    <w:p w:rsidR="00464C0E" w:rsidRDefault="00464C0E" w:rsidP="00464C0E">
      <w:pPr>
        <w:jc w:val="both"/>
        <w:rPr>
          <w:b/>
          <w:szCs w:val="24"/>
          <w:lang w:val="es-ES"/>
        </w:rPr>
      </w:pPr>
    </w:p>
    <w:p w:rsidR="00464C0E" w:rsidRDefault="00464C0E" w:rsidP="00464C0E">
      <w:pPr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Proponer la designación como miembros del Jurado que deberá entender en el concurso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135CC5" w:rsidRDefault="00135CC5" w:rsidP="00135CC5">
      <w:pPr>
        <w:jc w:val="both"/>
        <w:rPr>
          <w:rFonts w:cs="Arial"/>
          <w:b/>
          <w:szCs w:val="24"/>
          <w:lang w:val="es-AR"/>
        </w:rPr>
      </w:pPr>
    </w:p>
    <w:p w:rsidR="00135CC5" w:rsidRDefault="00135CC5" w:rsidP="00135CC5">
      <w:pPr>
        <w:jc w:val="both"/>
        <w:rPr>
          <w:rFonts w:cs="Arial"/>
          <w:b/>
          <w:szCs w:val="24"/>
          <w:lang w:val="es-AR"/>
        </w:rPr>
      </w:pPr>
    </w:p>
    <w:p w:rsidR="00135CC5" w:rsidRDefault="00135CC5" w:rsidP="00135CC5">
      <w:pPr>
        <w:jc w:val="both"/>
        <w:rPr>
          <w:rFonts w:cs="Arial"/>
          <w:b/>
          <w:szCs w:val="24"/>
          <w:lang w:val="es-AR"/>
        </w:rPr>
      </w:pPr>
    </w:p>
    <w:p w:rsidR="00135CC5" w:rsidRDefault="00135CC5" w:rsidP="00135CC5">
      <w:pPr>
        <w:jc w:val="both"/>
        <w:rPr>
          <w:rFonts w:cs="Arial"/>
          <w:b/>
          <w:szCs w:val="24"/>
          <w:lang w:val="es-AR"/>
        </w:rPr>
      </w:pPr>
    </w:p>
    <w:p w:rsidR="00135CC5" w:rsidRDefault="00135CC5" w:rsidP="00135CC5">
      <w:pPr>
        <w:jc w:val="both"/>
        <w:rPr>
          <w:rFonts w:cs="Arial"/>
          <w:b/>
          <w:szCs w:val="24"/>
          <w:lang w:val="es-AR"/>
        </w:rPr>
      </w:pPr>
    </w:p>
    <w:p w:rsidR="00135CC5" w:rsidRDefault="00135CC5" w:rsidP="00135CC5">
      <w:pPr>
        <w:jc w:val="both"/>
        <w:rPr>
          <w:rFonts w:cs="Arial"/>
          <w:b/>
          <w:szCs w:val="24"/>
          <w:lang w:val="es-AR"/>
        </w:rPr>
      </w:pPr>
    </w:p>
    <w:p w:rsidR="00135CC5" w:rsidRDefault="00C70071" w:rsidP="00135CC5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///CDCIC-261</w:t>
      </w:r>
      <w:r w:rsidR="00135CC5">
        <w:rPr>
          <w:rFonts w:cs="Arial"/>
          <w:b/>
          <w:szCs w:val="24"/>
          <w:lang w:val="es-AR"/>
        </w:rPr>
        <w:t>/14</w:t>
      </w:r>
    </w:p>
    <w:p w:rsidR="00464C0E" w:rsidRPr="001A0D1C" w:rsidRDefault="00464C0E" w:rsidP="00464C0E">
      <w:pPr>
        <w:jc w:val="both"/>
        <w:rPr>
          <w:rFonts w:cs="Arial"/>
          <w:b/>
          <w:bCs/>
          <w:lang w:val="es-ES"/>
        </w:rPr>
      </w:pPr>
    </w:p>
    <w:p w:rsidR="00464C0E" w:rsidRDefault="00135CC5" w:rsidP="00464C0E">
      <w:pPr>
        <w:rPr>
          <w:rFonts w:cs="Arial"/>
          <w:lang w:val="es-ES"/>
        </w:rPr>
      </w:pPr>
      <w:r>
        <w:rPr>
          <w:rFonts w:cs="Arial"/>
          <w:b/>
          <w:szCs w:val="24"/>
          <w:lang w:val="es-ES"/>
        </w:rPr>
        <w:t>Práctica Profesional Supervisada</w:t>
      </w:r>
      <w:r w:rsidR="00464C0E">
        <w:rPr>
          <w:rFonts w:cs="Arial"/>
          <w:lang w:val="es-E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464C0E" w:rsidRPr="00FE20AC" w:rsidTr="004C136B">
        <w:tc>
          <w:tcPr>
            <w:tcW w:w="4361" w:type="dxa"/>
            <w:shd w:val="clear" w:color="auto" w:fill="auto"/>
          </w:tcPr>
          <w:p w:rsidR="00464C0E" w:rsidRPr="00FE20AC" w:rsidRDefault="00464C0E" w:rsidP="004C136B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464C0E" w:rsidRPr="00FE20AC" w:rsidRDefault="00464C0E" w:rsidP="004C136B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464C0E" w:rsidRPr="00FE20AC" w:rsidTr="004C136B">
        <w:tc>
          <w:tcPr>
            <w:tcW w:w="4361" w:type="dxa"/>
            <w:shd w:val="clear" w:color="auto" w:fill="auto"/>
          </w:tcPr>
          <w:p w:rsidR="00464C0E" w:rsidRPr="00FE20AC" w:rsidRDefault="004D3E6D" w:rsidP="004C136B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Ing. Marcelo Gustavo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es-ES"/>
              </w:rPr>
              <w:t>Estayno</w:t>
            </w:r>
            <w:proofErr w:type="spellEnd"/>
          </w:p>
        </w:tc>
        <w:tc>
          <w:tcPr>
            <w:tcW w:w="5324" w:type="dxa"/>
            <w:shd w:val="clear" w:color="auto" w:fill="auto"/>
          </w:tcPr>
          <w:p w:rsidR="00464C0E" w:rsidRPr="001429CD" w:rsidRDefault="00D37D4D" w:rsidP="004C136B">
            <w:pPr>
              <w:pStyle w:val="Ttulo2"/>
              <w:rPr>
                <w:rFonts w:cs="Arial"/>
                <w:b w:val="0"/>
                <w:bCs w:val="0"/>
                <w:szCs w:val="24"/>
                <w:lang w:val="pt-BR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Mg. Marcelo Gabriel Benedetto</w:t>
            </w:r>
          </w:p>
        </w:tc>
      </w:tr>
      <w:tr w:rsidR="00464C0E" w:rsidRPr="00FE20AC" w:rsidTr="004C136B">
        <w:tc>
          <w:tcPr>
            <w:tcW w:w="4361" w:type="dxa"/>
            <w:shd w:val="clear" w:color="auto" w:fill="auto"/>
          </w:tcPr>
          <w:p w:rsidR="00464C0E" w:rsidRPr="00464C0E" w:rsidRDefault="00D37D4D" w:rsidP="004C136B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Ing. Rodolfo del Castillo</w:t>
            </w:r>
          </w:p>
        </w:tc>
        <w:tc>
          <w:tcPr>
            <w:tcW w:w="5324" w:type="dxa"/>
            <w:shd w:val="clear" w:color="auto" w:fill="auto"/>
          </w:tcPr>
          <w:p w:rsidR="00464C0E" w:rsidRPr="00464C0E" w:rsidRDefault="00D37D4D" w:rsidP="004C136B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 w:rsidRPr="00464C0E">
              <w:rPr>
                <w:rFonts w:cs="Arial"/>
                <w:b w:val="0"/>
                <w:bCs w:val="0"/>
                <w:szCs w:val="24"/>
                <w:lang w:val="es-ES"/>
              </w:rPr>
              <w:t>Dr. Daniel Riesco</w:t>
            </w:r>
          </w:p>
        </w:tc>
      </w:tr>
      <w:tr w:rsidR="00464C0E" w:rsidRPr="00FE20AC" w:rsidTr="004C136B">
        <w:tc>
          <w:tcPr>
            <w:tcW w:w="4361" w:type="dxa"/>
            <w:shd w:val="clear" w:color="auto" w:fill="auto"/>
          </w:tcPr>
          <w:p w:rsidR="00464C0E" w:rsidRPr="00FE20AC" w:rsidRDefault="00E33724" w:rsidP="004C136B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Mg. </w:t>
            </w:r>
            <w:r w:rsidRPr="00E33724">
              <w:rPr>
                <w:rFonts w:cs="Arial"/>
                <w:b w:val="0"/>
                <w:bCs w:val="0"/>
                <w:szCs w:val="24"/>
                <w:lang w:val="es-ES"/>
              </w:rPr>
              <w:t>Héctor Luis Vivas</w:t>
            </w:r>
          </w:p>
        </w:tc>
        <w:tc>
          <w:tcPr>
            <w:tcW w:w="5324" w:type="dxa"/>
            <w:shd w:val="clear" w:color="auto" w:fill="auto"/>
          </w:tcPr>
          <w:p w:rsidR="00464C0E" w:rsidRPr="00FE20AC" w:rsidRDefault="00C70071" w:rsidP="004C136B">
            <w:pPr>
              <w:pStyle w:val="Ttulo2"/>
              <w:tabs>
                <w:tab w:val="left" w:pos="1350"/>
              </w:tabs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Esp. Judith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es-ES"/>
              </w:rPr>
              <w:t>Meles</w:t>
            </w:r>
            <w:proofErr w:type="spellEnd"/>
          </w:p>
        </w:tc>
      </w:tr>
    </w:tbl>
    <w:p w:rsidR="00135CC5" w:rsidRPr="00101D6B" w:rsidRDefault="00135CC5" w:rsidP="00135CC5">
      <w:pPr>
        <w:jc w:val="both"/>
        <w:rPr>
          <w:rFonts w:cs="Arial"/>
          <w:b/>
          <w:szCs w:val="24"/>
          <w:lang w:val="es-AR"/>
        </w:rPr>
      </w:pPr>
    </w:p>
    <w:p w:rsidR="004D3E6D" w:rsidRDefault="004D3E6D" w:rsidP="004D3E6D">
      <w:pPr>
        <w:jc w:val="both"/>
        <w:rPr>
          <w:rFonts w:cs="Arial"/>
          <w:bCs/>
          <w:lang w:val="es-ES"/>
        </w:rPr>
      </w:pPr>
      <w:r>
        <w:rPr>
          <w:rFonts w:cs="Arial"/>
          <w:b/>
          <w:lang w:val="es-ES"/>
        </w:rPr>
        <w:t>Art. 3</w:t>
      </w:r>
      <w:r>
        <w:rPr>
          <w:rFonts w:cs="Arial"/>
          <w:b/>
        </w:rPr>
        <w:fldChar w:fldCharType="begin"/>
      </w:r>
      <w:r>
        <w:rPr>
          <w:rFonts w:cs="Arial"/>
          <w:b/>
          <w:lang w:val="es-ES"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  <w:lang w:val="es-ES"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bCs/>
          <w:lang w:val="es-ES"/>
        </w:rPr>
        <w:t xml:space="preserve">Determinar que quienes se postulen, deberán presentar –en el momento de la inscripción- </w:t>
      </w:r>
      <w:r w:rsidRPr="00166992">
        <w:rPr>
          <w:rFonts w:cs="Arial"/>
          <w:b/>
          <w:bCs/>
          <w:lang w:val="es-ES"/>
        </w:rPr>
        <w:t>un plan de actividad docente</w:t>
      </w:r>
      <w:r>
        <w:rPr>
          <w:rFonts w:cs="Arial"/>
          <w:bCs/>
          <w:lang w:val="es-ES"/>
        </w:rPr>
        <w:t xml:space="preserve"> que el aspirante desarrollará en caso de obtener el cargo.</w:t>
      </w:r>
    </w:p>
    <w:p w:rsidR="004D3E6D" w:rsidRDefault="004D3E6D" w:rsidP="00464C0E">
      <w:pPr>
        <w:jc w:val="both"/>
        <w:rPr>
          <w:rFonts w:cs="Arial"/>
          <w:b/>
          <w:szCs w:val="24"/>
          <w:lang w:val="es-AR"/>
        </w:rPr>
      </w:pPr>
    </w:p>
    <w:p w:rsidR="00464C0E" w:rsidRPr="002F577D" w:rsidRDefault="00135CC5" w:rsidP="00464C0E">
      <w:pPr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 w:eastAsia="es-ES"/>
        </w:rPr>
        <w:t>Art. 4</w:t>
      </w:r>
      <w:r w:rsidR="00464C0E" w:rsidRPr="002F577D">
        <w:rPr>
          <w:rFonts w:cs="Arial"/>
          <w:b/>
          <w:szCs w:val="24"/>
          <w:lang w:val="en-US" w:eastAsia="es-ES"/>
        </w:rPr>
        <w:fldChar w:fldCharType="begin"/>
      </w:r>
      <w:r w:rsidR="00464C0E" w:rsidRPr="002F577D">
        <w:rPr>
          <w:rFonts w:cs="Arial"/>
          <w:b/>
          <w:szCs w:val="24"/>
          <w:lang w:val="es-ES" w:eastAsia="es-ES"/>
        </w:rPr>
        <w:instrText>SYMBOL 176 \f "Symbol" \s 12</w:instrText>
      </w:r>
      <w:r w:rsidR="00464C0E" w:rsidRPr="002F577D">
        <w:rPr>
          <w:rFonts w:cs="Arial"/>
          <w:b/>
          <w:szCs w:val="24"/>
          <w:lang w:val="en-US" w:eastAsia="es-ES"/>
        </w:rPr>
        <w:fldChar w:fldCharType="separate"/>
      </w:r>
      <w:r w:rsidR="00464C0E" w:rsidRPr="002F577D">
        <w:rPr>
          <w:rFonts w:cs="Arial"/>
          <w:b/>
          <w:szCs w:val="24"/>
          <w:lang w:val="es-ES" w:eastAsia="es-ES"/>
        </w:rPr>
        <w:t>°</w:t>
      </w:r>
      <w:r w:rsidR="00464C0E" w:rsidRPr="002F577D">
        <w:rPr>
          <w:rFonts w:cs="Arial"/>
          <w:b/>
          <w:szCs w:val="24"/>
          <w:lang w:val="en-US" w:eastAsia="es-ES"/>
        </w:rPr>
        <w:fldChar w:fldCharType="end"/>
      </w:r>
      <w:r w:rsidR="00464C0E" w:rsidRPr="002F577D">
        <w:rPr>
          <w:rFonts w:cs="Arial"/>
          <w:b/>
          <w:szCs w:val="24"/>
          <w:lang w:val="es-ES" w:eastAsia="es-ES"/>
        </w:rPr>
        <w:t>).-</w:t>
      </w:r>
      <w:r w:rsidR="00464C0E" w:rsidRPr="002F577D">
        <w:rPr>
          <w:rFonts w:cs="Arial"/>
          <w:szCs w:val="24"/>
          <w:lang w:val="es-ES" w:eastAsia="es-ES"/>
        </w:rPr>
        <w:t xml:space="preserve"> Fijar el siguiente cronograma a los fines de la sustanciación de los concursos motivo del presente llamado:</w:t>
      </w:r>
    </w:p>
    <w:p w:rsidR="00464C0E" w:rsidRPr="002F577D" w:rsidRDefault="00464C0E" w:rsidP="00464C0E">
      <w:pPr>
        <w:jc w:val="both"/>
        <w:rPr>
          <w:rFonts w:cs="Arial"/>
          <w:b/>
          <w:szCs w:val="24"/>
          <w:lang w:val="es-ES" w:eastAsia="es-ES"/>
        </w:rPr>
      </w:pPr>
    </w:p>
    <w:p w:rsidR="00464C0E" w:rsidRDefault="00464C0E" w:rsidP="00464C0E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464C0E" w:rsidRDefault="00464C0E" w:rsidP="00464C0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464C0E" w:rsidRPr="002F577D" w:rsidRDefault="00464C0E" w:rsidP="00464C0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464C0E" w:rsidRPr="002F577D" w:rsidRDefault="00464C0E" w:rsidP="00464C0E">
      <w:pPr>
        <w:ind w:left="3119" w:hanging="3119"/>
        <w:jc w:val="both"/>
        <w:rPr>
          <w:rFonts w:cs="Arial"/>
          <w:lang w:val="es-ES" w:eastAsia="es-ES"/>
        </w:rPr>
      </w:pPr>
    </w:p>
    <w:p w:rsidR="00464C0E" w:rsidRDefault="00464C0E" w:rsidP="00464C0E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464C0E" w:rsidRDefault="00464C0E" w:rsidP="00464C0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</w:t>
      </w:r>
      <w:proofErr w:type="spellStart"/>
      <w:r>
        <w:rPr>
          <w:rFonts w:cs="Arial"/>
          <w:lang w:val="es-ES" w:eastAsia="es-ES"/>
        </w:rPr>
        <w:t>sente</w:t>
      </w:r>
      <w:proofErr w:type="spellEnd"/>
      <w:r>
        <w:rPr>
          <w:rFonts w:cs="Arial"/>
          <w:lang w:val="es-ES" w:eastAsia="es-ES"/>
        </w:rPr>
        <w:t xml:space="preserve"> resolución en los anunciadores del Departamento</w:t>
      </w:r>
    </w:p>
    <w:p w:rsidR="00464C0E" w:rsidRPr="002F577D" w:rsidRDefault="00464C0E" w:rsidP="00464C0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</w:p>
    <w:p w:rsidR="00464C0E" w:rsidRPr="002F577D" w:rsidRDefault="00464C0E" w:rsidP="00464C0E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Lugar de inscripción : Secretaría del Departamento de  Ciencias e Ingeniería de la </w:t>
      </w:r>
      <w:proofErr w:type="spellStart"/>
      <w:r w:rsidRPr="002F577D">
        <w:rPr>
          <w:rFonts w:cs="Arial"/>
          <w:szCs w:val="24"/>
          <w:lang w:val="es-ES" w:eastAsia="es-ES"/>
        </w:rPr>
        <w:t>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proofErr w:type="spellEnd"/>
      <w:r w:rsidRPr="002F577D">
        <w:rPr>
          <w:rFonts w:cs="Arial"/>
          <w:szCs w:val="24"/>
          <w:lang w:val="es-ES" w:eastAsia="es-ES"/>
        </w:rPr>
        <w:t xml:space="preserve"> </w:t>
      </w:r>
    </w:p>
    <w:p w:rsidR="00464C0E" w:rsidRPr="002F577D" w:rsidRDefault="00464C0E" w:rsidP="00464C0E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  </w:t>
      </w:r>
      <w:proofErr w:type="spellStart"/>
      <w:r w:rsidRPr="002F577D">
        <w:rPr>
          <w:rFonts w:cs="Arial"/>
          <w:szCs w:val="24"/>
          <w:lang w:val="es-ES" w:eastAsia="es-ES"/>
        </w:rPr>
        <w:t>putación</w:t>
      </w:r>
      <w:proofErr w:type="spellEnd"/>
      <w:r w:rsidRPr="002F577D">
        <w:rPr>
          <w:rFonts w:cs="Arial"/>
          <w:szCs w:val="24"/>
          <w:lang w:val="es-ES" w:eastAsia="es-ES"/>
        </w:rPr>
        <w:t xml:space="preserve">.  Avda. </w:t>
      </w:r>
      <w:proofErr w:type="spellStart"/>
      <w:r w:rsidRPr="002F577D">
        <w:rPr>
          <w:rFonts w:cs="Arial"/>
          <w:szCs w:val="24"/>
          <w:lang w:val="es-ES" w:eastAsia="es-ES"/>
        </w:rPr>
        <w:t>Alem</w:t>
      </w:r>
      <w:proofErr w:type="spellEnd"/>
      <w:r w:rsidRPr="002F577D">
        <w:rPr>
          <w:rFonts w:cs="Arial"/>
          <w:szCs w:val="24"/>
          <w:lang w:val="es-ES" w:eastAsia="es-ES"/>
        </w:rPr>
        <w:t xml:space="preserve"> 1253 - 2° piso.</w:t>
      </w: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b/>
          <w:szCs w:val="24"/>
          <w:lang w:val="es-ES" w:eastAsia="es-ES"/>
        </w:rPr>
        <w:t xml:space="preserve">Art. </w:t>
      </w:r>
      <w:r w:rsidR="00135CC5" w:rsidRPr="00135CC5">
        <w:rPr>
          <w:rFonts w:cs="Arial"/>
          <w:b/>
          <w:szCs w:val="24"/>
          <w:lang w:val="es-ES" w:eastAsia="es-ES"/>
        </w:rPr>
        <w:t>5</w:t>
      </w:r>
      <w:r w:rsidRPr="00135CC5">
        <w:rPr>
          <w:rFonts w:cs="Arial"/>
          <w:b/>
          <w:szCs w:val="24"/>
          <w:lang w:val="es-ES" w:eastAsia="es-ES"/>
        </w:rPr>
        <w:t>º</w:t>
      </w:r>
      <w:r w:rsidRPr="002F577D">
        <w:rPr>
          <w:rFonts w:cs="Arial"/>
          <w:b/>
          <w:szCs w:val="24"/>
          <w:lang w:val="es-ES" w:eastAsia="es-ES"/>
        </w:rPr>
        <w:t>).-</w:t>
      </w:r>
      <w:r w:rsidRPr="002F577D">
        <w:rPr>
          <w:rFonts w:cs="Arial"/>
          <w:szCs w:val="24"/>
          <w:lang w:val="es-ES" w:eastAsia="es-ES"/>
        </w:rPr>
        <w:t xml:space="preserve"> Regístrese; comuníquese; pase al Consejo Superior Universitario para su tratamiento; cumplido, vuelva.------------------------------------------------------------------------------</w:t>
      </w:r>
    </w:p>
    <w:p w:rsidR="00464C0E" w:rsidRPr="00484F46" w:rsidRDefault="00464C0E" w:rsidP="00464C0E">
      <w:pPr>
        <w:rPr>
          <w:rFonts w:cs="Arial"/>
          <w:lang w:val="es-ES"/>
        </w:rPr>
      </w:pPr>
    </w:p>
    <w:p w:rsidR="00464C0E" w:rsidRPr="00A20EFA" w:rsidRDefault="00464C0E" w:rsidP="00464C0E">
      <w:pPr>
        <w:jc w:val="both"/>
        <w:rPr>
          <w:b/>
          <w:szCs w:val="24"/>
          <w:lang w:val="es-ES"/>
        </w:rPr>
      </w:pPr>
    </w:p>
    <w:p w:rsidR="0095446D" w:rsidRDefault="0095446D">
      <w:pPr>
        <w:jc w:val="both"/>
        <w:rPr>
          <w:sz w:val="20"/>
        </w:rPr>
      </w:pPr>
    </w:p>
    <w:sectPr w:rsidR="0095446D" w:rsidSect="004C136B">
      <w:pgSz w:w="11907" w:h="16840" w:code="9"/>
      <w:pgMar w:top="2268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F1BAD"/>
    <w:rsid w:val="00101D6B"/>
    <w:rsid w:val="00135CC5"/>
    <w:rsid w:val="00192052"/>
    <w:rsid w:val="001948E9"/>
    <w:rsid w:val="001C5749"/>
    <w:rsid w:val="00281F67"/>
    <w:rsid w:val="002F577D"/>
    <w:rsid w:val="002F65F3"/>
    <w:rsid w:val="00341895"/>
    <w:rsid w:val="00341C7F"/>
    <w:rsid w:val="0035556F"/>
    <w:rsid w:val="003B538D"/>
    <w:rsid w:val="003E2820"/>
    <w:rsid w:val="003F2190"/>
    <w:rsid w:val="00464C0E"/>
    <w:rsid w:val="00464F2A"/>
    <w:rsid w:val="004934EA"/>
    <w:rsid w:val="004A34A8"/>
    <w:rsid w:val="004C136B"/>
    <w:rsid w:val="004D3E6D"/>
    <w:rsid w:val="004D5C45"/>
    <w:rsid w:val="004D739A"/>
    <w:rsid w:val="0052255C"/>
    <w:rsid w:val="00526617"/>
    <w:rsid w:val="005B6D7E"/>
    <w:rsid w:val="005D55E7"/>
    <w:rsid w:val="005F34D6"/>
    <w:rsid w:val="00631839"/>
    <w:rsid w:val="00643B6B"/>
    <w:rsid w:val="00656E68"/>
    <w:rsid w:val="00690562"/>
    <w:rsid w:val="0073272F"/>
    <w:rsid w:val="00735A4C"/>
    <w:rsid w:val="0079365B"/>
    <w:rsid w:val="007A63ED"/>
    <w:rsid w:val="007D23C2"/>
    <w:rsid w:val="0080598F"/>
    <w:rsid w:val="00822B33"/>
    <w:rsid w:val="0082769B"/>
    <w:rsid w:val="008314CD"/>
    <w:rsid w:val="0085078F"/>
    <w:rsid w:val="00854421"/>
    <w:rsid w:val="008872FF"/>
    <w:rsid w:val="008A684D"/>
    <w:rsid w:val="008D3EF6"/>
    <w:rsid w:val="008E09D1"/>
    <w:rsid w:val="00941309"/>
    <w:rsid w:val="0095446D"/>
    <w:rsid w:val="009D2EFA"/>
    <w:rsid w:val="00A20EFA"/>
    <w:rsid w:val="00A27713"/>
    <w:rsid w:val="00A70D3E"/>
    <w:rsid w:val="00A770F9"/>
    <w:rsid w:val="00A826B3"/>
    <w:rsid w:val="00AD5432"/>
    <w:rsid w:val="00AF1D6A"/>
    <w:rsid w:val="00AF573E"/>
    <w:rsid w:val="00B62E1B"/>
    <w:rsid w:val="00BE11A5"/>
    <w:rsid w:val="00C10F3B"/>
    <w:rsid w:val="00C22AA7"/>
    <w:rsid w:val="00C25F12"/>
    <w:rsid w:val="00C33D10"/>
    <w:rsid w:val="00C70071"/>
    <w:rsid w:val="00C74832"/>
    <w:rsid w:val="00D07CBE"/>
    <w:rsid w:val="00D37D4D"/>
    <w:rsid w:val="00D74449"/>
    <w:rsid w:val="00D817A7"/>
    <w:rsid w:val="00D92BD1"/>
    <w:rsid w:val="00E33724"/>
    <w:rsid w:val="00E82A0A"/>
    <w:rsid w:val="00E9022C"/>
    <w:rsid w:val="00EC40FC"/>
    <w:rsid w:val="00EE081B"/>
    <w:rsid w:val="00F807AF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2014-12-09T14:15:00Z</cp:lastPrinted>
  <dcterms:created xsi:type="dcterms:W3CDTF">2025-07-06T17:58:00Z</dcterms:created>
  <dcterms:modified xsi:type="dcterms:W3CDTF">2025-07-06T17:58:00Z</dcterms:modified>
</cp:coreProperties>
</file>