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D7844">
        <w:rPr>
          <w:lang w:val="es-AR"/>
        </w:rPr>
        <w:t>273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CSU-1521/14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2015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los Consejos Departamentales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Ciencias de la Administración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Licenciatura en Administración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Contador Público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>de la Mg. Telma Delladio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DD7844">
        <w:rPr>
          <w:rFonts w:ascii="Arial" w:hAnsi="Arial" w:cs="Arial"/>
          <w:snapToGrid/>
          <w:sz w:val="24"/>
          <w:lang w:val="es-ES" w:eastAsia="en-US"/>
        </w:rPr>
        <w:t>a la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DD7844">
        <w:rPr>
          <w:rFonts w:ascii="Arial" w:hAnsi="Arial" w:cs="Arial"/>
          <w:b/>
          <w:snapToGrid/>
          <w:sz w:val="24"/>
          <w:lang w:val="es-ES" w:eastAsia="en-US"/>
        </w:rPr>
        <w:t>Magister Telma Delladio</w:t>
      </w:r>
      <w:r w:rsidRPr="00E77F7C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="00DD7844">
        <w:rPr>
          <w:rFonts w:ascii="Arial" w:hAnsi="Arial"/>
          <w:snapToGrid/>
          <w:sz w:val="24"/>
          <w:lang w:val="es-ES_tradnl" w:eastAsia="en-US"/>
        </w:rPr>
        <w:t>(Leg. 9571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</w:t>
      </w:r>
      <w:r w:rsidR="00DD7844">
        <w:rPr>
          <w:rFonts w:ascii="Arial" w:hAnsi="Arial" w:cs="Arial"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>
        <w:rPr>
          <w:rFonts w:ascii="Arial" w:hAnsi="Arial" w:cs="Arial"/>
          <w:snapToGrid/>
          <w:sz w:val="24"/>
          <w:lang w:val="es-ES" w:eastAsia="en-US"/>
        </w:rPr>
        <w:t>26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>
        <w:rPr>
          <w:rFonts w:ascii="Arial" w:hAnsi="Arial" w:cs="Arial"/>
          <w:snapToGrid/>
          <w:sz w:val="24"/>
          <w:lang w:val="es-ES" w:eastAsia="en-US"/>
        </w:rPr>
        <w:t>5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OCHO MIL TRESCIENTOS CINCUENTA y DOS ($ 8.352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.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7F7C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5F1B0E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35062"/>
    <w:rsid w:val="00C4527F"/>
    <w:rsid w:val="00C76345"/>
    <w:rsid w:val="00CA0E6E"/>
    <w:rsid w:val="00CC0FFF"/>
    <w:rsid w:val="00CE1537"/>
    <w:rsid w:val="00D34D58"/>
    <w:rsid w:val="00D37FFA"/>
    <w:rsid w:val="00D605ED"/>
    <w:rsid w:val="00D8788B"/>
    <w:rsid w:val="00DB066B"/>
    <w:rsid w:val="00DD7844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