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35974">
        <w:rPr>
          <w:lang w:val="es-AR"/>
        </w:rPr>
        <w:t>276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C2CD6" w:rsidRPr="00BC2CD6" w:rsidRDefault="00636AEE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sz w:val="24"/>
          <w:szCs w:val="24"/>
          <w:lang w:val="es-ES" w:eastAsia="en-US"/>
        </w:rPr>
        <w:t xml:space="preserve">La </w:t>
      </w:r>
      <w:r w:rsidR="00BC2CD6" w:rsidRPr="00BC2CD6">
        <w:rPr>
          <w:rFonts w:ascii="Arial" w:hAnsi="Arial" w:cs="Arial"/>
          <w:snapToGrid/>
          <w:sz w:val="24"/>
          <w:szCs w:val="24"/>
          <w:lang w:val="es-ES" w:eastAsia="en-US"/>
        </w:rPr>
        <w:t xml:space="preserve">resolución </w:t>
      </w:r>
      <w:r w:rsidR="00BC2CD6" w:rsidRPr="00BC2CD6">
        <w:rPr>
          <w:rFonts w:ascii="Arial" w:hAnsi="Arial" w:cs="Arial"/>
          <w:b/>
          <w:snapToGrid/>
          <w:sz w:val="24"/>
          <w:szCs w:val="24"/>
          <w:lang w:val="es-ES" w:eastAsia="en-US"/>
        </w:rPr>
        <w:t>CSU-656/04</w:t>
      </w:r>
      <w:r w:rsidR="00BC2CD6" w:rsidRPr="00BC2CD6">
        <w:rPr>
          <w:rFonts w:ascii="Arial" w:hAnsi="Arial" w:cs="Arial"/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La resolución</w:t>
      </w:r>
      <w:r w:rsidR="00BB690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CSU-1521/14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mediante la cual se establecen los montos de las retribuciones para profesores y auxiliares que participen en la etapa de nivelación del Ingreso  a la UNS; </w:t>
      </w:r>
      <w:r w:rsidRPr="00BC2CD6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CONSIDERANDO: </w:t>
      </w: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Que esta unidad académica implementó un curso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Análisis y Comprensión de Problemas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como parte de la Etapa de Nivelación que deberán cumplir los alumnos ingresantes a cualquiera de las carreras que se dictan en este departamento;</w:t>
      </w: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6E5726" w:rsidRDefault="00BC2CD6" w:rsidP="006E5726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Que los Consejos Departamentales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Economía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y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Ciencias de la Administración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Licenciatura en Economía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Profesorado en Economía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Profesorado en Economía para la Enseñanza Secundaria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Licenciatura en Administración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y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Contador Público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;</w:t>
      </w:r>
    </w:p>
    <w:p w:rsidR="006E5726" w:rsidRDefault="006E5726" w:rsidP="006E5726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6E5726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Que la Comisión ad-hoc designada para analizar los antecedentes de los inscriptos</w:t>
      </w:r>
      <w:r w:rsidRPr="00BC2CD6">
        <w:rPr>
          <w:rFonts w:ascii="Arial" w:hAnsi="Arial" w:cs="Arial"/>
          <w:bCs/>
          <w:snapToGrid/>
          <w:sz w:val="24"/>
          <w:lang w:val="es-ES_tradnl"/>
        </w:rPr>
        <w:t xml:space="preserve">, recomienda la designación de los docentes incluidos en el Anexo de la presente resolución como Auxiliares de Docencia del curso de nivelación de Análisis y Comprensión de Problemas; 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43645">
        <w:rPr>
          <w:rFonts w:ascii="Arial" w:hAnsi="Arial"/>
          <w:b/>
          <w:sz w:val="24"/>
          <w:szCs w:val="24"/>
          <w:lang w:val="es-AR"/>
        </w:rPr>
        <w:t>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BC2CD6">
        <w:rPr>
          <w:rFonts w:ascii="Arial" w:hAnsi="Arial" w:cs="Arial"/>
          <w:b/>
          <w:bCs/>
          <w:snapToGrid/>
          <w:sz w:val="24"/>
          <w:lang w:val="es-ES" w:eastAsia="en-US"/>
        </w:rPr>
        <w:t>Art. 1º).-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 </w:t>
      </w:r>
      <w:r w:rsidRPr="00BC2CD6">
        <w:rPr>
          <w:rFonts w:ascii="Arial" w:hAnsi="Arial" w:cs="Arial"/>
          <w:snapToGrid/>
          <w:sz w:val="24"/>
          <w:lang w:val="es-ES" w:eastAsia="en-US"/>
        </w:rPr>
        <w:t xml:space="preserve">Establecer una asignación complementaria para cumplir funciones de </w:t>
      </w:r>
      <w:r w:rsidRPr="00BC2CD6">
        <w:rPr>
          <w:rFonts w:ascii="Arial" w:hAnsi="Arial" w:cs="Arial"/>
          <w:snapToGrid/>
          <w:sz w:val="24"/>
          <w:szCs w:val="24"/>
          <w:lang w:val="es-ES" w:eastAsia="en-US"/>
        </w:rPr>
        <w:t xml:space="preserve">Auxiliares de Docencia en </w:t>
      </w:r>
      <w:r w:rsidRPr="00BC2CD6">
        <w:rPr>
          <w:rFonts w:ascii="Arial" w:hAnsi="Arial" w:cs="Arial"/>
          <w:b/>
          <w:snapToGrid/>
          <w:sz w:val="24"/>
          <w:szCs w:val="24"/>
          <w:u w:val="single"/>
          <w:lang w:val="es-ES" w:eastAsia="en-US"/>
        </w:rPr>
        <w:t>un</w:t>
      </w:r>
      <w:r w:rsidRPr="00BC2CD6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  <w:r w:rsidRPr="00BC2CD6">
        <w:rPr>
          <w:rFonts w:ascii="Arial" w:hAnsi="Arial" w:cs="Arial"/>
          <w:b/>
          <w:snapToGrid/>
          <w:sz w:val="24"/>
          <w:szCs w:val="24"/>
          <w:lang w:val="es-ES" w:eastAsia="en-US"/>
        </w:rPr>
        <w:t>(1)</w:t>
      </w:r>
      <w:r w:rsidRPr="00BC2CD6">
        <w:rPr>
          <w:rFonts w:ascii="Arial" w:hAnsi="Arial" w:cs="Arial"/>
          <w:snapToGrid/>
          <w:sz w:val="24"/>
          <w:szCs w:val="24"/>
          <w:lang w:val="es-ES" w:eastAsia="en-US"/>
        </w:rPr>
        <w:t xml:space="preserve"> curso de nivelación de Análisis y Comprensión de Problemas</w:t>
      </w:r>
      <w:r w:rsidRPr="00BC2CD6">
        <w:rPr>
          <w:rFonts w:ascii="Arial" w:hAnsi="Arial" w:cs="Arial"/>
          <w:snapToGrid/>
          <w:sz w:val="24"/>
          <w:lang w:val="es-ES" w:eastAsia="en-US"/>
        </w:rPr>
        <w:t xml:space="preserve"> a los docentes que se indi</w:t>
      </w:r>
      <w:r>
        <w:rPr>
          <w:rFonts w:ascii="Arial" w:hAnsi="Arial" w:cs="Arial"/>
          <w:snapToGrid/>
          <w:sz w:val="24"/>
          <w:lang w:val="es-ES" w:eastAsia="en-US"/>
        </w:rPr>
        <w:t>can en el ANEXO, a partir del 26</w:t>
      </w:r>
      <w:r w:rsidRPr="00BC2CD6">
        <w:rPr>
          <w:rFonts w:ascii="Arial" w:hAnsi="Arial" w:cs="Arial"/>
          <w:snapToGrid/>
          <w:sz w:val="24"/>
          <w:lang w:val="es-ES" w:eastAsia="en-US"/>
        </w:rPr>
        <w:t xml:space="preserve"> de enero</w:t>
      </w:r>
      <w:r>
        <w:rPr>
          <w:rFonts w:ascii="Arial" w:hAnsi="Arial" w:cs="Arial"/>
          <w:snapToGrid/>
          <w:sz w:val="24"/>
          <w:lang w:val="es-ES" w:eastAsia="en-US"/>
        </w:rPr>
        <w:t xml:space="preserve"> y hasta el 13 de marzo de 2015</w:t>
      </w:r>
      <w:r w:rsidRPr="00BC2CD6">
        <w:rPr>
          <w:rFonts w:ascii="Arial" w:hAnsi="Arial" w:cs="Arial"/>
          <w:snapToGrid/>
          <w:sz w:val="24"/>
          <w:lang w:val="es-ES" w:eastAsia="en-US"/>
        </w:rPr>
        <w:t>.-</w:t>
      </w: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BC2CD6">
        <w:rPr>
          <w:rFonts w:ascii="Arial" w:hAnsi="Arial" w:cs="Arial"/>
          <w:b/>
          <w:bCs/>
          <w:snapToGrid/>
          <w:sz w:val="24"/>
          <w:lang w:val="es-ES" w:eastAsia="en-US"/>
        </w:rPr>
        <w:t>Art. 2º).-</w:t>
      </w:r>
      <w:r w:rsidRPr="00BC2CD6">
        <w:rPr>
          <w:rFonts w:ascii="Arial" w:hAnsi="Arial" w:cs="Arial"/>
          <w:b/>
          <w:bCs/>
          <w:snapToGrid/>
          <w:sz w:val="24"/>
          <w:lang w:val="es-ES" w:eastAsia="en-US"/>
        </w:rPr>
        <w:tab/>
      </w:r>
      <w:r w:rsidRPr="00BC2CD6">
        <w:rPr>
          <w:rFonts w:ascii="Arial" w:hAnsi="Arial"/>
          <w:snapToGrid/>
          <w:sz w:val="24"/>
          <w:lang w:val="es-AR" w:eastAsia="en-US"/>
        </w:rPr>
        <w:t>La retribución a la cual se hace mención</w:t>
      </w:r>
      <w:r w:rsidRPr="00BC2CD6">
        <w:rPr>
          <w:rFonts w:ascii="Arial" w:hAnsi="Arial" w:cs="Arial"/>
          <w:snapToGrid/>
          <w:sz w:val="24"/>
          <w:lang w:val="es-ES" w:eastAsia="en-US"/>
        </w:rPr>
        <w:t xml:space="preserve"> en el  Art. 1º) será remunerada con una suma única y fija, remunerativa y no bonificable, de </w:t>
      </w:r>
      <w:r w:rsidRPr="00BC2CD6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pesos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TRES MIL CUARENTA y TRES</w:t>
      </w:r>
      <w:r w:rsidRPr="00BC2CD6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 ($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3.043,00</w:t>
      </w:r>
      <w:r w:rsidRPr="00BC2CD6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.-) </w:t>
      </w:r>
      <w:r w:rsidRPr="00BC2CD6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Pr="00BC2CD6">
        <w:rPr>
          <w:rFonts w:ascii="Arial" w:hAnsi="Arial" w:cs="Arial"/>
          <w:snapToGrid/>
          <w:sz w:val="24"/>
          <w:lang w:val="es-ES" w:eastAsia="en-US"/>
        </w:rPr>
        <w:t xml:space="preserve"> incluye el Sueldo Anual Complementario (S.A.C.).-</w:t>
      </w:r>
    </w:p>
    <w:p w:rsidR="00BC2CD6" w:rsidRPr="00BC2CD6" w:rsidRDefault="00BC2CD6" w:rsidP="00BC2CD6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BC2CD6" w:rsidRPr="00BC2CD6" w:rsidRDefault="00BC2CD6" w:rsidP="00BC2CD6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BC2CD6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3º).- </w:t>
      </w:r>
      <w:r w:rsidRPr="00BC2CD6">
        <w:rPr>
          <w:rFonts w:ascii="Arial" w:hAnsi="Arial"/>
          <w:snapToGrid/>
          <w:sz w:val="24"/>
          <w:lang w:val="es-AR" w:eastAsia="en-US"/>
        </w:rPr>
        <w:t>La financiación de la asignación mencionada deberá afectarse al:</w:t>
      </w:r>
      <w:r w:rsidRPr="00BC2CD6">
        <w:rPr>
          <w:rFonts w:ascii="Arial" w:hAnsi="Arial" w:cs="Arial"/>
          <w:snapToGrid/>
          <w:sz w:val="24"/>
          <w:lang w:val="es-ES" w:eastAsia="en-US"/>
        </w:rPr>
        <w:t xml:space="preserve"> Centro de Costos 58, Fuente de Financiamiento 1.1.-</w:t>
      </w:r>
    </w:p>
    <w:p w:rsidR="00BC2CD6" w:rsidRPr="00BC2CD6" w:rsidRDefault="00BC2CD6" w:rsidP="00BC2CD6">
      <w:pPr>
        <w:tabs>
          <w:tab w:val="left" w:pos="546"/>
        </w:tabs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>///CDCIC-276/14</w:t>
      </w: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BC2CD6">
        <w:rPr>
          <w:rFonts w:ascii="Arial" w:hAnsi="Arial" w:cs="Arial"/>
          <w:b/>
          <w:snapToGrid/>
          <w:sz w:val="24"/>
          <w:szCs w:val="24"/>
          <w:lang w:val="es-AR" w:eastAsia="en-US"/>
        </w:rPr>
        <w:t>Art. 4</w:t>
      </w:r>
      <w:r w:rsidRPr="00BC2CD6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BC2CD6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BC2CD6">
        <w:rPr>
          <w:rFonts w:ascii="Arial" w:hAnsi="Arial" w:cs="Arial"/>
          <w:snapToGrid/>
          <w:sz w:val="24"/>
          <w:szCs w:val="24"/>
          <w:lang w:val="es-AR" w:eastAsia="en-US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BC2CD6" w:rsidRDefault="00BC2CD6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BC2CD6" w:rsidRDefault="00BC2CD6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BC2CD6" w:rsidRDefault="00BC2CD6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  <w:t xml:space="preserve"> </w:t>
      </w:r>
    </w:p>
    <w:p w:rsidR="00013A1C" w:rsidRDefault="00013A1C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BC2CD6" w:rsidRPr="00BC2CD6" w:rsidRDefault="00BC2CD6" w:rsidP="00BC2CD6">
      <w:pPr>
        <w:keepNext/>
        <w:spacing w:line="260" w:lineRule="exact"/>
        <w:jc w:val="both"/>
        <w:outlineLvl w:val="0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  <w:t>///CDCIC-</w:t>
      </w:r>
      <w:r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  <w:t>276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  <w:t>/1</w:t>
      </w:r>
      <w:r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  <w:t>4</w:t>
      </w:r>
    </w:p>
    <w:p w:rsidR="00BC2CD6" w:rsidRPr="00BC2CD6" w:rsidRDefault="00BC2CD6" w:rsidP="00BC2CD6">
      <w:pPr>
        <w:keepNext/>
        <w:spacing w:line="260" w:lineRule="exact"/>
        <w:jc w:val="center"/>
        <w:outlineLvl w:val="1"/>
        <w:rPr>
          <w:rFonts w:ascii="Arial" w:hAnsi="Arial" w:cs="Arial"/>
          <w:b/>
          <w:bCs/>
          <w:i/>
          <w:iCs/>
          <w:snapToGrid/>
          <w:color w:val="339966"/>
          <w:sz w:val="24"/>
          <w:szCs w:val="24"/>
          <w:u w:val="single"/>
          <w:lang w:val="es-ES" w:eastAsia="en-US"/>
        </w:rPr>
      </w:pPr>
      <w:r w:rsidRPr="00BC2CD6">
        <w:rPr>
          <w:rFonts w:ascii="Arial" w:hAnsi="Arial" w:cs="Arial"/>
          <w:b/>
          <w:bCs/>
          <w:i/>
          <w:iCs/>
          <w:snapToGrid/>
          <w:color w:val="339966"/>
          <w:sz w:val="24"/>
          <w:szCs w:val="24"/>
          <w:u w:val="single"/>
          <w:lang w:val="es-ES" w:eastAsia="en-US"/>
        </w:rPr>
        <w:t xml:space="preserve">A N E X O  </w:t>
      </w:r>
    </w:p>
    <w:p w:rsidR="00BC2CD6" w:rsidRPr="00BC2CD6" w:rsidRDefault="00BC2CD6" w:rsidP="00BC2CD6">
      <w:pPr>
        <w:spacing w:line="260" w:lineRule="exact"/>
        <w:jc w:val="center"/>
        <w:rPr>
          <w:rFonts w:ascii="Arial" w:hAnsi="Arial" w:cs="Arial"/>
          <w:snapToGrid/>
          <w:color w:val="0000FF"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jc w:val="center"/>
        <w:rPr>
          <w:rFonts w:ascii="Arial" w:hAnsi="Arial" w:cs="Arial"/>
          <w:snapToGrid/>
          <w:color w:val="0000FF"/>
          <w:sz w:val="24"/>
          <w:szCs w:val="24"/>
          <w:lang w:val="es-ES" w:eastAsia="en-US"/>
        </w:rPr>
      </w:pPr>
    </w:p>
    <w:tbl>
      <w:tblPr>
        <w:tblW w:w="6919" w:type="dxa"/>
        <w:jc w:val="center"/>
        <w:tblInd w:w="22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0"/>
        <w:gridCol w:w="520"/>
        <w:gridCol w:w="1084"/>
        <w:gridCol w:w="3206"/>
        <w:gridCol w:w="1069"/>
      </w:tblGrid>
      <w:tr w:rsidR="00BC2CD6" w:rsidRPr="00BC2CD6" w:rsidTr="002641F8">
        <w:tblPrEx>
          <w:tblCellMar>
            <w:top w:w="0" w:type="dxa"/>
            <w:bottom w:w="0" w:type="dxa"/>
          </w:tblCellMar>
        </w:tblPrEx>
        <w:trPr>
          <w:gridBefore w:val="1"/>
          <w:wBefore w:w="1040" w:type="dxa"/>
          <w:jc w:val="center"/>
        </w:trPr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keepNext/>
              <w:spacing w:line="260" w:lineRule="exact"/>
              <w:jc w:val="center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Nº legajo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keepNext/>
              <w:spacing w:line="260" w:lineRule="exact"/>
              <w:jc w:val="center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Apellido/s y nombre/s</w:t>
            </w:r>
          </w:p>
        </w:tc>
      </w:tr>
      <w:tr w:rsidR="00BC2CD6" w:rsidRPr="00BC2CD6" w:rsidTr="002641F8">
        <w:tblPrEx>
          <w:tblCellMar>
            <w:top w:w="0" w:type="dxa"/>
            <w:bottom w:w="0" w:type="dxa"/>
          </w:tblCellMar>
        </w:tblPrEx>
        <w:trPr>
          <w:gridBefore w:val="1"/>
          <w:wBefore w:w="1040" w:type="dxa"/>
          <w:jc w:val="center"/>
        </w:trPr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12352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BRIGUEZ, Cristia</w:t>
            </w:r>
            <w:r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n</w:t>
            </w:r>
            <w:r w:rsidR="002641F8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 xml:space="preserve"> E. </w:t>
            </w:r>
          </w:p>
        </w:tc>
      </w:tr>
      <w:tr w:rsidR="00BC2CD6" w:rsidRPr="00BC2CD6" w:rsidTr="002641F8">
        <w:tblPrEx>
          <w:tblCellMar>
            <w:top w:w="0" w:type="dxa"/>
            <w:bottom w:w="0" w:type="dxa"/>
          </w:tblCellMar>
        </w:tblPrEx>
        <w:trPr>
          <w:gridBefore w:val="1"/>
          <w:wBefore w:w="1040" w:type="dxa"/>
          <w:jc w:val="center"/>
        </w:trPr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:rsidR="00BC2CD6" w:rsidRPr="00BC2CD6" w:rsidRDefault="002641F8" w:rsidP="00BC2CD6">
            <w:pPr>
              <w:keepNext/>
              <w:spacing w:line="260" w:lineRule="exact"/>
              <w:jc w:val="center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12863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CARDOSO, Virginia</w:t>
            </w:r>
            <w:r w:rsidR="002641F8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 xml:space="preserve"> I. </w:t>
            </w:r>
          </w:p>
        </w:tc>
      </w:tr>
      <w:tr w:rsidR="00BC2CD6" w:rsidRPr="00BC2CD6" w:rsidTr="002641F8">
        <w:tblPrEx>
          <w:tblCellMar>
            <w:top w:w="0" w:type="dxa"/>
            <w:bottom w:w="0" w:type="dxa"/>
          </w:tblCellMar>
        </w:tblPrEx>
        <w:trPr>
          <w:gridBefore w:val="1"/>
          <w:wBefore w:w="1040" w:type="dxa"/>
          <w:jc w:val="center"/>
        </w:trPr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:rsidR="00BC2CD6" w:rsidRPr="00BC2CD6" w:rsidRDefault="002641F8" w:rsidP="00BC2CD6">
            <w:pPr>
              <w:keepNext/>
              <w:spacing w:line="260" w:lineRule="exact"/>
              <w:jc w:val="center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12664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keepNext/>
              <w:spacing w:line="260" w:lineRule="exact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 xml:space="preserve">EVANGELISTA, </w:t>
            </w:r>
            <w:r w:rsidR="002641F8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 xml:space="preserve">Paola M. </w:t>
            </w:r>
          </w:p>
        </w:tc>
      </w:tr>
      <w:tr w:rsidR="00BC2CD6" w:rsidRPr="00BC2CD6" w:rsidTr="002641F8">
        <w:tblPrEx>
          <w:tblCellMar>
            <w:top w:w="0" w:type="dxa"/>
            <w:bottom w:w="0" w:type="dxa"/>
          </w:tblCellMar>
        </w:tblPrEx>
        <w:trPr>
          <w:gridBefore w:val="1"/>
          <w:wBefore w:w="1040" w:type="dxa"/>
          <w:jc w:val="center"/>
        </w:trPr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4"/>
                <w:szCs w:val="24"/>
                <w:lang w:val="pt-BR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color w:val="000000"/>
                <w:sz w:val="24"/>
                <w:szCs w:val="24"/>
                <w:lang w:val="pt-BR" w:eastAsia="en-US"/>
              </w:rPr>
              <w:t>10079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keepNext/>
              <w:spacing w:line="260" w:lineRule="exact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ESCUDERO, Maximiliano</w:t>
            </w:r>
            <w:r w:rsidR="002641F8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 xml:space="preserve"> J. </w:t>
            </w:r>
          </w:p>
        </w:tc>
      </w:tr>
      <w:tr w:rsidR="00BC2CD6" w:rsidRPr="00BC2CD6" w:rsidTr="002641F8">
        <w:tblPrEx>
          <w:tblCellMar>
            <w:top w:w="0" w:type="dxa"/>
            <w:bottom w:w="0" w:type="dxa"/>
          </w:tblCellMar>
        </w:tblPrEx>
        <w:trPr>
          <w:gridBefore w:val="1"/>
          <w:wBefore w:w="1040" w:type="dxa"/>
          <w:jc w:val="center"/>
        </w:trPr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:rsidR="00BC2CD6" w:rsidRPr="00BC2CD6" w:rsidRDefault="002641F8" w:rsidP="00BC2CD6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4"/>
                <w:szCs w:val="24"/>
                <w:lang w:val="pt-BR" w:eastAsia="en-US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sz w:val="24"/>
                <w:szCs w:val="24"/>
                <w:lang w:val="pt-BR" w:eastAsia="en-US"/>
              </w:rPr>
              <w:t>11707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FLORES CHOQUE, Damián</w:t>
            </w:r>
          </w:p>
        </w:tc>
      </w:tr>
      <w:tr w:rsidR="00BC2CD6" w:rsidRPr="00BC2CD6" w:rsidTr="002641F8">
        <w:tblPrEx>
          <w:tblCellMar>
            <w:top w:w="0" w:type="dxa"/>
            <w:bottom w:w="0" w:type="dxa"/>
          </w:tblCellMar>
        </w:tblPrEx>
        <w:trPr>
          <w:gridBefore w:val="1"/>
          <w:wBefore w:w="1040" w:type="dxa"/>
          <w:jc w:val="center"/>
        </w:trPr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:rsidR="00BC2CD6" w:rsidRPr="00BC2CD6" w:rsidRDefault="002641F8" w:rsidP="00BC2CD6">
            <w:pPr>
              <w:keepNext/>
              <w:spacing w:line="260" w:lineRule="exact"/>
              <w:jc w:val="center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11940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keepNext/>
              <w:spacing w:line="260" w:lineRule="exact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GALLO, Cristian</w:t>
            </w:r>
            <w:r w:rsidR="002641F8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 xml:space="preserve"> A.</w:t>
            </w:r>
            <w:r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 xml:space="preserve"> </w:t>
            </w:r>
          </w:p>
        </w:tc>
      </w:tr>
      <w:tr w:rsidR="00BC2CD6" w:rsidRPr="00BC2CD6" w:rsidTr="002641F8">
        <w:tblPrEx>
          <w:tblCellMar>
            <w:top w:w="0" w:type="dxa"/>
            <w:bottom w:w="0" w:type="dxa"/>
          </w:tblCellMar>
        </w:tblPrEx>
        <w:trPr>
          <w:gridBefore w:val="1"/>
          <w:wBefore w:w="1040" w:type="dxa"/>
          <w:jc w:val="center"/>
        </w:trPr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:rsidR="00BC2CD6" w:rsidRPr="00BC2CD6" w:rsidRDefault="002641F8" w:rsidP="00BC2CD6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11031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MARTÍNEZ, Natalia</w:t>
            </w:r>
            <w:r w:rsidR="002641F8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 xml:space="preserve"> L. </w:t>
            </w:r>
          </w:p>
        </w:tc>
      </w:tr>
      <w:tr w:rsidR="00BC2CD6" w:rsidRPr="00BC2CD6" w:rsidTr="002641F8">
        <w:tblPrEx>
          <w:tblCellMar>
            <w:top w:w="0" w:type="dxa"/>
            <w:bottom w:w="0" w:type="dxa"/>
          </w:tblCellMar>
        </w:tblPrEx>
        <w:trPr>
          <w:gridBefore w:val="1"/>
          <w:wBefore w:w="1040" w:type="dxa"/>
          <w:jc w:val="center"/>
        </w:trPr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keepNext/>
              <w:spacing w:line="260" w:lineRule="exact"/>
              <w:jc w:val="center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11425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keepNext/>
              <w:spacing w:line="260" w:lineRule="exact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MOGUILLANSKY, Martín</w:t>
            </w:r>
          </w:p>
        </w:tc>
      </w:tr>
      <w:tr w:rsidR="00BC2CD6" w:rsidRPr="00BC2CD6" w:rsidTr="002641F8">
        <w:tblPrEx>
          <w:tblCellMar>
            <w:top w:w="0" w:type="dxa"/>
            <w:bottom w:w="0" w:type="dxa"/>
          </w:tblCellMar>
        </w:tblPrEx>
        <w:trPr>
          <w:gridBefore w:val="1"/>
          <w:wBefore w:w="1040" w:type="dxa"/>
          <w:jc w:val="center"/>
        </w:trPr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:rsidR="00BC2CD6" w:rsidRPr="00BC2CD6" w:rsidRDefault="002641F8" w:rsidP="00BC2CD6">
            <w:pPr>
              <w:keepNext/>
              <w:spacing w:line="260" w:lineRule="exact"/>
              <w:jc w:val="center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13497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keepNext/>
              <w:spacing w:line="260" w:lineRule="exact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ROSAS, Thifany</w:t>
            </w:r>
            <w:r w:rsidR="002641F8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 xml:space="preserve"> A. </w:t>
            </w:r>
          </w:p>
        </w:tc>
      </w:tr>
      <w:tr w:rsidR="00BC2CD6" w:rsidRPr="00BC2CD6" w:rsidTr="002641F8">
        <w:tblPrEx>
          <w:tblCellMar>
            <w:top w:w="0" w:type="dxa"/>
            <w:bottom w:w="0" w:type="dxa"/>
          </w:tblCellMar>
        </w:tblPrEx>
        <w:trPr>
          <w:gridBefore w:val="1"/>
          <w:wBefore w:w="1040" w:type="dxa"/>
          <w:jc w:val="center"/>
        </w:trPr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keepNext/>
              <w:spacing w:line="260" w:lineRule="exact"/>
              <w:jc w:val="center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13015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keepNext/>
              <w:spacing w:line="260" w:lineRule="exact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SCHWINDT, Diego</w:t>
            </w:r>
            <w:r w:rsidR="002641F8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 xml:space="preserve"> M. </w:t>
            </w:r>
          </w:p>
        </w:tc>
      </w:tr>
      <w:tr w:rsidR="00BC2CD6" w:rsidRPr="00BC2CD6" w:rsidTr="002641F8">
        <w:tblPrEx>
          <w:tblCellMar>
            <w:top w:w="0" w:type="dxa"/>
            <w:bottom w:w="0" w:type="dxa"/>
          </w:tblCellMar>
        </w:tblPrEx>
        <w:trPr>
          <w:gridBefore w:val="1"/>
          <w:wBefore w:w="1040" w:type="dxa"/>
          <w:jc w:val="center"/>
        </w:trPr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:rsidR="00BC2CD6" w:rsidRPr="00BC2CD6" w:rsidRDefault="002641F8" w:rsidP="00BC2CD6">
            <w:pPr>
              <w:keepNext/>
              <w:spacing w:line="260" w:lineRule="exact"/>
              <w:jc w:val="center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13804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keepNext/>
              <w:spacing w:line="260" w:lineRule="exact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SELZER, Matías</w:t>
            </w:r>
            <w:r w:rsidR="002641F8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 xml:space="preserve"> N. </w:t>
            </w:r>
          </w:p>
        </w:tc>
      </w:tr>
      <w:tr w:rsidR="00BC2CD6" w:rsidRPr="00BC2CD6" w:rsidTr="002641F8">
        <w:tblPrEx>
          <w:tblCellMar>
            <w:top w:w="0" w:type="dxa"/>
            <w:bottom w:w="0" w:type="dxa"/>
          </w:tblCellMar>
        </w:tblPrEx>
        <w:trPr>
          <w:gridBefore w:val="1"/>
          <w:wBefore w:w="1040" w:type="dxa"/>
          <w:jc w:val="center"/>
        </w:trPr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keepNext/>
              <w:spacing w:line="260" w:lineRule="exact"/>
              <w:jc w:val="center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11034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</w:tcPr>
          <w:p w:rsidR="00BC2CD6" w:rsidRPr="00BC2CD6" w:rsidRDefault="00BC2CD6" w:rsidP="00BC2CD6">
            <w:pPr>
              <w:keepNext/>
              <w:spacing w:line="260" w:lineRule="exact"/>
              <w:outlineLvl w:val="2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  <w:r w:rsidRPr="00BC2CD6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  <w:t>WAINER, Nadia</w:t>
            </w:r>
          </w:p>
        </w:tc>
      </w:tr>
      <w:tr w:rsidR="00BC2CD6" w:rsidRPr="00BC2CD6" w:rsidTr="002641F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069" w:type="dxa"/>
          <w:jc w:val="center"/>
        </w:trPr>
        <w:tc>
          <w:tcPr>
            <w:tcW w:w="1560" w:type="dxa"/>
            <w:gridSpan w:val="2"/>
          </w:tcPr>
          <w:p w:rsidR="00BC2CD6" w:rsidRPr="00BC2CD6" w:rsidRDefault="00BC2CD6" w:rsidP="00BC2CD6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</w:p>
        </w:tc>
        <w:tc>
          <w:tcPr>
            <w:tcW w:w="4290" w:type="dxa"/>
            <w:gridSpan w:val="2"/>
          </w:tcPr>
          <w:p w:rsidR="00BC2CD6" w:rsidRPr="00BC2CD6" w:rsidRDefault="00BC2CD6" w:rsidP="00BC2CD6">
            <w:pPr>
              <w:rPr>
                <w:snapToGrid/>
                <w:lang w:val="es-ES" w:eastAsia="en-US"/>
              </w:rPr>
            </w:pPr>
          </w:p>
        </w:tc>
      </w:tr>
      <w:tr w:rsidR="00BC2CD6" w:rsidRPr="00BC2CD6" w:rsidTr="002641F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069" w:type="dxa"/>
          <w:jc w:val="center"/>
        </w:trPr>
        <w:tc>
          <w:tcPr>
            <w:tcW w:w="1560" w:type="dxa"/>
            <w:gridSpan w:val="2"/>
          </w:tcPr>
          <w:p w:rsidR="00BC2CD6" w:rsidRPr="00BC2CD6" w:rsidRDefault="00BC2CD6" w:rsidP="00BC2CD6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</w:p>
        </w:tc>
        <w:tc>
          <w:tcPr>
            <w:tcW w:w="4290" w:type="dxa"/>
            <w:gridSpan w:val="2"/>
          </w:tcPr>
          <w:p w:rsidR="00BC2CD6" w:rsidRPr="00BC2CD6" w:rsidRDefault="00BC2CD6" w:rsidP="00BC2CD6">
            <w:pPr>
              <w:keepNext/>
              <w:spacing w:line="260" w:lineRule="exact"/>
              <w:jc w:val="both"/>
              <w:outlineLvl w:val="4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</w:p>
        </w:tc>
      </w:tr>
      <w:tr w:rsidR="00BC2CD6" w:rsidRPr="00BC2CD6" w:rsidTr="002641F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069" w:type="dxa"/>
          <w:jc w:val="center"/>
        </w:trPr>
        <w:tc>
          <w:tcPr>
            <w:tcW w:w="1560" w:type="dxa"/>
            <w:gridSpan w:val="2"/>
          </w:tcPr>
          <w:p w:rsidR="00BC2CD6" w:rsidRPr="00BC2CD6" w:rsidRDefault="00BC2CD6" w:rsidP="00BC2CD6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4"/>
                <w:szCs w:val="24"/>
                <w:lang w:val="pt-BR" w:eastAsia="en-US"/>
              </w:rPr>
            </w:pPr>
          </w:p>
        </w:tc>
        <w:tc>
          <w:tcPr>
            <w:tcW w:w="4290" w:type="dxa"/>
            <w:gridSpan w:val="2"/>
          </w:tcPr>
          <w:p w:rsidR="00BC2CD6" w:rsidRPr="00BC2CD6" w:rsidRDefault="00BC2CD6" w:rsidP="00BC2CD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</w:p>
        </w:tc>
      </w:tr>
      <w:tr w:rsidR="00BC2CD6" w:rsidRPr="00BC2CD6" w:rsidTr="002641F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069" w:type="dxa"/>
          <w:jc w:val="center"/>
        </w:trPr>
        <w:tc>
          <w:tcPr>
            <w:tcW w:w="1560" w:type="dxa"/>
            <w:gridSpan w:val="2"/>
          </w:tcPr>
          <w:p w:rsidR="00BC2CD6" w:rsidRPr="00BC2CD6" w:rsidRDefault="00BC2CD6" w:rsidP="00BC2CD6">
            <w:pPr>
              <w:spacing w:line="260" w:lineRule="exact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</w:p>
        </w:tc>
        <w:tc>
          <w:tcPr>
            <w:tcW w:w="4290" w:type="dxa"/>
            <w:gridSpan w:val="2"/>
          </w:tcPr>
          <w:p w:rsidR="00BC2CD6" w:rsidRPr="00BC2CD6" w:rsidRDefault="00BC2CD6" w:rsidP="00BC2CD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</w:p>
        </w:tc>
      </w:tr>
      <w:tr w:rsidR="00BC2CD6" w:rsidRPr="00BC2CD6" w:rsidTr="002641F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069" w:type="dxa"/>
          <w:jc w:val="center"/>
        </w:trPr>
        <w:tc>
          <w:tcPr>
            <w:tcW w:w="1560" w:type="dxa"/>
            <w:gridSpan w:val="2"/>
          </w:tcPr>
          <w:p w:rsidR="00BC2CD6" w:rsidRPr="00BC2CD6" w:rsidRDefault="00BC2CD6" w:rsidP="00BC2CD6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</w:p>
        </w:tc>
        <w:tc>
          <w:tcPr>
            <w:tcW w:w="4290" w:type="dxa"/>
            <w:gridSpan w:val="2"/>
          </w:tcPr>
          <w:p w:rsidR="00BC2CD6" w:rsidRPr="00BC2CD6" w:rsidRDefault="00BC2CD6" w:rsidP="00BC2CD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</w:p>
        </w:tc>
      </w:tr>
      <w:tr w:rsidR="00BC2CD6" w:rsidRPr="00BC2CD6" w:rsidTr="002641F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069" w:type="dxa"/>
          <w:jc w:val="center"/>
        </w:trPr>
        <w:tc>
          <w:tcPr>
            <w:tcW w:w="1560" w:type="dxa"/>
            <w:gridSpan w:val="2"/>
          </w:tcPr>
          <w:p w:rsidR="00BC2CD6" w:rsidRPr="00BC2CD6" w:rsidRDefault="00BC2CD6" w:rsidP="00BC2CD6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</w:p>
        </w:tc>
        <w:tc>
          <w:tcPr>
            <w:tcW w:w="4290" w:type="dxa"/>
            <w:gridSpan w:val="2"/>
          </w:tcPr>
          <w:p w:rsidR="00BC2CD6" w:rsidRPr="00BC2CD6" w:rsidRDefault="00BC2CD6" w:rsidP="00BC2CD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</w:p>
        </w:tc>
      </w:tr>
      <w:tr w:rsidR="00BC2CD6" w:rsidRPr="00BC2CD6" w:rsidTr="002641F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069" w:type="dxa"/>
          <w:jc w:val="center"/>
        </w:trPr>
        <w:tc>
          <w:tcPr>
            <w:tcW w:w="1560" w:type="dxa"/>
            <w:gridSpan w:val="2"/>
          </w:tcPr>
          <w:p w:rsidR="00BC2CD6" w:rsidRPr="00BC2CD6" w:rsidRDefault="00BC2CD6" w:rsidP="00BC2CD6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</w:p>
        </w:tc>
        <w:tc>
          <w:tcPr>
            <w:tcW w:w="4290" w:type="dxa"/>
            <w:gridSpan w:val="2"/>
          </w:tcPr>
          <w:p w:rsidR="00BC2CD6" w:rsidRPr="00BC2CD6" w:rsidRDefault="00BC2CD6" w:rsidP="00BC2CD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es-ES" w:eastAsia="en-US"/>
              </w:rPr>
            </w:pPr>
          </w:p>
        </w:tc>
      </w:tr>
    </w:tbl>
    <w:p w:rsidR="005F1B0E" w:rsidRDefault="005F1B0E" w:rsidP="00BC2CD6">
      <w:pPr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3A1C"/>
    <w:rsid w:val="00031695"/>
    <w:rsid w:val="000471AD"/>
    <w:rsid w:val="0006769A"/>
    <w:rsid w:val="000D27AC"/>
    <w:rsid w:val="001404F8"/>
    <w:rsid w:val="0016514A"/>
    <w:rsid w:val="001919FB"/>
    <w:rsid w:val="001F3DBD"/>
    <w:rsid w:val="00241F16"/>
    <w:rsid w:val="00246161"/>
    <w:rsid w:val="002641F8"/>
    <w:rsid w:val="002724CF"/>
    <w:rsid w:val="00280B3E"/>
    <w:rsid w:val="0029482E"/>
    <w:rsid w:val="002A510A"/>
    <w:rsid w:val="002B2E4F"/>
    <w:rsid w:val="002B656A"/>
    <w:rsid w:val="002C2D97"/>
    <w:rsid w:val="002E1C18"/>
    <w:rsid w:val="00317DDE"/>
    <w:rsid w:val="003265D4"/>
    <w:rsid w:val="00365774"/>
    <w:rsid w:val="0039653B"/>
    <w:rsid w:val="003C4F40"/>
    <w:rsid w:val="00427766"/>
    <w:rsid w:val="00427C9D"/>
    <w:rsid w:val="004306B7"/>
    <w:rsid w:val="00463262"/>
    <w:rsid w:val="004B6AC6"/>
    <w:rsid w:val="004B759E"/>
    <w:rsid w:val="004C7022"/>
    <w:rsid w:val="004F49C1"/>
    <w:rsid w:val="005137F0"/>
    <w:rsid w:val="0052710E"/>
    <w:rsid w:val="00535974"/>
    <w:rsid w:val="00543645"/>
    <w:rsid w:val="0055010D"/>
    <w:rsid w:val="0056001E"/>
    <w:rsid w:val="005F03E3"/>
    <w:rsid w:val="005F1B0E"/>
    <w:rsid w:val="006244D4"/>
    <w:rsid w:val="00636AEE"/>
    <w:rsid w:val="006A1A23"/>
    <w:rsid w:val="006E5726"/>
    <w:rsid w:val="00702E2A"/>
    <w:rsid w:val="007528E4"/>
    <w:rsid w:val="007529BD"/>
    <w:rsid w:val="00792B0C"/>
    <w:rsid w:val="007A0C98"/>
    <w:rsid w:val="007B776C"/>
    <w:rsid w:val="007E4593"/>
    <w:rsid w:val="00807AC4"/>
    <w:rsid w:val="00817359"/>
    <w:rsid w:val="00837026"/>
    <w:rsid w:val="00854658"/>
    <w:rsid w:val="008A4207"/>
    <w:rsid w:val="008B1F2D"/>
    <w:rsid w:val="008C2C19"/>
    <w:rsid w:val="008E5B16"/>
    <w:rsid w:val="009B471C"/>
    <w:rsid w:val="009C389B"/>
    <w:rsid w:val="009C5A28"/>
    <w:rsid w:val="009E3608"/>
    <w:rsid w:val="009F1943"/>
    <w:rsid w:val="00A069A6"/>
    <w:rsid w:val="00A47E93"/>
    <w:rsid w:val="00A57737"/>
    <w:rsid w:val="00A66FBE"/>
    <w:rsid w:val="00A80C74"/>
    <w:rsid w:val="00AA26EA"/>
    <w:rsid w:val="00AB2484"/>
    <w:rsid w:val="00AC760D"/>
    <w:rsid w:val="00B4028C"/>
    <w:rsid w:val="00B55E82"/>
    <w:rsid w:val="00B62F32"/>
    <w:rsid w:val="00B66C7B"/>
    <w:rsid w:val="00BA2052"/>
    <w:rsid w:val="00BB6906"/>
    <w:rsid w:val="00BC06C1"/>
    <w:rsid w:val="00BC2CD6"/>
    <w:rsid w:val="00BD39F5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A686E"/>
    <w:rsid w:val="00DB066B"/>
    <w:rsid w:val="00E110C2"/>
    <w:rsid w:val="00E11BCD"/>
    <w:rsid w:val="00E15A47"/>
    <w:rsid w:val="00E17AA3"/>
    <w:rsid w:val="00E44971"/>
    <w:rsid w:val="00E8242A"/>
    <w:rsid w:val="00EA232F"/>
    <w:rsid w:val="00EB371C"/>
    <w:rsid w:val="00EC20E2"/>
    <w:rsid w:val="00ED154A"/>
    <w:rsid w:val="00F01C1B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C2C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C2CD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BC2CD6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character" w:customStyle="1" w:styleId="Ttulo5Car">
    <w:name w:val="Título 5 Car"/>
    <w:link w:val="Ttulo5"/>
    <w:semiHidden/>
    <w:rsid w:val="00BC2CD6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2025-07-06T17:59:00Z</dcterms:created>
  <dcterms:modified xsi:type="dcterms:W3CDTF">2025-07-06T17:59:00Z</dcterms:modified>
</cp:coreProperties>
</file>