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57BD">
        <w:rPr>
          <w:lang w:val="es-AR"/>
        </w:rPr>
        <w:t>02</w:t>
      </w:r>
      <w:r w:rsidR="00DE2803">
        <w:rPr>
          <w:lang w:val="es-AR"/>
        </w:rPr>
        <w:t>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DE280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DE280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9591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A257BD">
        <w:rPr>
          <w:rFonts w:ascii="Arial" w:hAnsi="Arial"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95914">
        <w:rPr>
          <w:rFonts w:ascii="Arial" w:hAnsi="Arial" w:cs="Arial"/>
          <w:sz w:val="24"/>
          <w:szCs w:val="24"/>
          <w:lang w:val="es-ES"/>
        </w:rPr>
        <w:t xml:space="preserve">243/14* </w:t>
      </w:r>
      <w:proofErr w:type="spellStart"/>
      <w:r w:rsidR="00195914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195914">
        <w:rPr>
          <w:rFonts w:ascii="Arial" w:hAnsi="Arial" w:cs="Arial"/>
          <w:sz w:val="24"/>
          <w:szCs w:val="24"/>
          <w:lang w:val="es-ES"/>
        </w:rPr>
        <w:t>. 3729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A257BD" w:rsidRPr="00A257BD">
        <w:rPr>
          <w:rFonts w:ascii="Arial" w:hAnsi="Arial"/>
          <w:bCs/>
          <w:sz w:val="24"/>
          <w:lang w:val="es-ES_tradnl"/>
        </w:rPr>
        <w:t>prórroga de designación de la Srta. Paola Evangelista (</w:t>
      </w:r>
      <w:proofErr w:type="spellStart"/>
      <w:r w:rsidR="00A257BD" w:rsidRPr="00A257BD">
        <w:rPr>
          <w:rFonts w:ascii="Arial" w:hAnsi="Arial"/>
          <w:bCs/>
          <w:sz w:val="24"/>
          <w:lang w:val="es-ES_tradnl"/>
        </w:rPr>
        <w:t>Leg</w:t>
      </w:r>
      <w:proofErr w:type="spellEnd"/>
      <w:r w:rsidR="00A257BD" w:rsidRPr="00A257BD">
        <w:rPr>
          <w:rFonts w:ascii="Arial" w:hAnsi="Arial"/>
          <w:bCs/>
          <w:sz w:val="24"/>
          <w:lang w:val="es-ES_tradnl"/>
        </w:rPr>
        <w:t>. 12664 *Cargo de Planta 27022108)</w:t>
      </w:r>
      <w:r w:rsidR="00A257BD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A257BD">
        <w:rPr>
          <w:lang w:val="es-AR"/>
        </w:rPr>
        <w:t>del Sr. Federico Joaquín</w:t>
      </w:r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DE2803" w:rsidRDefault="00A257BD" w:rsidP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  <w:r w:rsidRPr="00A257BD">
        <w:rPr>
          <w:rFonts w:ascii="Arial" w:hAnsi="Arial"/>
          <w:sz w:val="24"/>
          <w:lang w:val="es-ES_tradnl"/>
        </w:rPr>
        <w:t xml:space="preserve">Que por resolución CSU-319/01 es factible designar al señor </w:t>
      </w:r>
      <w:r w:rsidR="00DE2803">
        <w:rPr>
          <w:rFonts w:ascii="Arial" w:hAnsi="Arial"/>
          <w:sz w:val="24"/>
          <w:lang w:val="es-ES_tradnl"/>
        </w:rPr>
        <w:t>Joaquín</w:t>
      </w:r>
      <w:r w:rsidRPr="00A257BD">
        <w:rPr>
          <w:rFonts w:ascii="Arial" w:hAnsi="Arial"/>
          <w:sz w:val="24"/>
          <w:lang w:val="es-ES_tradnl"/>
        </w:rPr>
        <w:t xml:space="preserve"> en un segundo cargo de Ayudante de docencia “B”</w:t>
      </w:r>
      <w:r w:rsidR="00DE2803">
        <w:rPr>
          <w:rFonts w:ascii="Arial" w:hAnsi="Arial"/>
          <w:sz w:val="24"/>
          <w:lang w:val="es-ES_tradnl"/>
        </w:rPr>
        <w:t xml:space="preserve"> dado que</w:t>
      </w:r>
      <w:r w:rsidR="00DE2803" w:rsidRPr="00DE2803">
        <w:rPr>
          <w:rFonts w:ascii="Arial" w:hAnsi="Arial"/>
          <w:sz w:val="24"/>
          <w:lang w:val="es-ES_tradnl"/>
        </w:rPr>
        <w:t xml:space="preserve"> en el orden de mérito del </w:t>
      </w:r>
      <w:r w:rsidR="00DE2803">
        <w:rPr>
          <w:rFonts w:ascii="Arial" w:hAnsi="Arial"/>
          <w:sz w:val="24"/>
          <w:lang w:val="es-ES_tradnl"/>
        </w:rPr>
        <w:t xml:space="preserve">mencionado </w:t>
      </w:r>
      <w:r w:rsidR="00DE2803" w:rsidRPr="00DE2803">
        <w:rPr>
          <w:rFonts w:ascii="Arial" w:hAnsi="Arial"/>
          <w:sz w:val="24"/>
          <w:lang w:val="es-ES_tradnl"/>
        </w:rPr>
        <w:t>con</w:t>
      </w:r>
      <w:r w:rsidR="00DE2803">
        <w:rPr>
          <w:rFonts w:ascii="Arial" w:hAnsi="Arial"/>
          <w:sz w:val="24"/>
          <w:lang w:val="es-ES_tradnl"/>
        </w:rPr>
        <w:t>curso no hay</w:t>
      </w:r>
      <w:r w:rsidR="00DE2803" w:rsidRPr="00DE2803">
        <w:rPr>
          <w:rFonts w:ascii="Arial" w:hAnsi="Arial"/>
          <w:sz w:val="24"/>
          <w:lang w:val="es-ES_tradnl"/>
        </w:rPr>
        <w:t xml:space="preserve"> otro aspirante</w:t>
      </w:r>
      <w:r w:rsidR="00DE2803">
        <w:rPr>
          <w:rFonts w:ascii="Arial" w:hAnsi="Arial"/>
          <w:sz w:val="24"/>
          <w:lang w:val="es-ES_tradnl"/>
        </w:rPr>
        <w:t>;</w:t>
      </w: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257BD">
        <w:rPr>
          <w:rFonts w:ascii="Arial" w:hAnsi="Arial"/>
          <w:b/>
          <w:color w:val="000000"/>
          <w:sz w:val="24"/>
          <w:szCs w:val="24"/>
          <w:lang w:val="es-AR"/>
        </w:rPr>
        <w:t>24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Designar a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7BD" w:rsidRPr="00B618FB">
        <w:rPr>
          <w:rFonts w:ascii="Arial" w:hAnsi="Arial"/>
          <w:b/>
          <w:sz w:val="24"/>
          <w:lang w:val="es-AR"/>
        </w:rPr>
        <w:t xml:space="preserve">Señor </w:t>
      </w:r>
      <w:r w:rsidR="00A257BD">
        <w:rPr>
          <w:rFonts w:ascii="Arial" w:hAnsi="Arial"/>
          <w:b/>
          <w:sz w:val="24"/>
          <w:lang w:val="es-AR"/>
        </w:rPr>
        <w:t>Federico JOAQUIN</w:t>
      </w:r>
      <w:r w:rsidR="00A257BD" w:rsidRPr="00B618FB">
        <w:rPr>
          <w:rFonts w:ascii="Arial" w:hAnsi="Arial"/>
          <w:b/>
          <w:sz w:val="24"/>
          <w:lang w:val="es-AR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(</w:t>
      </w:r>
      <w:proofErr w:type="spellStart"/>
      <w:r w:rsidR="00A257BD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Leg</w:t>
      </w:r>
      <w:proofErr w:type="spellEnd"/>
      <w:r w:rsidR="00A257BD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. 13680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Ayudante de Docencia “B”, en el Área: I, Disciplina: Programación,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A257BD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Tecnología de Programación</w:t>
      </w:r>
      <w:r w:rsidR="00A257B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7951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 partir del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01 de m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arzo</w:t>
      </w:r>
      <w:r w:rsidR="00B201B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2015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por el término de un (01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195914" w:rsidRPr="00195914" w:rsidRDefault="00195914" w:rsidP="0019591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del Dr. Joaquín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“Introducción a la Progr</w:t>
      </w:r>
      <w:r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amación Orientada a Objetos” (Có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7713)</w:t>
      </w:r>
      <w:r w:rsidRPr="0019591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 w:rsidR="00A94511">
        <w:rPr>
          <w:rFonts w:ascii="Arial" w:hAnsi="Arial" w:cs="Arial"/>
          <w:snapToGrid/>
          <w:sz w:val="24"/>
          <w:szCs w:val="24"/>
          <w:lang w:val="es-ES_tradnl" w:eastAsia="en-US"/>
        </w:rPr>
        <w:t>a partir d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 01 de marzo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y por el término de dos (02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F3816">
        <w:rPr>
          <w:rFonts w:ascii="Arial" w:hAnsi="Arial" w:cs="Arial"/>
          <w:sz w:val="24"/>
          <w:szCs w:val="24"/>
        </w:rPr>
        <w:t>asignarán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funciones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otras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asignaturas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según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las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necesidades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F3816">
        <w:rPr>
          <w:rFonts w:ascii="Arial" w:hAnsi="Arial" w:cs="Arial"/>
          <w:sz w:val="24"/>
          <w:szCs w:val="24"/>
        </w:rPr>
        <w:t>Unidad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Académica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cada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cuatrimestre</w:t>
      </w:r>
      <w:proofErr w:type="spellEnd"/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83B31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