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B303C">
        <w:rPr>
          <w:lang w:val="es-AR"/>
        </w:rPr>
        <w:t>033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</w:t>
      </w:r>
      <w:r w:rsidR="009B303C">
        <w:rPr>
          <w:rFonts w:ascii="Arial" w:hAnsi="Arial" w:cs="Arial"/>
          <w:snapToGrid/>
          <w:sz w:val="24"/>
          <w:szCs w:val="24"/>
          <w:lang w:val="es-AR" w:eastAsia="es-AR"/>
        </w:rPr>
        <w:t xml:space="preserve">la asignatura Lógica para Ciencias de la Computación se dicta para alumnos de 3º año de la carrera Licenciatura en Ciencias de la Computación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; y</w:t>
      </w:r>
    </w:p>
    <w:p w:rsidR="00127F08" w:rsidRPr="00127F08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127F08" w:rsidRPr="00127F08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9B303C" w:rsidRPr="009B303C" w:rsidRDefault="009B303C" w:rsidP="009B303C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B303C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9B303C" w:rsidRPr="00412D73" w:rsidRDefault="009B303C" w:rsidP="009B303C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412D73">
        <w:rPr>
          <w:rFonts w:ascii="Arial" w:hAnsi="Arial" w:cs="Arial"/>
          <w:snapToGrid/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9B303C" w:rsidRPr="00412D73" w:rsidRDefault="009B303C" w:rsidP="009B303C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9B303C" w:rsidRDefault="009B303C" w:rsidP="009B303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la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>Dra. M. Vanina Martínez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funciones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de Ayudante de Docencia en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Lógica para Ciencias de la Computación; </w:t>
      </w:r>
    </w:p>
    <w:p w:rsidR="009B303C" w:rsidRDefault="009B303C" w:rsidP="009B303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127F08" w:rsidRPr="009B303C" w:rsidRDefault="009B303C" w:rsidP="009B303C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412D73">
        <w:rPr>
          <w:rFonts w:ascii="Arial" w:hAnsi="Arial"/>
          <w:bCs/>
          <w:snapToGrid/>
          <w:sz w:val="24"/>
          <w:lang w:val="es-ES_tradnl"/>
        </w:rPr>
        <w:t>Que por resolución CSU-</w:t>
      </w:r>
      <w:r w:rsidRPr="00412D73">
        <w:rPr>
          <w:rFonts w:ascii="Arial" w:hAnsi="Arial"/>
          <w:snapToGrid/>
          <w:sz w:val="24"/>
          <w:lang w:val="es-ES_tradnl"/>
        </w:rPr>
        <w:t>848/14</w:t>
      </w:r>
      <w:r w:rsidRPr="00412D73">
        <w:rPr>
          <w:rFonts w:ascii="Arial" w:hAnsi="Arial"/>
          <w:bCs/>
          <w:snapToGrid/>
          <w:sz w:val="24"/>
          <w:lang w:val="es-ES_tradnl"/>
        </w:rPr>
        <w:t xml:space="preserve"> se crearon los cargos para cubrir temporariamente las demandas docentes que requieran el dictado de las carreras de la UNS durante el ejercicio 2015;  </w:t>
      </w:r>
    </w:p>
    <w:p w:rsidR="009B303C" w:rsidRDefault="009B303C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127F08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El Consejo Departamental de Ciencias e Ingeniería de la Compu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tación en su reunión de fecha </w:t>
      </w:r>
      <w:r w:rsidR="009B303C">
        <w:rPr>
          <w:rFonts w:ascii="Arial" w:hAnsi="Arial" w:cs="Arial"/>
          <w:b/>
          <w:snapToGrid/>
          <w:sz w:val="24"/>
          <w:szCs w:val="24"/>
          <w:lang w:val="es-ES_tradnl" w:eastAsia="en-US"/>
        </w:rPr>
        <w:t>10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de </w:t>
      </w:r>
      <w:r w:rsidR="0012136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marzo de 2015</w:t>
      </w:r>
      <w:r w:rsidRPr="00127F08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127F08" w:rsidRPr="00127F08" w:rsidRDefault="00127F08" w:rsidP="00127F08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127F08" w:rsidRDefault="00127F08" w:rsidP="00127F08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127F08" w:rsidRPr="00127F08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127F08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Establecer </w:t>
      </w:r>
      <w:r w:rsidR="008255CA">
        <w:rPr>
          <w:rFonts w:ascii="Arial" w:hAnsi="Arial"/>
          <w:snapToGrid/>
          <w:sz w:val="24"/>
          <w:szCs w:val="24"/>
          <w:lang w:val="es-AR"/>
        </w:rPr>
        <w:t>una asignación complementaria a la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</w:t>
      </w:r>
      <w:r w:rsidR="009B303C">
        <w:rPr>
          <w:rFonts w:ascii="Arial" w:hAnsi="Arial"/>
          <w:b/>
          <w:snapToGrid/>
          <w:sz w:val="24"/>
          <w:szCs w:val="24"/>
          <w:lang w:val="es-ES_tradnl"/>
        </w:rPr>
        <w:t>Doctora María Vanina MARTÍNEZ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 xml:space="preserve"> </w:t>
      </w:r>
      <w:r w:rsidR="009B303C">
        <w:rPr>
          <w:rFonts w:ascii="Arial" w:hAnsi="Arial"/>
          <w:snapToGrid/>
          <w:sz w:val="24"/>
          <w:szCs w:val="24"/>
          <w:lang w:val="es-ES_tradnl"/>
        </w:rPr>
        <w:t>(Leg. 10076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) 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para cumplir funciones de </w:t>
      </w:r>
      <w:r w:rsidR="009B303C">
        <w:rPr>
          <w:rFonts w:ascii="Arial" w:hAnsi="Arial"/>
          <w:snapToGrid/>
          <w:sz w:val="24"/>
          <w:szCs w:val="24"/>
          <w:lang w:val="es-AR"/>
        </w:rPr>
        <w:t>Ayudante de Docencia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en el Área: </w:t>
      </w:r>
      <w:r w:rsidR="009B303C">
        <w:rPr>
          <w:rFonts w:ascii="Arial" w:hAnsi="Arial"/>
          <w:snapToGrid/>
          <w:sz w:val="24"/>
          <w:szCs w:val="24"/>
          <w:lang w:val="es-AR"/>
        </w:rPr>
        <w:t>II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, Disciplina: </w:t>
      </w:r>
      <w:r w:rsidR="009B303C">
        <w:rPr>
          <w:rFonts w:ascii="Arial" w:hAnsi="Arial"/>
          <w:snapToGrid/>
          <w:sz w:val="24"/>
          <w:szCs w:val="24"/>
          <w:lang w:val="es-AR"/>
        </w:rPr>
        <w:t>Teoría de Ciencias de la Computación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,  Asignatura </w:t>
      </w:r>
      <w:r w:rsidRPr="00127F08">
        <w:rPr>
          <w:rFonts w:ascii="Arial" w:hAnsi="Arial"/>
          <w:i/>
          <w:iCs/>
          <w:snapToGrid/>
          <w:sz w:val="24"/>
          <w:szCs w:val="24"/>
          <w:lang w:val="es-AR"/>
        </w:rPr>
        <w:t>“</w:t>
      </w:r>
      <w:r w:rsidR="009B303C">
        <w:rPr>
          <w:rFonts w:ascii="Arial" w:hAnsi="Arial"/>
          <w:b/>
          <w:bCs/>
          <w:i/>
          <w:iCs/>
          <w:snapToGrid/>
          <w:sz w:val="24"/>
          <w:szCs w:val="24"/>
          <w:lang w:val="es-AR"/>
        </w:rPr>
        <w:t>Lógica para Ciencias de la Computación</w:t>
      </w:r>
      <w:r w:rsidR="009B303C">
        <w:rPr>
          <w:rFonts w:ascii="Arial" w:hAnsi="Arial"/>
          <w:b/>
          <w:bCs/>
          <w:snapToGrid/>
          <w:sz w:val="24"/>
          <w:szCs w:val="24"/>
          <w:lang w:val="es-AR"/>
        </w:rPr>
        <w:t>” (5704</w:t>
      </w:r>
      <w:r w:rsidRPr="00127F08">
        <w:rPr>
          <w:rFonts w:ascii="Arial" w:hAnsi="Arial"/>
          <w:b/>
          <w:bCs/>
          <w:snapToGrid/>
          <w:sz w:val="24"/>
          <w:szCs w:val="24"/>
          <w:lang w:val="es-AR"/>
        </w:rPr>
        <w:t>)</w:t>
      </w:r>
      <w:r w:rsidRPr="00127F08">
        <w:rPr>
          <w:rFonts w:ascii="Arial" w:hAnsi="Arial"/>
          <w:snapToGrid/>
          <w:sz w:val="24"/>
          <w:szCs w:val="24"/>
          <w:lang w:val="es-AR"/>
        </w:rPr>
        <w:t>, en el Departamento de Ciencias e Ingeniería de la Com</w:t>
      </w:r>
      <w:r w:rsidR="009B303C">
        <w:rPr>
          <w:rFonts w:ascii="Arial" w:hAnsi="Arial"/>
          <w:snapToGrid/>
          <w:sz w:val="24"/>
          <w:szCs w:val="24"/>
          <w:lang w:val="es-AR"/>
        </w:rPr>
        <w:t>putación, desde el 16 de marzo y hasta el 03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</w:t>
      </w:r>
      <w:r w:rsidR="009B303C">
        <w:rPr>
          <w:rFonts w:ascii="Arial" w:hAnsi="Arial"/>
          <w:snapToGrid/>
          <w:sz w:val="24"/>
          <w:szCs w:val="24"/>
          <w:lang w:val="es-AR"/>
        </w:rPr>
        <w:t>julio</w:t>
      </w:r>
      <w:r w:rsidRPr="00127F08">
        <w:rPr>
          <w:rFonts w:ascii="Arial" w:hAnsi="Arial"/>
          <w:snapToGrid/>
          <w:sz w:val="24"/>
          <w:szCs w:val="24"/>
          <w:lang w:val="es-AR"/>
        </w:rPr>
        <w:t xml:space="preserve"> de 201</w:t>
      </w:r>
      <w:r w:rsidR="00121363">
        <w:rPr>
          <w:rFonts w:ascii="Arial" w:hAnsi="Arial"/>
          <w:snapToGrid/>
          <w:sz w:val="24"/>
          <w:szCs w:val="24"/>
          <w:lang w:val="es-AR"/>
        </w:rPr>
        <w:t>5</w:t>
      </w:r>
      <w:r w:rsidRPr="00127F08">
        <w:rPr>
          <w:rFonts w:ascii="Arial" w:hAnsi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AR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127F08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 w:rsidR="009B303C">
        <w:rPr>
          <w:rFonts w:ascii="Arial" w:hAnsi="Arial"/>
          <w:snapToGrid/>
          <w:sz w:val="24"/>
          <w:szCs w:val="24"/>
          <w:lang w:val="es-ES_tradnl"/>
        </w:rPr>
        <w:t>Ayudante de Docencia A</w:t>
      </w:r>
      <w:r w:rsidRPr="00127F08">
        <w:rPr>
          <w:rFonts w:ascii="Arial" w:hAnsi="Arial"/>
          <w:snapToGrid/>
          <w:sz w:val="24"/>
          <w:szCs w:val="24"/>
          <w:lang w:val="es-ES_tradnl"/>
        </w:rPr>
        <w:t xml:space="preserve"> con dedicación simple.-</w:t>
      </w: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27F08" w:rsidRPr="00127F08" w:rsidRDefault="00127F08" w:rsidP="00127F08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 w:rsidR="00121363"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/1</w:t>
      </w:r>
      <w:r w:rsidR="00B53A54">
        <w:rPr>
          <w:rFonts w:ascii="Arial" w:hAnsi="Arial" w:cs="Arial"/>
          <w:snapToGrid/>
          <w:sz w:val="24"/>
          <w:szCs w:val="24"/>
          <w:lang w:val="es-AR"/>
        </w:rPr>
        <w:t>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127F08" w:rsidRPr="00127F08" w:rsidRDefault="00127F08" w:rsidP="00127F08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/>
        </w:rPr>
      </w:pPr>
    </w:p>
    <w:p w:rsidR="00F949CE" w:rsidRPr="00C332E1" w:rsidRDefault="00F949CE" w:rsidP="00F949CE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C332E1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C332E1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C332E1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--------</w:t>
      </w:r>
      <w:r w:rsidRPr="00C332E1">
        <w:rPr>
          <w:rFonts w:ascii="Arial" w:hAnsi="Arial" w:cs="Arial"/>
          <w:snapToGrid/>
          <w:sz w:val="24"/>
          <w:szCs w:val="24"/>
          <w:lang w:val="es-AR"/>
        </w:rPr>
        <w:t>--------</w:t>
      </w:r>
    </w:p>
    <w:p w:rsidR="00F949CE" w:rsidRDefault="00F949CE" w:rsidP="00F949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 w:rsidP="0012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1363"/>
    <w:rsid w:val="00127A28"/>
    <w:rsid w:val="00127F0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02AD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6A73E0"/>
    <w:rsid w:val="007004A0"/>
    <w:rsid w:val="007529BD"/>
    <w:rsid w:val="00792B0C"/>
    <w:rsid w:val="007E4593"/>
    <w:rsid w:val="00807AC4"/>
    <w:rsid w:val="008255CA"/>
    <w:rsid w:val="00837026"/>
    <w:rsid w:val="00854658"/>
    <w:rsid w:val="00896BB0"/>
    <w:rsid w:val="008A4207"/>
    <w:rsid w:val="008B1F2D"/>
    <w:rsid w:val="008C2C19"/>
    <w:rsid w:val="008E5B16"/>
    <w:rsid w:val="009B303C"/>
    <w:rsid w:val="009C389B"/>
    <w:rsid w:val="009E3608"/>
    <w:rsid w:val="009F1943"/>
    <w:rsid w:val="00A257BD"/>
    <w:rsid w:val="00A47E93"/>
    <w:rsid w:val="00A57737"/>
    <w:rsid w:val="00A66FBE"/>
    <w:rsid w:val="00A80C74"/>
    <w:rsid w:val="00AA03B1"/>
    <w:rsid w:val="00AA26EA"/>
    <w:rsid w:val="00B4028C"/>
    <w:rsid w:val="00B53A54"/>
    <w:rsid w:val="00B62F32"/>
    <w:rsid w:val="00B66C7B"/>
    <w:rsid w:val="00BA2052"/>
    <w:rsid w:val="00BD39F5"/>
    <w:rsid w:val="00BE3110"/>
    <w:rsid w:val="00BF22AD"/>
    <w:rsid w:val="00C13866"/>
    <w:rsid w:val="00C2757D"/>
    <w:rsid w:val="00C4527F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C5C85"/>
    <w:rsid w:val="00ED154A"/>
    <w:rsid w:val="00F110F0"/>
    <w:rsid w:val="00F174B3"/>
    <w:rsid w:val="00F90A11"/>
    <w:rsid w:val="00F949CE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2025-07-06T18:03:00Z</dcterms:created>
  <dcterms:modified xsi:type="dcterms:W3CDTF">2025-07-06T18:03:00Z</dcterms:modified>
</cp:coreProperties>
</file>