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016049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CDCIC-078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E7DD3" w:rsidRPr="00BE7DD3" w:rsidRDefault="00BE7DD3" w:rsidP="00BE7DD3">
      <w:pPr>
        <w:autoSpaceDE w:val="0"/>
        <w:autoSpaceDN w:val="0"/>
        <w:rPr>
          <w:rFonts w:ascii="Arial" w:hAnsi="Arial" w:cs="Arial"/>
          <w:color w:val="auto"/>
          <w:sz w:val="24"/>
          <w:szCs w:val="24"/>
          <w:lang w:val="es-AR"/>
        </w:rPr>
      </w:pPr>
    </w:p>
    <w:p w:rsidR="00BE7DD3" w:rsidRPr="00BE7DD3" w:rsidRDefault="00BE7DD3" w:rsidP="00BE7DD3">
      <w:pPr>
        <w:autoSpaceDE w:val="0"/>
        <w:autoSpaceDN w:val="0"/>
        <w:rPr>
          <w:rFonts w:ascii="Arial" w:hAnsi="Arial" w:cs="Arial"/>
          <w:b/>
          <w:color w:val="auto"/>
          <w:sz w:val="24"/>
          <w:szCs w:val="24"/>
          <w:lang w:val="es-AR"/>
        </w:rPr>
      </w:pPr>
      <w:r w:rsidRPr="00BE7DD3">
        <w:rPr>
          <w:rFonts w:ascii="Arial" w:hAnsi="Arial" w:cs="Arial"/>
          <w:b/>
          <w:color w:val="auto"/>
          <w:sz w:val="24"/>
          <w:szCs w:val="24"/>
          <w:lang w:val="es-AR"/>
        </w:rPr>
        <w:t>VISTO:</w:t>
      </w:r>
    </w:p>
    <w:p w:rsidR="00BE7DD3" w:rsidRPr="00BE7DD3" w:rsidRDefault="00BE7DD3" w:rsidP="00BE7DD3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E7DD3" w:rsidRDefault="00BE7DD3" w:rsidP="00BE7DD3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E7DD3">
        <w:rPr>
          <w:rFonts w:ascii="Arial" w:hAnsi="Arial" w:cs="Arial"/>
          <w:color w:val="auto"/>
          <w:sz w:val="24"/>
          <w:szCs w:val="24"/>
          <w:lang w:val="es-ES_tradnl"/>
        </w:rPr>
        <w:t>El Proyecto de Acciones Complementarias del Programa Nacional de Becas Bicentenario;</w:t>
      </w:r>
    </w:p>
    <w:p w:rsidR="00BE7DD3" w:rsidRPr="00BE7DD3" w:rsidRDefault="00BE7DD3" w:rsidP="00BE7DD3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E7DD3" w:rsidRPr="00BE7DD3" w:rsidRDefault="00BE7DD3" w:rsidP="00BE7DD3">
      <w:pPr>
        <w:tabs>
          <w:tab w:val="left" w:pos="567"/>
        </w:tabs>
        <w:autoSpaceDE w:val="0"/>
        <w:autoSpaceDN w:val="0"/>
        <w:ind w:firstLine="993"/>
        <w:jc w:val="both"/>
        <w:rPr>
          <w:rFonts w:ascii="Arial" w:hAnsi="Arial" w:cs="Arial"/>
          <w:color w:val="000000"/>
          <w:sz w:val="24"/>
          <w:szCs w:val="24"/>
        </w:rPr>
      </w:pPr>
      <w:r w:rsidRPr="00BE7DD3">
        <w:rPr>
          <w:rFonts w:ascii="Arial" w:hAnsi="Arial" w:cs="Arial"/>
          <w:color w:val="000000"/>
          <w:sz w:val="24"/>
          <w:szCs w:val="24"/>
        </w:rPr>
        <w:t>La Resolución CSU 720/12 por la cual se establecen las pautas para el Sistema de Tutorías de la Universidad Nacional del Sur; y</w:t>
      </w:r>
    </w:p>
    <w:p w:rsidR="00BE7DD3" w:rsidRPr="00BE7DD3" w:rsidRDefault="00BE7DD3" w:rsidP="00BE7DD3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AR"/>
        </w:rPr>
      </w:pPr>
    </w:p>
    <w:p w:rsidR="00BE7DD3" w:rsidRPr="00BE7DD3" w:rsidRDefault="00BE7DD3" w:rsidP="00BE7DD3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AR"/>
        </w:rPr>
      </w:pPr>
      <w:r w:rsidRPr="00BE7DD3">
        <w:rPr>
          <w:rFonts w:ascii="Arial" w:hAnsi="Arial" w:cs="Arial"/>
          <w:b/>
          <w:color w:val="000000"/>
          <w:sz w:val="24"/>
          <w:szCs w:val="24"/>
          <w:lang w:val="es-AR"/>
        </w:rPr>
        <w:t>CONSIDERANDO:</w:t>
      </w:r>
    </w:p>
    <w:p w:rsidR="00BE7DD3" w:rsidRPr="00BE7DD3" w:rsidRDefault="00BE7DD3" w:rsidP="00BE7DD3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BE7DD3" w:rsidRPr="00BE7DD3" w:rsidRDefault="00BE7DD3" w:rsidP="00BE7DD3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E7DD3">
        <w:rPr>
          <w:rFonts w:ascii="Arial" w:hAnsi="Arial" w:cs="Arial"/>
          <w:color w:val="auto"/>
          <w:sz w:val="24"/>
          <w:szCs w:val="24"/>
          <w:lang w:val="es-AR"/>
        </w:rPr>
        <w:t>Que esta Unidad Académica participa del mencionado proyecto y es necesario proceder a la designación de un tutor</w:t>
      </w:r>
      <w:r w:rsidRPr="00BE7DD3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hasta el 31 de diciembre de 2015</w:t>
      </w:r>
      <w:r w:rsidRPr="00BE7DD3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BE7DD3" w:rsidRPr="00BE7DD3" w:rsidRDefault="00BE7DD3" w:rsidP="00BE7DD3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BE7DD3" w:rsidRDefault="00BE7DD3" w:rsidP="00BE7DD3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Que se realizó un llamado a inscripción entre alumnos de las carreras que esta Unidad Académica tiene a su cargo para cumplir </w:t>
      </w:r>
      <w:r w:rsidR="000A5556">
        <w:rPr>
          <w:rFonts w:ascii="Arial" w:hAnsi="Arial" w:cs="Arial"/>
          <w:color w:val="000000"/>
          <w:sz w:val="24"/>
          <w:szCs w:val="24"/>
        </w:rPr>
        <w:t>esta</w:t>
      </w:r>
      <w:r>
        <w:rPr>
          <w:rFonts w:ascii="Arial" w:hAnsi="Arial" w:cs="Arial"/>
          <w:color w:val="000000"/>
          <w:sz w:val="24"/>
          <w:szCs w:val="24"/>
        </w:rPr>
        <w:t xml:space="preserve"> función; </w:t>
      </w:r>
    </w:p>
    <w:p w:rsidR="00BE7DD3" w:rsidRDefault="00BE7DD3" w:rsidP="00BE7DD3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</w:p>
    <w:p w:rsidR="00BE7DD3" w:rsidRDefault="00BE7DD3" w:rsidP="00BE7DD3">
      <w:pPr>
        <w:ind w:firstLine="72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595276">
        <w:rPr>
          <w:rFonts w:ascii="Arial" w:hAnsi="Arial" w:cs="Arial"/>
          <w:color w:val="auto"/>
          <w:sz w:val="24"/>
          <w:szCs w:val="24"/>
          <w:lang w:val="es-AR"/>
        </w:rPr>
        <w:t xml:space="preserve">Que la Comisión de Ad Hoc designada para intervenir en </w:t>
      </w:r>
      <w:r w:rsidR="000A5556">
        <w:rPr>
          <w:rFonts w:ascii="Arial" w:hAnsi="Arial" w:cs="Arial"/>
          <w:color w:val="auto"/>
          <w:sz w:val="24"/>
          <w:szCs w:val="24"/>
          <w:lang w:val="es-AR"/>
        </w:rPr>
        <w:t>dicho</w:t>
      </w:r>
      <w:r w:rsidRPr="00595276">
        <w:rPr>
          <w:rFonts w:ascii="Arial" w:hAnsi="Arial" w:cs="Arial"/>
          <w:color w:val="auto"/>
          <w:sz w:val="24"/>
          <w:szCs w:val="24"/>
          <w:lang w:val="es-AR"/>
        </w:rPr>
        <w:t xml:space="preserve"> llamado a inscripción 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recomendó la designación </w:t>
      </w:r>
      <w:r w:rsidR="00117FFD">
        <w:rPr>
          <w:rFonts w:ascii="Arial" w:hAnsi="Arial" w:cs="Arial"/>
          <w:color w:val="auto"/>
          <w:sz w:val="24"/>
          <w:szCs w:val="24"/>
          <w:lang w:val="es-AR"/>
        </w:rPr>
        <w:t>del alumno Diego Schwindt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 w:rsidR="000A5556">
        <w:rPr>
          <w:rFonts w:ascii="Arial" w:hAnsi="Arial" w:cs="Arial"/>
          <w:color w:val="auto"/>
          <w:sz w:val="24"/>
          <w:szCs w:val="24"/>
          <w:lang w:val="es-AR"/>
        </w:rPr>
        <w:t xml:space="preserve">como tutor, considerando que la misma reúne antecedentes adecuados para cumplir ese rol; </w:t>
      </w:r>
    </w:p>
    <w:p w:rsidR="00BE7DD3" w:rsidRPr="00BE7DD3" w:rsidRDefault="00BE7DD3" w:rsidP="000A5556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554416">
        <w:rPr>
          <w:rFonts w:ascii="Arial" w:hAnsi="Arial"/>
          <w:b/>
          <w:color w:val="auto"/>
          <w:sz w:val="24"/>
          <w:szCs w:val="24"/>
          <w:lang w:val="es-AR" w:eastAsia="es-ES"/>
        </w:rPr>
        <w:t>05 de mayo de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0A5556" w:rsidRPr="000A5556" w:rsidRDefault="000A5556" w:rsidP="000A5556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  <w:r w:rsidRPr="000A5556">
        <w:rPr>
          <w:rFonts w:ascii="Arial" w:hAnsi="Arial" w:cs="Arial"/>
          <w:b/>
          <w:color w:val="000000"/>
          <w:sz w:val="24"/>
          <w:szCs w:val="24"/>
        </w:rPr>
        <w:t>Art. 1</w:t>
      </w:r>
      <w:r w:rsidRPr="000A5556">
        <w:rPr>
          <w:rFonts w:ascii="Arial" w:hAnsi="Arial" w:cs="Arial"/>
          <w:b/>
          <w:color w:val="000000"/>
          <w:sz w:val="24"/>
          <w:szCs w:val="24"/>
          <w:lang w:val="en-US"/>
        </w:rPr>
        <w:sym w:font="Symbol" w:char="F0B0"/>
      </w:r>
      <w:r w:rsidRPr="000A5556">
        <w:rPr>
          <w:rFonts w:ascii="Arial" w:hAnsi="Arial" w:cs="Arial"/>
          <w:b/>
          <w:color w:val="000000"/>
          <w:sz w:val="24"/>
          <w:szCs w:val="24"/>
        </w:rPr>
        <w:t>).-</w:t>
      </w:r>
      <w:r w:rsidRPr="000A5556">
        <w:rPr>
          <w:rFonts w:ascii="Arial" w:hAnsi="Arial" w:cs="Arial"/>
          <w:color w:val="000000"/>
          <w:sz w:val="24"/>
          <w:szCs w:val="24"/>
        </w:rPr>
        <w:t xml:space="preserve"> Proponer al Consejo Superior Universitario la prórroga de l</w:t>
      </w:r>
      <w:r w:rsidR="00117FFD">
        <w:rPr>
          <w:rFonts w:ascii="Arial" w:hAnsi="Arial" w:cs="Arial"/>
          <w:color w:val="000000"/>
          <w:sz w:val="24"/>
          <w:szCs w:val="24"/>
        </w:rPr>
        <w:t>a designación del alumno</w:t>
      </w:r>
      <w:r w:rsidRPr="000A5556">
        <w:rPr>
          <w:rFonts w:ascii="Arial" w:hAnsi="Arial" w:cs="Arial"/>
          <w:color w:val="000000"/>
          <w:sz w:val="24"/>
          <w:szCs w:val="24"/>
        </w:rPr>
        <w:t xml:space="preserve"> </w:t>
      </w:r>
      <w:r w:rsidR="00117FFD" w:rsidRPr="00117FFD">
        <w:rPr>
          <w:rFonts w:ascii="Arial" w:hAnsi="Arial" w:cs="Arial"/>
          <w:color w:val="000000"/>
          <w:sz w:val="24"/>
          <w:szCs w:val="24"/>
        </w:rPr>
        <w:t>Diego Martín Schwindt (L.U. 88993 – Leg. 13015)</w:t>
      </w:r>
      <w:r w:rsidRPr="000A5556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A5556">
        <w:rPr>
          <w:rFonts w:ascii="Arial" w:hAnsi="Arial" w:cs="Arial"/>
          <w:color w:val="000000"/>
          <w:sz w:val="24"/>
          <w:szCs w:val="24"/>
        </w:rPr>
        <w:t xml:space="preserve">como Tutor en el marco del Proyecto de Acciones complementarias de Becas Bicentenario, desde </w:t>
      </w:r>
      <w:r w:rsidR="000167EF">
        <w:rPr>
          <w:rFonts w:ascii="Arial" w:hAnsi="Arial" w:cs="Arial"/>
          <w:color w:val="000000"/>
          <w:sz w:val="24"/>
          <w:szCs w:val="24"/>
        </w:rPr>
        <w:t>la efectiva posesión del cargo</w:t>
      </w:r>
      <w:r w:rsidRPr="000A5556">
        <w:rPr>
          <w:rFonts w:ascii="Arial" w:hAnsi="Arial" w:cs="Arial"/>
          <w:color w:val="000000"/>
          <w:sz w:val="24"/>
          <w:szCs w:val="24"/>
        </w:rPr>
        <w:t xml:space="preserve"> y hasta el 31 de diciembre de 201</w:t>
      </w:r>
      <w:r>
        <w:rPr>
          <w:rFonts w:ascii="Arial" w:hAnsi="Arial" w:cs="Arial"/>
          <w:color w:val="000000"/>
          <w:sz w:val="24"/>
          <w:szCs w:val="24"/>
        </w:rPr>
        <w:t>5</w:t>
      </w:r>
      <w:r w:rsidRPr="000A5556">
        <w:rPr>
          <w:rFonts w:ascii="Arial" w:hAnsi="Arial" w:cs="Arial"/>
          <w:color w:val="000000"/>
          <w:sz w:val="24"/>
          <w:szCs w:val="24"/>
        </w:rPr>
        <w:t>.-</w:t>
      </w:r>
    </w:p>
    <w:p w:rsidR="000A5556" w:rsidRPr="000A5556" w:rsidRDefault="000A5556" w:rsidP="000A5556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A5556" w:rsidRPr="000A5556" w:rsidRDefault="000A5556" w:rsidP="000A5556">
      <w:pPr>
        <w:autoSpaceDE w:val="0"/>
        <w:autoSpaceDN w:val="0"/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A5556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A5556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A5556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A5556">
        <w:rPr>
          <w:rFonts w:ascii="Arial" w:hAnsi="Arial" w:cs="Arial"/>
          <w:color w:val="000000"/>
          <w:sz w:val="24"/>
          <w:szCs w:val="24"/>
          <w:lang w:val="es-ES_tradnl"/>
        </w:rPr>
        <w:t xml:space="preserve">Regístrese; comuníquese; pase al Consejo Superior Universitario para su tratamiento; tome razón la Secretaría General Académica; cumplido, archívese.------------ </w:t>
      </w:r>
    </w:p>
    <w:p w:rsidR="000A5556" w:rsidRPr="000A5556" w:rsidRDefault="000A5556" w:rsidP="000A5556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sectPr w:rsidR="00B1585E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6049"/>
    <w:rsid w:val="000167EF"/>
    <w:rsid w:val="00033AB9"/>
    <w:rsid w:val="00064224"/>
    <w:rsid w:val="00067382"/>
    <w:rsid w:val="00067972"/>
    <w:rsid w:val="00074BCF"/>
    <w:rsid w:val="0008420B"/>
    <w:rsid w:val="000A5556"/>
    <w:rsid w:val="000A7307"/>
    <w:rsid w:val="000B112C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17FFD"/>
    <w:rsid w:val="0014123D"/>
    <w:rsid w:val="001459AC"/>
    <w:rsid w:val="0015181C"/>
    <w:rsid w:val="00177C15"/>
    <w:rsid w:val="001A1A2B"/>
    <w:rsid w:val="001A679F"/>
    <w:rsid w:val="001B03DA"/>
    <w:rsid w:val="001C54D3"/>
    <w:rsid w:val="001C700E"/>
    <w:rsid w:val="001D5EDF"/>
    <w:rsid w:val="001E2620"/>
    <w:rsid w:val="001F1E66"/>
    <w:rsid w:val="00201C6A"/>
    <w:rsid w:val="0020282A"/>
    <w:rsid w:val="002068C8"/>
    <w:rsid w:val="002252DE"/>
    <w:rsid w:val="00243FE3"/>
    <w:rsid w:val="00297DF2"/>
    <w:rsid w:val="002B3CD1"/>
    <w:rsid w:val="002D1E1D"/>
    <w:rsid w:val="002D239D"/>
    <w:rsid w:val="002E7710"/>
    <w:rsid w:val="002F37F6"/>
    <w:rsid w:val="003073B7"/>
    <w:rsid w:val="0033313E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71CC0"/>
    <w:rsid w:val="004D0955"/>
    <w:rsid w:val="0050306B"/>
    <w:rsid w:val="005515B1"/>
    <w:rsid w:val="00554416"/>
    <w:rsid w:val="005644D5"/>
    <w:rsid w:val="005700C9"/>
    <w:rsid w:val="00571DFA"/>
    <w:rsid w:val="00575C2B"/>
    <w:rsid w:val="00576E3A"/>
    <w:rsid w:val="0058732F"/>
    <w:rsid w:val="00587390"/>
    <w:rsid w:val="005B5D45"/>
    <w:rsid w:val="005D5425"/>
    <w:rsid w:val="005E24C3"/>
    <w:rsid w:val="005E3D3F"/>
    <w:rsid w:val="005E79D6"/>
    <w:rsid w:val="006034A8"/>
    <w:rsid w:val="006175A9"/>
    <w:rsid w:val="00636926"/>
    <w:rsid w:val="00640E8B"/>
    <w:rsid w:val="006508EE"/>
    <w:rsid w:val="00663DCE"/>
    <w:rsid w:val="006723C0"/>
    <w:rsid w:val="00686947"/>
    <w:rsid w:val="00691848"/>
    <w:rsid w:val="00695812"/>
    <w:rsid w:val="006A0248"/>
    <w:rsid w:val="006C2427"/>
    <w:rsid w:val="006D4E9D"/>
    <w:rsid w:val="006E23D2"/>
    <w:rsid w:val="006E6977"/>
    <w:rsid w:val="007047E0"/>
    <w:rsid w:val="007232C1"/>
    <w:rsid w:val="00733BAA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C4892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43CE"/>
    <w:rsid w:val="00B1585E"/>
    <w:rsid w:val="00B21734"/>
    <w:rsid w:val="00B30A55"/>
    <w:rsid w:val="00B34370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BE7DD3"/>
    <w:rsid w:val="00C20458"/>
    <w:rsid w:val="00C47263"/>
    <w:rsid w:val="00C624C2"/>
    <w:rsid w:val="00C63F7F"/>
    <w:rsid w:val="00C83FF9"/>
    <w:rsid w:val="00C856CE"/>
    <w:rsid w:val="00CA404E"/>
    <w:rsid w:val="00CE06CA"/>
    <w:rsid w:val="00CF1C33"/>
    <w:rsid w:val="00CF3A27"/>
    <w:rsid w:val="00CF3F17"/>
    <w:rsid w:val="00D036AB"/>
    <w:rsid w:val="00D1045C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AAF57-C55B-4B25-96A2-17DE3F44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2015-04-30T12:16:00Z</cp:lastPrinted>
  <dcterms:created xsi:type="dcterms:W3CDTF">2025-07-06T18:05:00Z</dcterms:created>
  <dcterms:modified xsi:type="dcterms:W3CDTF">2025-07-06T18:05:00Z</dcterms:modified>
</cp:coreProperties>
</file>