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892653" w:rsidRDefault="00515736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CDCIC-095</w:t>
      </w:r>
      <w:r w:rsidR="00B1585E"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892653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892653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892653">
        <w:rPr>
          <w:rFonts w:ascii="Arial" w:hAnsi="Arial" w:cs="Arial"/>
          <w:b/>
          <w:color w:val="auto"/>
          <w:sz w:val="24"/>
          <w:szCs w:val="24"/>
          <w:lang w:val="es-AR"/>
        </w:rPr>
        <w:t>BAHIA BLANCA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 xml:space="preserve">, 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892653" w:rsidRPr="00892653" w:rsidRDefault="00892653" w:rsidP="00892653">
      <w:pPr>
        <w:rPr>
          <w:rFonts w:ascii="Arial" w:hAnsi="Arial" w:cs="Arial"/>
          <w:color w:val="auto"/>
          <w:sz w:val="24"/>
          <w:lang w:val="es-AR" w:eastAsia="es-ES"/>
        </w:rPr>
      </w:pPr>
    </w:p>
    <w:p w:rsidR="00892653" w:rsidRPr="00892653" w:rsidRDefault="009532FF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>
        <w:rPr>
          <w:rFonts w:ascii="Arial" w:hAnsi="Arial" w:cs="Arial"/>
          <w:color w:val="auto"/>
          <w:sz w:val="24"/>
          <w:lang w:val="es-AR" w:eastAsia="es-ES"/>
        </w:rPr>
        <w:t>Que el 05 de agosto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 xml:space="preserve"> de 2015 opera el vencimiento de la designac</w:t>
      </w:r>
      <w:r>
        <w:rPr>
          <w:rFonts w:ascii="Arial" w:hAnsi="Arial" w:cs="Arial"/>
          <w:color w:val="auto"/>
          <w:sz w:val="24"/>
          <w:lang w:val="es-AR" w:eastAsia="es-ES"/>
        </w:rPr>
        <w:t xml:space="preserve">ión del Dr. Pablo Rubén Fillottrani 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 xml:space="preserve">en un cargo de </w:t>
      </w:r>
      <w:r w:rsidR="00234F03">
        <w:rPr>
          <w:rFonts w:ascii="Arial" w:hAnsi="Arial"/>
          <w:color w:val="auto"/>
          <w:sz w:val="24"/>
          <w:lang w:val="es-AR"/>
        </w:rPr>
        <w:t xml:space="preserve">Profesor Asociado </w:t>
      </w:r>
      <w:r>
        <w:rPr>
          <w:rFonts w:ascii="Arial" w:hAnsi="Arial"/>
          <w:color w:val="auto"/>
          <w:sz w:val="24"/>
          <w:lang w:val="es-AR"/>
        </w:rPr>
        <w:t>con dedicación exclusiva</w:t>
      </w:r>
      <w:r w:rsidR="00892653" w:rsidRPr="00892653">
        <w:rPr>
          <w:rFonts w:ascii="Arial" w:hAnsi="Arial"/>
          <w:color w:val="auto"/>
          <w:sz w:val="24"/>
          <w:lang w:val="es-AR"/>
        </w:rPr>
        <w:t xml:space="preserve"> en la asignatura: </w:t>
      </w:r>
      <w:r>
        <w:rPr>
          <w:rFonts w:ascii="Arial" w:hAnsi="Arial"/>
          <w:bCs/>
          <w:i/>
          <w:iCs/>
          <w:color w:val="auto"/>
          <w:sz w:val="24"/>
          <w:lang w:val="es-AR"/>
        </w:rPr>
        <w:t>“Algoritmos y Complejidad</w:t>
      </w:r>
      <w:r w:rsidR="00892653" w:rsidRPr="00892653">
        <w:rPr>
          <w:rFonts w:ascii="Arial" w:hAnsi="Arial" w:cs="Arial"/>
          <w:b/>
          <w:i/>
          <w:color w:val="auto"/>
          <w:sz w:val="24"/>
          <w:lang w:val="es-AR" w:eastAsia="es-ES"/>
        </w:rPr>
        <w:t xml:space="preserve">”; 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 xml:space="preserve">y  </w:t>
      </w:r>
    </w:p>
    <w:p w:rsidR="00892653" w:rsidRPr="00892653" w:rsidRDefault="00892653" w:rsidP="00892653">
      <w:pPr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/>
        </w:rPr>
        <w:t>CONSIDERANDO:</w:t>
      </w:r>
    </w:p>
    <w:p w:rsidR="00892653" w:rsidRPr="00892653" w:rsidRDefault="00892653" w:rsidP="00892653">
      <w:pPr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>Que es necesario para la cátedra contar con la continuidad del mencionado docente mientras se tramita el correspondiente llamado a concurso;</w:t>
      </w:r>
    </w:p>
    <w:p w:rsidR="00892653" w:rsidRPr="00892653" w:rsidRDefault="00892653" w:rsidP="00892653">
      <w:pPr>
        <w:jc w:val="both"/>
        <w:rPr>
          <w:rFonts w:ascii="Arial" w:hAnsi="Arial" w:cs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892653" w:rsidRPr="00892653" w:rsidRDefault="00892653" w:rsidP="00892653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El Consejo Departamental de Ciencias e Ingeniería de la Compu</w:t>
      </w:r>
      <w:r w:rsidR="00816E3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tación en su reunión de fecha </w:t>
      </w:r>
      <w:r w:rsidR="00816E32" w:rsidRPr="00515736">
        <w:rPr>
          <w:rFonts w:ascii="Arial" w:hAnsi="Arial"/>
          <w:b/>
          <w:color w:val="auto"/>
          <w:sz w:val="24"/>
          <w:szCs w:val="24"/>
          <w:lang w:val="es-AR" w:eastAsia="es-ES"/>
        </w:rPr>
        <w:t>16 de junio</w:t>
      </w:r>
      <w:r w:rsidRPr="00515736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2015</w:t>
      </w: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R E S U E L V E :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515736" w:rsidRPr="00515736" w:rsidRDefault="00892653" w:rsidP="00515736">
      <w:pPr>
        <w:spacing w:line="260" w:lineRule="exact"/>
        <w:jc w:val="both"/>
        <w:rPr>
          <w:rFonts w:ascii="Arial" w:hAnsi="Arial" w:cs="Arial"/>
          <w:color w:val="auto"/>
          <w:sz w:val="24"/>
          <w:lang w:val="es-AR"/>
        </w:rPr>
      </w:pP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Art. 1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sym w:font="Symbol" w:char="F0B0"/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)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.- Prorrogar la designación del </w:t>
      </w:r>
      <w:r w:rsidR="009532FF">
        <w:rPr>
          <w:rFonts w:ascii="Arial" w:hAnsi="Arial" w:cs="Arial"/>
          <w:b/>
          <w:color w:val="auto"/>
          <w:sz w:val="24"/>
          <w:lang w:val="es-AR" w:eastAsia="es-ES"/>
        </w:rPr>
        <w:t>Dr. Pablo Rubén FILLOTTRANI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="009532FF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>(Leg. 7276 *Cargo de Planta 27028798</w:t>
      </w:r>
      <w:r w:rsidRPr="00892653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>)</w:t>
      </w:r>
      <w:r w:rsidRPr="00892653">
        <w:rPr>
          <w:rFonts w:ascii="Arial" w:hAnsi="Arial" w:cs="Arial"/>
          <w:snapToGrid w:val="0"/>
          <w:color w:val="auto"/>
          <w:sz w:val="24"/>
          <w:szCs w:val="24"/>
          <w:lang w:val="es-AR"/>
        </w:rPr>
        <w:t xml:space="preserve"> en u</w:t>
      </w:r>
      <w:r w:rsidR="003C45C1">
        <w:rPr>
          <w:rFonts w:ascii="Arial" w:hAnsi="Arial" w:cs="Arial"/>
          <w:snapToGrid w:val="0"/>
          <w:color w:val="auto"/>
          <w:sz w:val="24"/>
          <w:szCs w:val="24"/>
          <w:lang w:val="es-AR"/>
        </w:rPr>
        <w:t>n cargo de Profesor Asociado</w:t>
      </w:r>
      <w:r w:rsidRPr="00892653">
        <w:rPr>
          <w:rFonts w:ascii="Arial" w:hAnsi="Arial" w:cs="Arial"/>
          <w:snapToGrid w:val="0"/>
          <w:color w:val="auto"/>
          <w:sz w:val="24"/>
          <w:szCs w:val="24"/>
          <w:lang w:val="es-AR"/>
        </w:rPr>
        <w:t xml:space="preserve"> con dedicación exclusiva, en el Área: </w:t>
      </w:r>
      <w:r w:rsidR="009532FF">
        <w:rPr>
          <w:rFonts w:ascii="Arial" w:hAnsi="Arial" w:cs="Arial"/>
          <w:snapToGrid w:val="0"/>
          <w:color w:val="auto"/>
          <w:sz w:val="24"/>
          <w:szCs w:val="24"/>
          <w:lang w:val="es-AR"/>
        </w:rPr>
        <w:t>I</w:t>
      </w:r>
      <w:r w:rsidR="009532FF">
        <w:rPr>
          <w:rFonts w:ascii="Arial" w:hAnsi="Arial" w:cs="Arial"/>
          <w:color w:val="auto"/>
          <w:sz w:val="24"/>
          <w:szCs w:val="24"/>
          <w:lang w:val="es-AR"/>
        </w:rPr>
        <w:t>I, Disciplina: Teoría de Ciencias de la Computación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 xml:space="preserve">, en la asignatura </w:t>
      </w:r>
      <w:r w:rsidR="009532FF">
        <w:rPr>
          <w:rFonts w:ascii="Arial" w:hAnsi="Arial" w:cs="Arial"/>
          <w:b/>
          <w:color w:val="auto"/>
          <w:sz w:val="24"/>
          <w:szCs w:val="24"/>
          <w:lang w:val="es-AR"/>
        </w:rPr>
        <w:t>“Algoritmos y Complejidad” (Cód. 5523</w:t>
      </w:r>
      <w:r w:rsidRPr="00892653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), 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="009532FF">
        <w:rPr>
          <w:rFonts w:ascii="Arial" w:hAnsi="Arial" w:cs="Arial"/>
          <w:color w:val="auto"/>
          <w:sz w:val="24"/>
          <w:lang w:val="es-AR"/>
        </w:rPr>
        <w:t xml:space="preserve">, </w:t>
      </w:r>
      <w:r w:rsidR="00515736" w:rsidRPr="00515736">
        <w:rPr>
          <w:rFonts w:ascii="Arial" w:hAnsi="Arial" w:cs="Arial"/>
          <w:color w:val="auto"/>
          <w:sz w:val="24"/>
          <w:lang w:val="es-AR"/>
        </w:rPr>
        <w:t xml:space="preserve">a partir del 06 de </w:t>
      </w:r>
      <w:r w:rsidR="005315FE">
        <w:rPr>
          <w:rFonts w:ascii="Arial" w:hAnsi="Arial" w:cs="Arial"/>
          <w:color w:val="auto"/>
          <w:sz w:val="24"/>
          <w:lang w:val="es-AR"/>
        </w:rPr>
        <w:t>agosto</w:t>
      </w:r>
      <w:r w:rsidR="00515736" w:rsidRPr="00515736">
        <w:rPr>
          <w:rFonts w:ascii="Arial" w:hAnsi="Arial" w:cs="Arial"/>
          <w:color w:val="auto"/>
          <w:sz w:val="24"/>
          <w:lang w:val="es-AR"/>
        </w:rPr>
        <w:t xml:space="preserve"> y hasta el 31 de diciembre de 2015 </w:t>
      </w:r>
      <w:r w:rsidR="00515736" w:rsidRPr="00515736">
        <w:rPr>
          <w:rFonts w:ascii="Arial" w:hAnsi="Arial" w:cs="Arial"/>
          <w:b/>
          <w:color w:val="auto"/>
          <w:sz w:val="24"/>
          <w:u w:val="single"/>
          <w:lang w:val="es-AR"/>
        </w:rPr>
        <w:t>o</w:t>
      </w:r>
      <w:r w:rsidR="00515736" w:rsidRPr="00515736">
        <w:rPr>
          <w:rFonts w:ascii="Arial" w:hAnsi="Arial" w:cs="Arial"/>
          <w:color w:val="auto"/>
          <w:sz w:val="24"/>
          <w:lang w:val="es-AR"/>
        </w:rPr>
        <w:t xml:space="preserve"> la sustanciación del respectivo concurso.-</w:t>
      </w:r>
    </w:p>
    <w:p w:rsidR="00892653" w:rsidRPr="00892653" w:rsidRDefault="00892653" w:rsidP="00515736">
      <w:pPr>
        <w:spacing w:line="260" w:lineRule="exact"/>
        <w:jc w:val="both"/>
        <w:rPr>
          <w:rFonts w:ascii="Arial" w:hAnsi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Art. 2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sym w:font="Symbol" w:char="F0B0"/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)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sectPr w:rsidR="00892653" w:rsidRPr="00892653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8420B"/>
    <w:rsid w:val="000A7307"/>
    <w:rsid w:val="000C6DF1"/>
    <w:rsid w:val="000D3351"/>
    <w:rsid w:val="000D4BE2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E2620"/>
    <w:rsid w:val="001F1E66"/>
    <w:rsid w:val="00201C6A"/>
    <w:rsid w:val="0020282A"/>
    <w:rsid w:val="002068C8"/>
    <w:rsid w:val="002252DE"/>
    <w:rsid w:val="00234F03"/>
    <w:rsid w:val="00243FE3"/>
    <w:rsid w:val="00297DF2"/>
    <w:rsid w:val="002B3CD1"/>
    <w:rsid w:val="002D1E1D"/>
    <w:rsid w:val="002D239D"/>
    <w:rsid w:val="002E7710"/>
    <w:rsid w:val="002F37F6"/>
    <w:rsid w:val="003073B7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C45C1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D0955"/>
    <w:rsid w:val="0050306B"/>
    <w:rsid w:val="00515736"/>
    <w:rsid w:val="005315FE"/>
    <w:rsid w:val="005515B1"/>
    <w:rsid w:val="00554416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5E3D3F"/>
    <w:rsid w:val="006034A8"/>
    <w:rsid w:val="006175A9"/>
    <w:rsid w:val="00636926"/>
    <w:rsid w:val="00640E8B"/>
    <w:rsid w:val="006508E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16E32"/>
    <w:rsid w:val="00822676"/>
    <w:rsid w:val="00827CFF"/>
    <w:rsid w:val="00842C76"/>
    <w:rsid w:val="0085049A"/>
    <w:rsid w:val="00861F78"/>
    <w:rsid w:val="008724F8"/>
    <w:rsid w:val="008777E3"/>
    <w:rsid w:val="0089265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32FF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585E"/>
    <w:rsid w:val="00B21734"/>
    <w:rsid w:val="00B50D26"/>
    <w:rsid w:val="00B518D8"/>
    <w:rsid w:val="00B631B7"/>
    <w:rsid w:val="00B653D7"/>
    <w:rsid w:val="00B731A2"/>
    <w:rsid w:val="00B862D9"/>
    <w:rsid w:val="00B958E5"/>
    <w:rsid w:val="00BA5D20"/>
    <w:rsid w:val="00BC1168"/>
    <w:rsid w:val="00BC4762"/>
    <w:rsid w:val="00BE73B8"/>
    <w:rsid w:val="00C20458"/>
    <w:rsid w:val="00C47263"/>
    <w:rsid w:val="00C624C2"/>
    <w:rsid w:val="00C63F7F"/>
    <w:rsid w:val="00C856CE"/>
    <w:rsid w:val="00CA404E"/>
    <w:rsid w:val="00CE06CA"/>
    <w:rsid w:val="00CF1C33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63BB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9D0B1-8101-4C40-BFF6-B50E23D8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2015-05-15T13:44:00Z</cp:lastPrinted>
  <dcterms:created xsi:type="dcterms:W3CDTF">2025-07-06T18:07:00Z</dcterms:created>
  <dcterms:modified xsi:type="dcterms:W3CDTF">2025-07-06T18:07:00Z</dcterms:modified>
</cp:coreProperties>
</file>