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Pr="003E10CA" w:rsidRDefault="00DA7A31">
      <w:pPr>
        <w:pStyle w:val="Ttulo2"/>
        <w:rPr>
          <w:color w:val="000000"/>
          <w:lang w:val="pt-BR"/>
        </w:rPr>
      </w:pPr>
      <w:r w:rsidRPr="003E10CA">
        <w:rPr>
          <w:color w:val="000000"/>
          <w:lang w:val="pt-BR"/>
        </w:rPr>
        <w:t xml:space="preserve">REGISTRADO BAJO Nº </w:t>
      </w:r>
      <w:r w:rsidR="00DA7AA6" w:rsidRPr="003E10CA">
        <w:rPr>
          <w:color w:val="000000"/>
          <w:lang w:val="pt-BR"/>
        </w:rPr>
        <w:t>C</w:t>
      </w:r>
      <w:r w:rsidR="00124EFE">
        <w:rPr>
          <w:color w:val="000000"/>
          <w:lang w:val="pt-BR"/>
        </w:rPr>
        <w:t>DCIC-</w:t>
      </w:r>
      <w:r w:rsidR="00DD7CEE">
        <w:rPr>
          <w:color w:val="000000"/>
          <w:lang w:val="pt-BR"/>
        </w:rPr>
        <w:t>120</w:t>
      </w:r>
      <w:r w:rsidR="00C96097">
        <w:rPr>
          <w:color w:val="000000"/>
          <w:lang w:val="pt-BR"/>
        </w:rPr>
        <w:t>/15</w:t>
      </w:r>
    </w:p>
    <w:p w:rsidR="0014123D" w:rsidRPr="003E10CA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  <w:lang w:val="pt-BR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503E28" w:rsidRDefault="00503E28" w:rsidP="00503E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503E28" w:rsidRDefault="00503E28" w:rsidP="00503E28">
      <w:pPr>
        <w:ind w:right="-29"/>
        <w:jc w:val="both"/>
        <w:rPr>
          <w:rFonts w:ascii="Arial" w:hAnsi="Arial"/>
          <w:color w:val="000000"/>
          <w:sz w:val="24"/>
        </w:rPr>
      </w:pPr>
    </w:p>
    <w:p w:rsidR="00503E28" w:rsidRDefault="00503E28" w:rsidP="00503E28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La nota presentada por la Dra. Marcela Capobianco con el objeto de proceder a la donación de un bien adquirido con el subsidio otorgado al Proyecto de Investigación</w:t>
      </w:r>
      <w:r w:rsidRPr="007232C1">
        <w:rPr>
          <w:rFonts w:ascii="Arial" w:hAnsi="Arial"/>
          <w:b/>
          <w:i/>
          <w:color w:val="000000"/>
          <w:sz w:val="24"/>
        </w:rPr>
        <w:t xml:space="preserve"> “</w:t>
      </w:r>
      <w:r>
        <w:rPr>
          <w:rFonts w:ascii="Arial" w:hAnsi="Arial"/>
          <w:b/>
          <w:i/>
          <w:color w:val="000000"/>
          <w:sz w:val="24"/>
        </w:rPr>
        <w:t>Aspectos Teóricos y Pragmáticos de la Representación de Conocimiento en Formalismos de Razonamiento Rebatible</w:t>
      </w:r>
      <w:r w:rsidRPr="007232C1">
        <w:rPr>
          <w:rFonts w:ascii="Arial" w:hAnsi="Arial"/>
          <w:b/>
          <w:i/>
          <w:color w:val="000000"/>
          <w:sz w:val="24"/>
        </w:rPr>
        <w:t>”</w:t>
      </w:r>
      <w:r>
        <w:rPr>
          <w:rFonts w:ascii="Arial" w:hAnsi="Arial"/>
          <w:b/>
          <w:i/>
          <w:color w:val="000000"/>
          <w:sz w:val="24"/>
        </w:rPr>
        <w:t xml:space="preserve">,  </w:t>
      </w:r>
      <w:r>
        <w:rPr>
          <w:rFonts w:ascii="Arial" w:hAnsi="Arial"/>
          <w:color w:val="000000"/>
          <w:sz w:val="24"/>
        </w:rPr>
        <w:t>del cual es Directora</w:t>
      </w:r>
      <w:r w:rsidRPr="00B02381">
        <w:rPr>
          <w:rFonts w:ascii="Arial" w:hAnsi="Arial"/>
          <w:color w:val="000000"/>
          <w:sz w:val="24"/>
        </w:rPr>
        <w:t>; y</w:t>
      </w:r>
    </w:p>
    <w:p w:rsidR="00503E28" w:rsidRDefault="00503E28" w:rsidP="00503E28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503E28" w:rsidRDefault="00503E28" w:rsidP="00503E28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503E28" w:rsidRDefault="00503E28" w:rsidP="00503E28">
      <w:pPr>
        <w:ind w:right="-29" w:firstLine="851"/>
        <w:jc w:val="both"/>
        <w:rPr>
          <w:rFonts w:ascii="Arial" w:hAnsi="Arial"/>
          <w:b/>
          <w:color w:val="000000"/>
          <w:sz w:val="24"/>
        </w:rPr>
      </w:pPr>
    </w:p>
    <w:p w:rsidR="00503E28" w:rsidRDefault="00503E28" w:rsidP="00503E28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particular, confieren a los Consejos Departamentales la facultad de aceptar los elementos que se reciban en carácter de donación;</w:t>
      </w:r>
    </w:p>
    <w:p w:rsidR="00503E28" w:rsidRDefault="00503E28" w:rsidP="00503E28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503E28" w:rsidRDefault="00503E28" w:rsidP="00503E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503E28" w:rsidRDefault="00503E28" w:rsidP="00503E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503E28" w:rsidRPr="00736676" w:rsidRDefault="00503E28" w:rsidP="00503E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736676">
        <w:rPr>
          <w:rFonts w:ascii="Arial" w:hAnsi="Arial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>
        <w:rPr>
          <w:rFonts w:ascii="Arial" w:hAnsi="Arial"/>
          <w:b/>
          <w:snapToGrid w:val="0"/>
          <w:color w:val="auto"/>
          <w:sz w:val="24"/>
          <w:lang w:val="es-AR" w:eastAsia="es-ES"/>
        </w:rPr>
        <w:t>tación en su reunión de fecha 30 de junio de 2015</w:t>
      </w:r>
    </w:p>
    <w:p w:rsidR="00503E28" w:rsidRDefault="00503E28" w:rsidP="00503E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503E28" w:rsidRDefault="00503E28" w:rsidP="00503E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503E28" w:rsidRDefault="00503E28" w:rsidP="00503E28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503E28" w:rsidRDefault="00503E28" w:rsidP="00503E28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Aceptar la donación del bien que a continuación se detalla, adquirido con fondos del subsidio otorgado al Proyecto de Investigación</w:t>
      </w:r>
      <w:r w:rsidRPr="007232C1">
        <w:rPr>
          <w:rFonts w:ascii="Arial" w:hAnsi="Arial"/>
          <w:b/>
          <w:i/>
          <w:color w:val="000000"/>
          <w:sz w:val="24"/>
        </w:rPr>
        <w:t xml:space="preserve"> </w:t>
      </w:r>
      <w:r w:rsidRPr="00503E28">
        <w:rPr>
          <w:rFonts w:ascii="Arial" w:hAnsi="Arial"/>
          <w:b/>
          <w:i/>
          <w:color w:val="000000"/>
          <w:sz w:val="24"/>
        </w:rPr>
        <w:t>“Aspectos Teóricos y Pragmáticos de la Representación de Conocimiento en Formalismos de Razonamiento Rebatible”</w:t>
      </w:r>
      <w:r>
        <w:rPr>
          <w:rFonts w:ascii="Arial" w:hAnsi="Arial"/>
          <w:b/>
          <w:i/>
          <w:color w:val="000000"/>
          <w:sz w:val="24"/>
        </w:rPr>
        <w:t xml:space="preserve">,  </w:t>
      </w:r>
      <w:r w:rsidRPr="00243FE3">
        <w:rPr>
          <w:rFonts w:ascii="Arial" w:hAnsi="Arial"/>
          <w:color w:val="000000"/>
          <w:sz w:val="24"/>
        </w:rPr>
        <w:t xml:space="preserve">del cual </w:t>
      </w:r>
      <w:r>
        <w:rPr>
          <w:rFonts w:ascii="Arial" w:hAnsi="Arial"/>
          <w:color w:val="000000"/>
          <w:sz w:val="24"/>
        </w:rPr>
        <w:t>la Dra. Marcela Capobianco es Directora:</w:t>
      </w:r>
    </w:p>
    <w:p w:rsidR="00503E28" w:rsidRDefault="00503E28" w:rsidP="00503E28">
      <w:pPr>
        <w:pStyle w:val="HTMLBody"/>
        <w:rPr>
          <w:color w:val="000000"/>
          <w:sz w:val="4"/>
          <w:szCs w:val="4"/>
          <w:lang w:val="es-ES"/>
        </w:rPr>
      </w:pPr>
    </w:p>
    <w:p w:rsidR="00503E28" w:rsidRDefault="00503E28" w:rsidP="00503E28">
      <w:pPr>
        <w:pStyle w:val="HTMLBody"/>
        <w:rPr>
          <w:color w:val="000000"/>
          <w:sz w:val="4"/>
          <w:szCs w:val="4"/>
          <w:lang w:val="es-ES"/>
        </w:rPr>
      </w:pPr>
    </w:p>
    <w:p w:rsidR="00503E28" w:rsidRDefault="00503E28" w:rsidP="00503E28">
      <w:pPr>
        <w:pStyle w:val="HTMLBody"/>
        <w:rPr>
          <w:color w:val="000000"/>
          <w:sz w:val="4"/>
          <w:szCs w:val="4"/>
          <w:lang w:val="es-ES"/>
        </w:rPr>
      </w:pPr>
    </w:p>
    <w:p w:rsidR="00503E28" w:rsidRDefault="00503E28" w:rsidP="00503E28">
      <w:pPr>
        <w:pStyle w:val="HTMLBody"/>
        <w:rPr>
          <w:color w:val="000000"/>
          <w:sz w:val="4"/>
          <w:szCs w:val="4"/>
          <w:lang w:val="es-ES"/>
        </w:rPr>
      </w:pPr>
    </w:p>
    <w:p w:rsidR="00503E28" w:rsidRDefault="00503E28" w:rsidP="00503E28">
      <w:pPr>
        <w:pStyle w:val="HTMLBody"/>
        <w:rPr>
          <w:color w:val="000000"/>
          <w:sz w:val="4"/>
          <w:szCs w:val="4"/>
          <w:lang w:val="es-ES"/>
        </w:rPr>
      </w:pPr>
    </w:p>
    <w:p w:rsidR="00503E28" w:rsidRPr="00EB4AAA" w:rsidRDefault="00503E28" w:rsidP="00503E28">
      <w:pPr>
        <w:pStyle w:val="HTMLBody"/>
        <w:numPr>
          <w:ilvl w:val="0"/>
          <w:numId w:val="20"/>
        </w:numPr>
        <w:rPr>
          <w:rFonts w:cs="Arial"/>
          <w:b/>
          <w:color w:val="000000"/>
          <w:sz w:val="24"/>
          <w:szCs w:val="18"/>
          <w:lang w:val="es-ES"/>
        </w:rPr>
      </w:pPr>
      <w:r>
        <w:rPr>
          <w:rFonts w:cs="Arial"/>
          <w:b/>
          <w:color w:val="000000"/>
          <w:sz w:val="24"/>
          <w:szCs w:val="18"/>
          <w:lang w:val="es-ES"/>
        </w:rPr>
        <w:t>Tablet Marca Samsung S3 - Nú</w:t>
      </w:r>
      <w:r w:rsidRPr="00EB4AAA">
        <w:rPr>
          <w:rFonts w:cs="Arial"/>
          <w:b/>
          <w:color w:val="000000"/>
          <w:sz w:val="24"/>
          <w:szCs w:val="18"/>
          <w:lang w:val="es-ES"/>
        </w:rPr>
        <w:t>m</w:t>
      </w:r>
      <w:r>
        <w:rPr>
          <w:rFonts w:cs="Arial"/>
          <w:b/>
          <w:color w:val="000000"/>
          <w:sz w:val="24"/>
          <w:szCs w:val="18"/>
          <w:lang w:val="es-ES"/>
        </w:rPr>
        <w:t xml:space="preserve">ero de Serie: </w:t>
      </w:r>
      <w:r w:rsidR="006C4A50" w:rsidRPr="006C4A50">
        <w:rPr>
          <w:rFonts w:cs="Arial"/>
          <w:b/>
          <w:color w:val="000000"/>
          <w:sz w:val="24"/>
          <w:szCs w:val="18"/>
          <w:lang w:val="es-ES"/>
        </w:rPr>
        <w:t>RQ2F701HN6W</w:t>
      </w:r>
      <w:r w:rsidRPr="006C4A50">
        <w:rPr>
          <w:rFonts w:cs="Arial"/>
          <w:b/>
          <w:color w:val="000000"/>
          <w:sz w:val="24"/>
          <w:szCs w:val="18"/>
          <w:lang w:val="es-ES"/>
        </w:rPr>
        <w:t xml:space="preserve"> -</w:t>
      </w:r>
      <w:r>
        <w:rPr>
          <w:rFonts w:cs="Arial"/>
          <w:b/>
          <w:color w:val="000000"/>
          <w:sz w:val="24"/>
          <w:szCs w:val="18"/>
          <w:lang w:val="es-ES"/>
        </w:rPr>
        <w:t xml:space="preserve"> Valor $ 4699,00.-</w:t>
      </w:r>
    </w:p>
    <w:p w:rsidR="00503E28" w:rsidRDefault="00503E28" w:rsidP="00503E28">
      <w:pPr>
        <w:pStyle w:val="HTMLBody"/>
        <w:ind w:left="720"/>
        <w:rPr>
          <w:rFonts w:cs="Arial"/>
          <w:b/>
          <w:i/>
          <w:color w:val="000000"/>
          <w:sz w:val="24"/>
          <w:szCs w:val="18"/>
          <w:lang w:val="es-ES"/>
        </w:rPr>
      </w:pPr>
    </w:p>
    <w:p w:rsidR="00503E28" w:rsidRPr="00E73B31" w:rsidRDefault="00503E28" w:rsidP="00503E28">
      <w:pPr>
        <w:pStyle w:val="HTMLBody"/>
        <w:rPr>
          <w:rFonts w:cs="Arial"/>
          <w:b/>
          <w:i/>
          <w:color w:val="000000"/>
          <w:sz w:val="4"/>
          <w:szCs w:val="4"/>
        </w:rPr>
      </w:pPr>
    </w:p>
    <w:p w:rsidR="00503E28" w:rsidRDefault="00503E28" w:rsidP="00503E28">
      <w:pPr>
        <w:ind w:right="-29"/>
        <w:jc w:val="both"/>
        <w:rPr>
          <w:rFonts w:ascii="Arial" w:hAnsi="Arial"/>
          <w:color w:val="000000"/>
          <w:sz w:val="24"/>
        </w:rPr>
      </w:pPr>
      <w:r w:rsidRPr="004341D8">
        <w:rPr>
          <w:rFonts w:ascii="Arial" w:hAnsi="Arial"/>
          <w:b/>
          <w:color w:val="000000"/>
          <w:sz w:val="24"/>
        </w:rPr>
        <w:t xml:space="preserve">Art. </w:t>
      </w:r>
      <w:r>
        <w:rPr>
          <w:rFonts w:ascii="Arial" w:hAnsi="Arial"/>
          <w:b/>
          <w:color w:val="000000"/>
          <w:sz w:val="24"/>
        </w:rPr>
        <w:t>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al patrimonio de la Universidad Nacional del Sur el bien mencionado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 a partir del día de la fecha de la presente resolución.-</w:t>
      </w:r>
    </w:p>
    <w:p w:rsidR="00503E28" w:rsidRDefault="00503E28" w:rsidP="00503E28">
      <w:pPr>
        <w:ind w:right="-29"/>
        <w:jc w:val="both"/>
        <w:rPr>
          <w:rFonts w:ascii="Arial" w:hAnsi="Arial"/>
          <w:color w:val="000000"/>
          <w:sz w:val="24"/>
        </w:rPr>
      </w:pPr>
    </w:p>
    <w:p w:rsidR="00503E28" w:rsidRDefault="00503E28" w:rsidP="00503E28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Resolver que el elemento al cual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Pr="006508EE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finalice el respectivo proyecto, estará bajo la entera responsabilidad de la beneficiaria  del mismo.-</w:t>
      </w:r>
    </w:p>
    <w:p w:rsidR="00503E28" w:rsidRPr="007232C1" w:rsidRDefault="00503E28" w:rsidP="00503E28">
      <w:pPr>
        <w:keepNext/>
        <w:tabs>
          <w:tab w:val="left" w:pos="6705"/>
        </w:tabs>
        <w:spacing w:line="260" w:lineRule="exact"/>
        <w:jc w:val="both"/>
        <w:outlineLvl w:val="2"/>
        <w:rPr>
          <w:rFonts w:ascii="Arial" w:hAnsi="Arial" w:cs="Arial"/>
          <w:b/>
          <w:smallCaps/>
          <w:color w:val="auto"/>
          <w:sz w:val="24"/>
        </w:rPr>
      </w:pPr>
    </w:p>
    <w:p w:rsidR="00503E28" w:rsidRDefault="00503E28" w:rsidP="00503E28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Regístrese; comuníquese; 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423929" w:rsidRPr="00A23A14" w:rsidRDefault="00423929" w:rsidP="00503E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i/>
          <w:color w:val="auto"/>
          <w:sz w:val="24"/>
          <w:szCs w:val="24"/>
        </w:rPr>
      </w:pPr>
    </w:p>
    <w:sectPr w:rsidR="00423929" w:rsidRPr="00A23A14" w:rsidSect="00DB279A">
      <w:pgSz w:w="11906" w:h="16838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4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9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2"/>
  </w:num>
  <w:num w:numId="5">
    <w:abstractNumId w:val="19"/>
  </w:num>
  <w:num w:numId="6">
    <w:abstractNumId w:val="14"/>
  </w:num>
  <w:num w:numId="7">
    <w:abstractNumId w:val="3"/>
  </w:num>
  <w:num w:numId="8">
    <w:abstractNumId w:val="5"/>
  </w:num>
  <w:num w:numId="9">
    <w:abstractNumId w:val="4"/>
  </w:num>
  <w:num w:numId="10">
    <w:abstractNumId w:val="18"/>
  </w:num>
  <w:num w:numId="11">
    <w:abstractNumId w:val="16"/>
  </w:num>
  <w:num w:numId="12">
    <w:abstractNumId w:val="0"/>
  </w:num>
  <w:num w:numId="13">
    <w:abstractNumId w:val="7"/>
  </w:num>
  <w:num w:numId="14">
    <w:abstractNumId w:val="11"/>
  </w:num>
  <w:num w:numId="15">
    <w:abstractNumId w:val="15"/>
  </w:num>
  <w:num w:numId="16">
    <w:abstractNumId w:val="17"/>
  </w:num>
  <w:num w:numId="17">
    <w:abstractNumId w:val="1"/>
  </w:num>
  <w:num w:numId="18">
    <w:abstractNumId w:val="8"/>
  </w:num>
  <w:num w:numId="19">
    <w:abstractNumId w:val="9"/>
  </w:num>
  <w:num w:numId="2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552BE"/>
    <w:rsid w:val="00067972"/>
    <w:rsid w:val="00077D70"/>
    <w:rsid w:val="00095635"/>
    <w:rsid w:val="000B45DB"/>
    <w:rsid w:val="000C6DF1"/>
    <w:rsid w:val="000D3351"/>
    <w:rsid w:val="000D6DD4"/>
    <w:rsid w:val="000F64E6"/>
    <w:rsid w:val="001036B9"/>
    <w:rsid w:val="00124EFE"/>
    <w:rsid w:val="001364CA"/>
    <w:rsid w:val="0014123D"/>
    <w:rsid w:val="001438E8"/>
    <w:rsid w:val="001459AC"/>
    <w:rsid w:val="0015181C"/>
    <w:rsid w:val="00154C1B"/>
    <w:rsid w:val="00154E01"/>
    <w:rsid w:val="00157CA5"/>
    <w:rsid w:val="00165F16"/>
    <w:rsid w:val="001C700E"/>
    <w:rsid w:val="001F1E66"/>
    <w:rsid w:val="0020282A"/>
    <w:rsid w:val="00211EE0"/>
    <w:rsid w:val="00224AA2"/>
    <w:rsid w:val="00233089"/>
    <w:rsid w:val="002D743F"/>
    <w:rsid w:val="002E5FB0"/>
    <w:rsid w:val="00331A57"/>
    <w:rsid w:val="00344CDC"/>
    <w:rsid w:val="003556AC"/>
    <w:rsid w:val="00355ABF"/>
    <w:rsid w:val="003C1741"/>
    <w:rsid w:val="003E10CA"/>
    <w:rsid w:val="00423929"/>
    <w:rsid w:val="00467643"/>
    <w:rsid w:val="004879AA"/>
    <w:rsid w:val="00503E28"/>
    <w:rsid w:val="00521850"/>
    <w:rsid w:val="005408C5"/>
    <w:rsid w:val="00551681"/>
    <w:rsid w:val="00564314"/>
    <w:rsid w:val="00571DFA"/>
    <w:rsid w:val="00576E3A"/>
    <w:rsid w:val="0058732F"/>
    <w:rsid w:val="00587390"/>
    <w:rsid w:val="005A1FEA"/>
    <w:rsid w:val="005B5D45"/>
    <w:rsid w:val="005C4164"/>
    <w:rsid w:val="005E24C3"/>
    <w:rsid w:val="005E5544"/>
    <w:rsid w:val="00602A1F"/>
    <w:rsid w:val="006034A8"/>
    <w:rsid w:val="006175A9"/>
    <w:rsid w:val="00636926"/>
    <w:rsid w:val="00640E8B"/>
    <w:rsid w:val="006508EE"/>
    <w:rsid w:val="006723C0"/>
    <w:rsid w:val="006734C8"/>
    <w:rsid w:val="00685499"/>
    <w:rsid w:val="00691848"/>
    <w:rsid w:val="006C2427"/>
    <w:rsid w:val="006C4A50"/>
    <w:rsid w:val="006E23D2"/>
    <w:rsid w:val="006E29CA"/>
    <w:rsid w:val="00734F37"/>
    <w:rsid w:val="00745198"/>
    <w:rsid w:val="00755983"/>
    <w:rsid w:val="00772346"/>
    <w:rsid w:val="00781E18"/>
    <w:rsid w:val="00782ACF"/>
    <w:rsid w:val="007C17B9"/>
    <w:rsid w:val="007D10AC"/>
    <w:rsid w:val="007E28EF"/>
    <w:rsid w:val="007E35DF"/>
    <w:rsid w:val="00816639"/>
    <w:rsid w:val="008453BD"/>
    <w:rsid w:val="00857050"/>
    <w:rsid w:val="00860905"/>
    <w:rsid w:val="008724F8"/>
    <w:rsid w:val="008A4C2F"/>
    <w:rsid w:val="008A7CE2"/>
    <w:rsid w:val="008B0D04"/>
    <w:rsid w:val="008B2900"/>
    <w:rsid w:val="008C2DF0"/>
    <w:rsid w:val="008E017A"/>
    <w:rsid w:val="008E1D23"/>
    <w:rsid w:val="00901DB6"/>
    <w:rsid w:val="0090380F"/>
    <w:rsid w:val="00903C18"/>
    <w:rsid w:val="00904928"/>
    <w:rsid w:val="00916972"/>
    <w:rsid w:val="00945220"/>
    <w:rsid w:val="00957F6C"/>
    <w:rsid w:val="00974AE2"/>
    <w:rsid w:val="00994320"/>
    <w:rsid w:val="009A541F"/>
    <w:rsid w:val="009B7B16"/>
    <w:rsid w:val="009C3CDB"/>
    <w:rsid w:val="009D661A"/>
    <w:rsid w:val="009D7BC8"/>
    <w:rsid w:val="009F2EAA"/>
    <w:rsid w:val="00A003F0"/>
    <w:rsid w:val="00A01868"/>
    <w:rsid w:val="00A05F28"/>
    <w:rsid w:val="00A12D9E"/>
    <w:rsid w:val="00A23A14"/>
    <w:rsid w:val="00A3364D"/>
    <w:rsid w:val="00A47978"/>
    <w:rsid w:val="00A6760B"/>
    <w:rsid w:val="00A72DA4"/>
    <w:rsid w:val="00A8499C"/>
    <w:rsid w:val="00AD0F77"/>
    <w:rsid w:val="00AD2CFA"/>
    <w:rsid w:val="00B055E2"/>
    <w:rsid w:val="00B12D22"/>
    <w:rsid w:val="00B2115F"/>
    <w:rsid w:val="00B21734"/>
    <w:rsid w:val="00B518D8"/>
    <w:rsid w:val="00B65074"/>
    <w:rsid w:val="00B77A04"/>
    <w:rsid w:val="00B862D9"/>
    <w:rsid w:val="00B86DC3"/>
    <w:rsid w:val="00B958E5"/>
    <w:rsid w:val="00BD722D"/>
    <w:rsid w:val="00C2398D"/>
    <w:rsid w:val="00C30F94"/>
    <w:rsid w:val="00C47263"/>
    <w:rsid w:val="00C624C2"/>
    <w:rsid w:val="00C63F7F"/>
    <w:rsid w:val="00C863DD"/>
    <w:rsid w:val="00C874EC"/>
    <w:rsid w:val="00C96097"/>
    <w:rsid w:val="00CB77D0"/>
    <w:rsid w:val="00CF2EBD"/>
    <w:rsid w:val="00D22A80"/>
    <w:rsid w:val="00D3152A"/>
    <w:rsid w:val="00D33AD7"/>
    <w:rsid w:val="00D377FB"/>
    <w:rsid w:val="00D46BDB"/>
    <w:rsid w:val="00D8723D"/>
    <w:rsid w:val="00DA7A31"/>
    <w:rsid w:val="00DA7AA6"/>
    <w:rsid w:val="00DB279A"/>
    <w:rsid w:val="00DC40B9"/>
    <w:rsid w:val="00DD7CEE"/>
    <w:rsid w:val="00E057E3"/>
    <w:rsid w:val="00E077F2"/>
    <w:rsid w:val="00E10E55"/>
    <w:rsid w:val="00E268E6"/>
    <w:rsid w:val="00E70D6C"/>
    <w:rsid w:val="00E86180"/>
    <w:rsid w:val="00E9175B"/>
    <w:rsid w:val="00E931AE"/>
    <w:rsid w:val="00EC0596"/>
    <w:rsid w:val="00ED6AEC"/>
    <w:rsid w:val="00EE56C9"/>
    <w:rsid w:val="00EF3714"/>
    <w:rsid w:val="00F554D8"/>
    <w:rsid w:val="00F82106"/>
    <w:rsid w:val="00FA26FE"/>
    <w:rsid w:val="00FE2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5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1448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"ACM Transactions on Programming Languages and Systems",</vt:lpstr>
      <vt:lpstr>"ACM Transactions on Programming Languages and Systems",</vt:lpstr>
    </vt:vector>
  </TitlesOfParts>
  <Company>Departamento de Cs. de la Computacion</Company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2015-06-23T18:39:00Z</cp:lastPrinted>
  <dcterms:created xsi:type="dcterms:W3CDTF">2025-07-06T18:08:00Z</dcterms:created>
  <dcterms:modified xsi:type="dcterms:W3CDTF">2025-07-06T18:08:00Z</dcterms:modified>
</cp:coreProperties>
</file>