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ED148D">
        <w:t>123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941C37" w:rsidRDefault="00941C37" w:rsidP="00941C37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lang w:val="es-AR"/>
        </w:rPr>
        <w:t>El</w:t>
      </w:r>
      <w:r w:rsidR="00D936D1" w:rsidRPr="0092242E">
        <w:rPr>
          <w:rFonts w:cs="Arial"/>
          <w:lang w:val="es-AR"/>
        </w:rPr>
        <w:t xml:space="preserve"> </w:t>
      </w:r>
      <w:r w:rsidR="00D936D1" w:rsidRPr="0092242E">
        <w:rPr>
          <w:rFonts w:cs="Arial"/>
          <w:color w:val="000000"/>
          <w:szCs w:val="24"/>
          <w:lang w:val="es-ES"/>
        </w:rPr>
        <w:t>Proyecto de Mejoramiento en la Enseñanza en Carreras de Licenciatura en Sistemas/Sistemas de Información/Análisis de Sistemas, Licenciatura en Informática, Ingeniería de Computación e Ingeniería en Sistemas de Información/Informática (PROMINF)</w:t>
      </w:r>
      <w:r>
        <w:rPr>
          <w:rFonts w:cs="Arial"/>
          <w:color w:val="000000"/>
          <w:szCs w:val="24"/>
          <w:lang w:val="es-ES"/>
        </w:rPr>
        <w:t xml:space="preserve"> aprobado por Resolución SPU Nº 2290/12</w:t>
      </w:r>
      <w:r w:rsidRPr="0092242E">
        <w:rPr>
          <w:rFonts w:cs="Arial"/>
          <w:color w:val="000000"/>
          <w:szCs w:val="24"/>
          <w:lang w:val="es-ES"/>
        </w:rPr>
        <w:t>, del cual participa el Departamento de Ciencias de la Computación</w:t>
      </w:r>
      <w:r>
        <w:rPr>
          <w:rFonts w:cs="Arial"/>
          <w:color w:val="000000"/>
          <w:szCs w:val="24"/>
          <w:lang w:val="es-ES"/>
        </w:rPr>
        <w:t xml:space="preserve">; </w:t>
      </w:r>
    </w:p>
    <w:p w:rsidR="00941C37" w:rsidRDefault="00941C37" w:rsidP="00D96930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36D1" w:rsidRPr="00941C37" w:rsidRDefault="00B77C5F" w:rsidP="00941C37">
      <w:pPr>
        <w:ind w:firstLine="851"/>
        <w:jc w:val="both"/>
        <w:rPr>
          <w:rFonts w:cs="Arial"/>
          <w:lang w:val="es-ES"/>
        </w:rPr>
      </w:pPr>
      <w:r>
        <w:rPr>
          <w:rFonts w:cs="Arial"/>
          <w:szCs w:val="24"/>
        </w:rPr>
        <w:t>El</w:t>
      </w:r>
      <w:r w:rsidR="002A03F5" w:rsidRPr="002A03F5">
        <w:rPr>
          <w:rFonts w:cs="Arial"/>
          <w:szCs w:val="24"/>
        </w:rPr>
        <w:t xml:space="preserve"> Mecanismo de Ingreso a </w:t>
      </w:r>
      <w:r>
        <w:rPr>
          <w:rFonts w:cs="Arial"/>
          <w:szCs w:val="24"/>
        </w:rPr>
        <w:t>la Universidad Nacional del Sur, establecido por Resolución</w:t>
      </w:r>
      <w:r w:rsidR="002A03F5" w:rsidRPr="002A03F5">
        <w:rPr>
          <w:rFonts w:cs="Arial"/>
          <w:szCs w:val="24"/>
        </w:rPr>
        <w:t xml:space="preserve"> </w:t>
      </w:r>
      <w:r w:rsidRPr="002A03F5">
        <w:rPr>
          <w:rFonts w:cs="Arial"/>
          <w:szCs w:val="24"/>
        </w:rPr>
        <w:t>CSU-656/04</w:t>
      </w:r>
      <w:r>
        <w:rPr>
          <w:rFonts w:cs="Arial"/>
          <w:szCs w:val="24"/>
        </w:rPr>
        <w:t xml:space="preserve">; </w:t>
      </w:r>
      <w:r w:rsidR="00941C37">
        <w:rPr>
          <w:rFonts w:cs="Arial"/>
          <w:color w:val="000000"/>
          <w:szCs w:val="24"/>
          <w:lang w:val="es-ES"/>
        </w:rPr>
        <w:t>y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232ACB" w:rsidRDefault="00232ACB" w:rsidP="00232ACB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imparten en el ámbito de la UNS; </w:t>
      </w:r>
    </w:p>
    <w:p w:rsidR="00232ACB" w:rsidRPr="009541A6" w:rsidRDefault="00232ACB" w:rsidP="00232ACB">
      <w:pPr>
        <w:ind w:firstLine="851"/>
        <w:jc w:val="both"/>
        <w:rPr>
          <w:rFonts w:cs="Arial"/>
          <w:bCs/>
          <w:szCs w:val="24"/>
          <w:lang w:val="es-ES"/>
        </w:rPr>
      </w:pPr>
    </w:p>
    <w:p w:rsidR="009B14BA" w:rsidRPr="00232ACB" w:rsidRDefault="005F4A7F" w:rsidP="00232ACB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participa del proyecto de Tutorías de la UNS y </w:t>
      </w:r>
      <w:r w:rsidR="009B14BA">
        <w:rPr>
          <w:rFonts w:cs="Arial"/>
          <w:szCs w:val="24"/>
          <w:lang w:val="es-AR"/>
        </w:rPr>
        <w:t>cuenta</w:t>
      </w:r>
      <w:r w:rsidR="00232ACB">
        <w:rPr>
          <w:rFonts w:cs="Arial"/>
          <w:szCs w:val="24"/>
          <w:lang w:val="es-AR"/>
        </w:rPr>
        <w:t xml:space="preserve"> con</w:t>
      </w:r>
      <w:r w:rsidR="009B14BA">
        <w:rPr>
          <w:rFonts w:cs="Arial"/>
          <w:szCs w:val="24"/>
          <w:lang w:val="es-AR"/>
        </w:rPr>
        <w:t xml:space="preserve"> tutores alumnos y tutores graduados;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B14BA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</w:t>
      </w:r>
      <w:r w:rsidR="00232ACB">
        <w:rPr>
          <w:rFonts w:cs="Arial"/>
          <w:bCs/>
          <w:szCs w:val="24"/>
          <w:lang w:eastAsia="es-AR"/>
        </w:rPr>
        <w:t xml:space="preserve">mismos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B85868">
        <w:rPr>
          <w:rFonts w:cs="Arial"/>
          <w:bCs/>
          <w:szCs w:val="24"/>
          <w:lang w:eastAsia="es-AR"/>
        </w:rPr>
        <w:t xml:space="preserve">y nivelación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0648F5" w:rsidRPr="000648F5" w:rsidRDefault="00B55573" w:rsidP="00210D53">
      <w:pPr>
        <w:ind w:firstLine="851"/>
        <w:jc w:val="both"/>
        <w:rPr>
          <w:rFonts w:cs="Arial"/>
          <w:color w:val="000000"/>
          <w:szCs w:val="24"/>
        </w:rPr>
      </w:pPr>
      <w:r>
        <w:rPr>
          <w:rFonts w:cs="Arial"/>
          <w:lang w:val="es-ES"/>
        </w:rPr>
        <w:t xml:space="preserve">Que mediante Resolución </w:t>
      </w:r>
      <w:r w:rsidR="00232ACB">
        <w:rPr>
          <w:rFonts w:cs="Arial"/>
          <w:lang w:val="es-ES"/>
        </w:rPr>
        <w:t xml:space="preserve">SPU Nº 1743/15 </w:t>
      </w:r>
      <w:r>
        <w:rPr>
          <w:rFonts w:cs="Arial"/>
          <w:lang w:val="es-ES"/>
        </w:rPr>
        <w:t>se a</w:t>
      </w:r>
      <w:r w:rsidR="00210D53">
        <w:rPr>
          <w:rFonts w:cs="Arial"/>
          <w:lang w:val="es-ES"/>
        </w:rPr>
        <w:t xml:space="preserve">signaron fondos </w:t>
      </w:r>
      <w:r w:rsidR="00232ACB">
        <w:rPr>
          <w:rFonts w:cs="Arial"/>
          <w:lang w:val="es-ES"/>
        </w:rPr>
        <w:t xml:space="preserve">correspondientes al segundo año de ejecución del PROMINF a las </w:t>
      </w:r>
      <w:r w:rsidR="00210D53">
        <w:rPr>
          <w:rFonts w:cs="Arial"/>
          <w:lang w:val="es-ES"/>
        </w:rPr>
        <w:t>Universi</w:t>
      </w:r>
      <w:r>
        <w:rPr>
          <w:rFonts w:cs="Arial"/>
          <w:lang w:val="es-ES"/>
        </w:rPr>
        <w:t xml:space="preserve">dades que participan del </w:t>
      </w:r>
      <w:r w:rsidR="00232ACB">
        <w:rPr>
          <w:rFonts w:cs="Arial"/>
          <w:lang w:val="es-ES"/>
        </w:rPr>
        <w:t xml:space="preserve">mismo </w:t>
      </w:r>
      <w:r>
        <w:rPr>
          <w:rFonts w:cs="Arial"/>
          <w:lang w:val="es-ES"/>
        </w:rPr>
        <w:t>para</w:t>
      </w:r>
      <w:r w:rsidRPr="0092242E">
        <w:rPr>
          <w:rFonts w:cs="Arial"/>
          <w:lang w:val="es-ES"/>
        </w:rPr>
        <w:t xml:space="preserve"> </w:t>
      </w:r>
      <w:r w:rsidR="00210D53">
        <w:rPr>
          <w:rFonts w:cs="Arial"/>
          <w:lang w:val="es-ES"/>
        </w:rPr>
        <w:t xml:space="preserve">el </w:t>
      </w:r>
      <w:r w:rsidR="00210D53">
        <w:rPr>
          <w:rFonts w:cs="Arial"/>
          <w:color w:val="000000"/>
          <w:szCs w:val="24"/>
        </w:rPr>
        <w:t>financiamiento</w:t>
      </w:r>
      <w:r w:rsidR="00232ACB">
        <w:rPr>
          <w:rFonts w:cs="Arial"/>
          <w:color w:val="000000"/>
          <w:szCs w:val="24"/>
        </w:rPr>
        <w:t>, entre otras cosas,</w:t>
      </w:r>
      <w:r w:rsidR="00210D53">
        <w:rPr>
          <w:rFonts w:cs="Arial"/>
          <w:color w:val="000000"/>
          <w:szCs w:val="24"/>
        </w:rPr>
        <w:t xml:space="preserve"> </w:t>
      </w:r>
      <w:r w:rsidR="000648F5" w:rsidRPr="000648F5">
        <w:rPr>
          <w:rFonts w:cs="Arial"/>
          <w:color w:val="000000"/>
          <w:szCs w:val="24"/>
        </w:rPr>
        <w:t>de proyectos d</w:t>
      </w:r>
      <w:r w:rsidR="000A2F05">
        <w:rPr>
          <w:rFonts w:cs="Arial"/>
          <w:color w:val="000000"/>
          <w:szCs w:val="24"/>
        </w:rPr>
        <w:t>e tutorías y/o apoyo pedagógico</w:t>
      </w:r>
      <w:r w:rsidR="00941C37">
        <w:rPr>
          <w:rFonts w:cs="Arial"/>
          <w:color w:val="000000"/>
          <w:szCs w:val="24"/>
        </w:rPr>
        <w:t xml:space="preserve">;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232ACB" w:rsidRDefault="009B14BA" w:rsidP="00232ACB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</w:t>
      </w:r>
      <w:r w:rsidR="00D96930">
        <w:rPr>
          <w:rFonts w:cs="Arial"/>
          <w:bCs/>
          <w:szCs w:val="24"/>
          <w:lang w:eastAsia="es-AR"/>
        </w:rPr>
        <w:t xml:space="preserve">ue </w:t>
      </w:r>
      <w:r w:rsidR="00B85868">
        <w:rPr>
          <w:rFonts w:cs="Arial"/>
          <w:bCs/>
          <w:szCs w:val="24"/>
          <w:lang w:eastAsia="es-AR"/>
        </w:rPr>
        <w:t xml:space="preserve">el Dr. Luciano </w:t>
      </w:r>
      <w:proofErr w:type="spellStart"/>
      <w:r w:rsidR="00B85868">
        <w:rPr>
          <w:rFonts w:cs="Arial"/>
          <w:bCs/>
          <w:szCs w:val="24"/>
          <w:lang w:eastAsia="es-AR"/>
        </w:rPr>
        <w:t>Tamargo</w:t>
      </w:r>
      <w:proofErr w:type="spellEnd"/>
      <w:r w:rsidR="00B85868">
        <w:rPr>
          <w:rFonts w:cs="Arial"/>
          <w:bCs/>
          <w:szCs w:val="24"/>
          <w:lang w:eastAsia="es-AR"/>
        </w:rPr>
        <w:t xml:space="preserve"> es Profesor Adjunto con dedicación Simple de materias “Introducción a la Operación de Computadoras Personales” e “Informática I E y II E” y se ha desempeñado </w:t>
      </w:r>
      <w:r w:rsidR="00232ACB">
        <w:rPr>
          <w:rFonts w:cs="Arial"/>
          <w:bCs/>
          <w:szCs w:val="24"/>
          <w:lang w:eastAsia="es-AR"/>
        </w:rPr>
        <w:t>como Coordinador de Tutores y del</w:t>
      </w:r>
      <w:r w:rsidR="00232ACB" w:rsidRPr="00B55573">
        <w:rPr>
          <w:rFonts w:cs="Arial"/>
          <w:bCs/>
          <w:szCs w:val="24"/>
          <w:lang w:eastAsia="es-AR"/>
        </w:rPr>
        <w:t xml:space="preserve"> </w:t>
      </w:r>
      <w:r w:rsidR="00232ACB" w:rsidRPr="00B55573">
        <w:t>Curso de Nivelación de Análisis y Comprensión de Problemas</w:t>
      </w:r>
      <w:r w:rsidR="00232ACB">
        <w:rPr>
          <w:rFonts w:cs="Arial"/>
          <w:bCs/>
          <w:szCs w:val="24"/>
          <w:lang w:eastAsia="es-AR"/>
        </w:rPr>
        <w:t xml:space="preserve"> durante el presente año y ha dado su anuencia para continuar cumpliendo tales funciones; </w:t>
      </w:r>
    </w:p>
    <w:p w:rsidR="007E575F" w:rsidRDefault="007E575F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543EA0">
        <w:rPr>
          <w:rFonts w:cs="Arial"/>
          <w:b/>
        </w:rPr>
        <w:t>14 de julio</w:t>
      </w:r>
      <w:r w:rsidR="007E575F">
        <w:rPr>
          <w:rFonts w:cs="Arial"/>
          <w:b/>
        </w:rPr>
        <w:t xml:space="preserve">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232ACB" w:rsidRDefault="00232ACB" w:rsidP="00232AC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///CDCIC-123/15</w:t>
      </w:r>
    </w:p>
    <w:p w:rsidR="00232ACB" w:rsidRDefault="00232ACB" w:rsidP="00232AC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410C44" w:rsidRDefault="00995139" w:rsidP="00410C44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410C44">
        <w:rPr>
          <w:lang w:val="es-ES"/>
        </w:rPr>
        <w:t xml:space="preserve">Designar </w:t>
      </w:r>
      <w:r w:rsidR="007E575F">
        <w:rPr>
          <w:lang w:val="es-ES"/>
        </w:rPr>
        <w:t>al</w:t>
      </w:r>
      <w:r w:rsidR="00410C44">
        <w:rPr>
          <w:lang w:val="es-ES"/>
        </w:rPr>
        <w:t xml:space="preserve"> </w:t>
      </w:r>
      <w:r w:rsidR="007E575F">
        <w:rPr>
          <w:b/>
          <w:lang w:val="es-ES"/>
        </w:rPr>
        <w:t>Doctor Luciano Héctor TAMARGO</w:t>
      </w:r>
      <w:r w:rsidR="00410C44">
        <w:rPr>
          <w:lang w:val="es-ES"/>
        </w:rPr>
        <w:t xml:space="preserve"> </w:t>
      </w:r>
      <w:r w:rsidR="007E575F">
        <w:rPr>
          <w:lang w:val="es-ES"/>
        </w:rPr>
        <w:t>(</w:t>
      </w:r>
      <w:proofErr w:type="spellStart"/>
      <w:r w:rsidR="007E575F">
        <w:rPr>
          <w:lang w:val="es-ES"/>
        </w:rPr>
        <w:t>Leg</w:t>
      </w:r>
      <w:proofErr w:type="spellEnd"/>
      <w:r w:rsidR="007E575F">
        <w:rPr>
          <w:lang w:val="es-ES"/>
        </w:rPr>
        <w:t>. 11121</w:t>
      </w:r>
      <w:r w:rsidR="00410C44">
        <w:rPr>
          <w:lang w:val="es-ES"/>
        </w:rPr>
        <w:t xml:space="preserve">) como </w:t>
      </w:r>
      <w:r w:rsidR="007E575F">
        <w:rPr>
          <w:rFonts w:cs="Arial"/>
          <w:b/>
          <w:szCs w:val="24"/>
          <w:lang w:val="es-ES" w:eastAsia="es-ES"/>
        </w:rPr>
        <w:t>Coordinador</w:t>
      </w:r>
      <w:r w:rsidR="00210D53" w:rsidRPr="00210D53">
        <w:rPr>
          <w:rFonts w:cs="Arial"/>
          <w:b/>
          <w:szCs w:val="24"/>
          <w:lang w:val="es-ES" w:eastAsia="es-ES"/>
        </w:rPr>
        <w:t xml:space="preserve"> de Tutorías </w:t>
      </w:r>
      <w:r w:rsidR="000A2F05">
        <w:rPr>
          <w:rFonts w:cs="Arial"/>
          <w:b/>
          <w:szCs w:val="24"/>
          <w:lang w:val="es-ES" w:eastAsia="es-ES"/>
        </w:rPr>
        <w:t xml:space="preserve"> </w:t>
      </w:r>
      <w:r w:rsidR="000A2F05" w:rsidRPr="000A2F05">
        <w:rPr>
          <w:rFonts w:cs="Arial"/>
          <w:szCs w:val="24"/>
          <w:lang w:val="es-ES" w:eastAsia="es-ES"/>
        </w:rPr>
        <w:t>y del</w:t>
      </w:r>
      <w:r w:rsidR="000A2F05">
        <w:rPr>
          <w:rFonts w:cs="Arial"/>
          <w:b/>
          <w:szCs w:val="24"/>
          <w:lang w:val="es-ES" w:eastAsia="es-ES"/>
        </w:rPr>
        <w:t xml:space="preserve"> </w:t>
      </w:r>
      <w:r w:rsidR="00410C44">
        <w:rPr>
          <w:b/>
        </w:rPr>
        <w:t>Curso de Nivelación de Análisis y Comprensión de Problemas</w:t>
      </w:r>
      <w:r w:rsidR="00410C44" w:rsidRPr="00410C44">
        <w:t xml:space="preserve"> </w:t>
      </w:r>
      <w:r w:rsidR="0017167C" w:rsidRPr="00410C44">
        <w:rPr>
          <w:bCs/>
        </w:rPr>
        <w:t>en el ámbito del Departamento de Ciencias e Ingeniería de la Computación</w:t>
      </w:r>
      <w:r w:rsidR="0017167C">
        <w:t xml:space="preserve">, desde el </w:t>
      </w:r>
      <w:r w:rsidR="007B12C8">
        <w:t>01</w:t>
      </w:r>
      <w:r w:rsidR="0017167C">
        <w:t xml:space="preserve"> </w:t>
      </w:r>
      <w:r w:rsidR="00210D53">
        <w:t xml:space="preserve">de </w:t>
      </w:r>
      <w:r w:rsidR="007B12C8">
        <w:t>agosto</w:t>
      </w:r>
      <w:r w:rsidR="00210D53">
        <w:t xml:space="preserve"> </w:t>
      </w:r>
      <w:r w:rsidR="0017167C">
        <w:t xml:space="preserve">y hasta el 31 de </w:t>
      </w:r>
      <w:r w:rsidR="007B12C8">
        <w:t>diciembre</w:t>
      </w:r>
      <w:r w:rsidR="0017167C">
        <w:t xml:space="preserve"> </w:t>
      </w:r>
      <w:r w:rsidR="007E575F">
        <w:t>de 2015</w:t>
      </w:r>
      <w:r w:rsidR="0017167C">
        <w:t>.-</w:t>
      </w:r>
    </w:p>
    <w:p w:rsidR="000A2F05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17167C" w:rsidRPr="00B2407E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="00E44CA7" w:rsidRPr="00E44CA7">
        <w:t xml:space="preserve">Establecer que la función docente emergente de la aplicación del Art. 1º), será remunerada </w:t>
      </w:r>
      <w:r w:rsidR="00E44CA7">
        <w:t xml:space="preserve">mediante </w:t>
      </w:r>
      <w:r w:rsidR="00E44CA7" w:rsidRPr="00E44CA7">
        <w:t xml:space="preserve">una asignación complementaria </w:t>
      </w:r>
      <w:r w:rsidR="00E44CA7">
        <w:rPr>
          <w:rFonts w:cs="Arial"/>
          <w:szCs w:val="24"/>
        </w:rPr>
        <w:t>equivalente</w:t>
      </w:r>
      <w:r w:rsidRPr="00B2407E">
        <w:rPr>
          <w:rFonts w:cs="Arial"/>
          <w:szCs w:val="24"/>
        </w:rPr>
        <w:t xml:space="preserve"> un cargo de Profesor Adjunto con dedicación simple.-</w:t>
      </w:r>
    </w:p>
    <w:p w:rsidR="00745784" w:rsidRDefault="00745784">
      <w:pPr>
        <w:jc w:val="both"/>
        <w:rPr>
          <w:lang w:val="es-ES"/>
        </w:rPr>
      </w:pPr>
    </w:p>
    <w:p w:rsidR="007B12C8" w:rsidRPr="00F820C1" w:rsidRDefault="007B12C8" w:rsidP="007B12C8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F820C1">
        <w:rPr>
          <w:rFonts w:cs="Arial"/>
          <w:b/>
          <w:color w:val="000000"/>
          <w:szCs w:val="24"/>
        </w:rPr>
        <w:t xml:space="preserve">Art. </w:t>
      </w:r>
      <w:r>
        <w:rPr>
          <w:rFonts w:cs="Arial"/>
          <w:b/>
          <w:color w:val="000000"/>
          <w:szCs w:val="24"/>
        </w:rPr>
        <w:t>3</w:t>
      </w:r>
      <w:r w:rsidRPr="00F820C1">
        <w:rPr>
          <w:rFonts w:cs="Arial"/>
          <w:b/>
          <w:color w:val="000000"/>
          <w:szCs w:val="24"/>
        </w:rPr>
        <w:t xml:space="preserve">º).- </w:t>
      </w:r>
      <w:r w:rsidRPr="00F820C1">
        <w:rPr>
          <w:rFonts w:cs="Arial"/>
          <w:color w:val="000000"/>
          <w:szCs w:val="24"/>
        </w:rPr>
        <w:t xml:space="preserve">SUPEDITAR </w:t>
      </w:r>
      <w:r>
        <w:rPr>
          <w:rFonts w:cs="Arial"/>
          <w:color w:val="000000"/>
          <w:szCs w:val="24"/>
        </w:rPr>
        <w:t xml:space="preserve">el pago de </w:t>
      </w:r>
      <w:r w:rsidRPr="00F820C1">
        <w:rPr>
          <w:rFonts w:cs="Arial"/>
          <w:color w:val="000000"/>
          <w:szCs w:val="24"/>
        </w:rPr>
        <w:t xml:space="preserve">la presente designación al envío efectivo de fondos por parte de la Secretaría de Políticas Universitarias </w:t>
      </w:r>
      <w:r>
        <w:rPr>
          <w:rFonts w:cs="Arial"/>
          <w:color w:val="000000"/>
          <w:szCs w:val="24"/>
        </w:rPr>
        <w:t xml:space="preserve">correspondientes al </w:t>
      </w:r>
      <w:r>
        <w:rPr>
          <w:rFonts w:cs="Arial"/>
          <w:lang w:val="es-ES"/>
        </w:rPr>
        <w:t xml:space="preserve">segundo año de ejecución del PROMINF, </w:t>
      </w:r>
      <w:r>
        <w:rPr>
          <w:rFonts w:cs="Arial"/>
          <w:color w:val="000000"/>
          <w:szCs w:val="24"/>
        </w:rPr>
        <w:t>otorgados mediante Resolución SPU-1743/15</w:t>
      </w:r>
      <w:r w:rsidRPr="00F820C1">
        <w:rPr>
          <w:rFonts w:cs="Arial"/>
          <w:color w:val="000000"/>
          <w:szCs w:val="24"/>
        </w:rPr>
        <w:t>.-</w:t>
      </w:r>
    </w:p>
    <w:p w:rsidR="0017167C" w:rsidRPr="005A64F5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26426F" w:rsidRPr="005A64F5" w:rsidRDefault="0026426F" w:rsidP="0026426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17167C" w:rsidRPr="005A64F5" w:rsidRDefault="0017167C" w:rsidP="0026426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56BCD"/>
    <w:rsid w:val="00163CBF"/>
    <w:rsid w:val="0017167C"/>
    <w:rsid w:val="00210D53"/>
    <w:rsid w:val="00232ACB"/>
    <w:rsid w:val="00240D50"/>
    <w:rsid w:val="00241614"/>
    <w:rsid w:val="0026426F"/>
    <w:rsid w:val="002A03F5"/>
    <w:rsid w:val="002B2B21"/>
    <w:rsid w:val="002C06AA"/>
    <w:rsid w:val="002D700F"/>
    <w:rsid w:val="0030283F"/>
    <w:rsid w:val="00355090"/>
    <w:rsid w:val="00365299"/>
    <w:rsid w:val="003E1CA3"/>
    <w:rsid w:val="004068C2"/>
    <w:rsid w:val="00410C44"/>
    <w:rsid w:val="00431C56"/>
    <w:rsid w:val="00453676"/>
    <w:rsid w:val="004743D1"/>
    <w:rsid w:val="004E158A"/>
    <w:rsid w:val="00543EA0"/>
    <w:rsid w:val="005D3EC9"/>
    <w:rsid w:val="005D6C25"/>
    <w:rsid w:val="005F4A7F"/>
    <w:rsid w:val="00631AAC"/>
    <w:rsid w:val="00672E63"/>
    <w:rsid w:val="00684C04"/>
    <w:rsid w:val="006A1FAD"/>
    <w:rsid w:val="006F2064"/>
    <w:rsid w:val="007029FE"/>
    <w:rsid w:val="00705CFD"/>
    <w:rsid w:val="00745784"/>
    <w:rsid w:val="00787A5D"/>
    <w:rsid w:val="007B12C8"/>
    <w:rsid w:val="007E575F"/>
    <w:rsid w:val="008210F1"/>
    <w:rsid w:val="00866653"/>
    <w:rsid w:val="00870B31"/>
    <w:rsid w:val="0092242E"/>
    <w:rsid w:val="00941C37"/>
    <w:rsid w:val="009541A6"/>
    <w:rsid w:val="00995139"/>
    <w:rsid w:val="009B14BA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74774"/>
    <w:rsid w:val="00CF2382"/>
    <w:rsid w:val="00D437E7"/>
    <w:rsid w:val="00D47C31"/>
    <w:rsid w:val="00D500FE"/>
    <w:rsid w:val="00D868DB"/>
    <w:rsid w:val="00D936D1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D148D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2025-07-06T18:08:00Z</dcterms:created>
  <dcterms:modified xsi:type="dcterms:W3CDTF">2025-07-06T18:08:00Z</dcterms:modified>
</cp:coreProperties>
</file>