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42E8C">
        <w:rPr>
          <w:lang w:val="es-AR"/>
        </w:rPr>
        <w:t>136</w:t>
      </w:r>
      <w:r w:rsidR="002267DC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2267DC" w:rsidRPr="000608B1" w:rsidRDefault="002267DC" w:rsidP="004C1075">
      <w:pPr>
        <w:ind w:firstLine="851"/>
        <w:jc w:val="both"/>
        <w:rPr>
          <w:szCs w:val="24"/>
          <w:lang w:val="es-ES"/>
        </w:rPr>
      </w:pPr>
      <w:r w:rsidRPr="000608B1">
        <w:rPr>
          <w:szCs w:val="24"/>
        </w:rPr>
        <w:t>La restructuración aprobada por resoluci</w:t>
      </w:r>
      <w:r w:rsidR="004C1075">
        <w:rPr>
          <w:szCs w:val="24"/>
        </w:rPr>
        <w:t>ón CDCIC-132</w:t>
      </w:r>
      <w:r>
        <w:rPr>
          <w:szCs w:val="24"/>
        </w:rPr>
        <w:t xml:space="preserve">/15* </w:t>
      </w:r>
      <w:proofErr w:type="spellStart"/>
      <w:r w:rsidR="000735E9" w:rsidRPr="001947D2">
        <w:rPr>
          <w:szCs w:val="24"/>
        </w:rPr>
        <w:t>Expte</w:t>
      </w:r>
      <w:proofErr w:type="spellEnd"/>
      <w:r w:rsidR="000735E9" w:rsidRPr="001947D2">
        <w:rPr>
          <w:szCs w:val="24"/>
        </w:rPr>
        <w:t>. 3150</w:t>
      </w:r>
      <w:r w:rsidRPr="001947D2">
        <w:rPr>
          <w:szCs w:val="24"/>
        </w:rPr>
        <w:t>/15</w:t>
      </w:r>
      <w:r w:rsidR="004C1075" w:rsidRPr="001947D2">
        <w:rPr>
          <w:szCs w:val="24"/>
        </w:rPr>
        <w:t>,</w:t>
      </w:r>
      <w:r w:rsidR="004C1075">
        <w:rPr>
          <w:szCs w:val="24"/>
          <w:highlight w:val="yellow"/>
        </w:rPr>
        <w:t xml:space="preserve"> </w:t>
      </w:r>
      <w:r w:rsidR="004C1075" w:rsidRPr="004C1075">
        <w:rPr>
          <w:szCs w:val="24"/>
        </w:rPr>
        <w:t xml:space="preserve">mediante la cual se crea un cargo de Profesor Adjunto con dedicación </w:t>
      </w:r>
      <w:proofErr w:type="spellStart"/>
      <w:r w:rsidR="004C1075" w:rsidRPr="004C1075">
        <w:rPr>
          <w:szCs w:val="24"/>
        </w:rPr>
        <w:t>semiexclusiva</w:t>
      </w:r>
      <w:proofErr w:type="spellEnd"/>
      <w:r w:rsidRPr="004C1075">
        <w:rPr>
          <w:szCs w:val="24"/>
          <w:lang w:val="es-ES"/>
        </w:rPr>
        <w:t>;</w:t>
      </w:r>
      <w:r w:rsidRPr="000608B1">
        <w:rPr>
          <w:szCs w:val="24"/>
          <w:lang w:val="es-ES"/>
        </w:rPr>
        <w:t xml:space="preserve"> </w:t>
      </w:r>
      <w:r w:rsidR="004C1075">
        <w:rPr>
          <w:szCs w:val="24"/>
          <w:lang w:val="es-ES"/>
        </w:rPr>
        <w:t>y</w:t>
      </w:r>
    </w:p>
    <w:p w:rsidR="002267DC" w:rsidRDefault="002267DC" w:rsidP="002267DC">
      <w:pPr>
        <w:ind w:firstLine="709"/>
        <w:jc w:val="both"/>
        <w:rPr>
          <w:szCs w:val="24"/>
          <w:lang w:val="es-ES"/>
        </w:rPr>
      </w:pPr>
    </w:p>
    <w:p w:rsidR="002267DC" w:rsidRDefault="002267DC" w:rsidP="002267DC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2267DC" w:rsidRDefault="002267DC" w:rsidP="002267DC">
      <w:pPr>
        <w:ind w:firstLine="709"/>
        <w:jc w:val="both"/>
        <w:rPr>
          <w:szCs w:val="24"/>
        </w:rPr>
      </w:pPr>
    </w:p>
    <w:p w:rsidR="002267DC" w:rsidRDefault="002267DC" w:rsidP="002267DC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2267DC" w:rsidRPr="00F07D47" w:rsidRDefault="002267DC" w:rsidP="002267DC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542E8C" w:rsidRPr="007B1678">
        <w:rPr>
          <w:rFonts w:cs="Arial"/>
          <w:bCs/>
          <w:snapToGrid/>
          <w:lang w:val="es-AR" w:eastAsia="en-US"/>
        </w:rPr>
        <w:t>14 de julio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2267DC">
        <w:rPr>
          <w:rFonts w:cs="Arial"/>
          <w:color w:val="008000"/>
          <w:szCs w:val="24"/>
          <w:lang w:val="es-ES"/>
        </w:rPr>
        <w:t>rea IV</w:t>
      </w:r>
      <w:r w:rsidR="00464C0E">
        <w:rPr>
          <w:rFonts w:cs="Arial"/>
          <w:color w:val="008000"/>
          <w:szCs w:val="24"/>
          <w:lang w:val="es-ES"/>
        </w:rPr>
        <w:t>:</w:t>
      </w:r>
      <w:r w:rsidR="002267DC">
        <w:rPr>
          <w:rFonts w:cs="Arial"/>
          <w:szCs w:val="24"/>
          <w:lang w:val="es-ES"/>
        </w:rPr>
        <w:t xml:space="preserve"> </w:t>
      </w:r>
      <w:r w:rsidR="00464C0E">
        <w:rPr>
          <w:rFonts w:cs="Arial"/>
          <w:smallCaps/>
          <w:szCs w:val="24"/>
          <w:lang w:val="es-ES"/>
        </w:rPr>
        <w:t>Sistemas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>
        <w:rPr>
          <w:rFonts w:cs="Arial"/>
          <w:szCs w:val="24"/>
          <w:lang w:val="es-ES"/>
        </w:rPr>
        <w:t>, asignatura</w:t>
      </w:r>
      <w:r w:rsidR="002267DC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</w:t>
      </w:r>
      <w:r w:rsidR="002267DC">
        <w:rPr>
          <w:rFonts w:cs="Arial"/>
          <w:b/>
          <w:szCs w:val="24"/>
          <w:lang w:val="es-ES"/>
        </w:rPr>
        <w:t>Arquitectura de Computadoras (Cód. 556</w:t>
      </w:r>
      <w:r>
        <w:rPr>
          <w:rFonts w:cs="Arial"/>
          <w:b/>
          <w:szCs w:val="24"/>
          <w:lang w:val="es-ES"/>
        </w:rPr>
        <w:t>1)</w:t>
      </w:r>
      <w:r w:rsidR="002267DC">
        <w:rPr>
          <w:rFonts w:cs="Arial"/>
          <w:b/>
          <w:szCs w:val="24"/>
          <w:lang w:val="es-ES"/>
        </w:rPr>
        <w:t xml:space="preserve"> </w:t>
      </w:r>
      <w:r w:rsidR="002267DC">
        <w:rPr>
          <w:rFonts w:cs="Arial"/>
          <w:szCs w:val="24"/>
          <w:lang w:val="es-ES"/>
        </w:rPr>
        <w:t xml:space="preserve">- </w:t>
      </w:r>
      <w:r w:rsidR="002267DC">
        <w:rPr>
          <w:rFonts w:cs="Arial"/>
          <w:b/>
          <w:szCs w:val="24"/>
          <w:lang w:val="es-ES"/>
        </w:rPr>
        <w:t xml:space="preserve">Arquitectura de Computadoras para Ingeniería (Cód. 7526); 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C32329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de Computadoras – Arquitectura de Computadoras para Ingeniería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Carlos</w:t>
            </w:r>
            <w:r w:rsidR="0001030A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Buckle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BF5A3A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es-ES"/>
              </w:rPr>
              <w:t>Dr. Del Castillo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BF5A3A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 xml:space="preserve">Lic. Rodolfo </w:t>
            </w:r>
            <w:proofErr w:type="spellStart"/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>Bertone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464C0E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</w:t>
            </w:r>
            <w:r w:rsid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Pesado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</w:t>
            </w:r>
            <w:r w:rsidR="0001030A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Marcelo Naiouf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464C0E" w:rsidRPr="002F577D" w:rsidRDefault="00464C0E" w:rsidP="00464C0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2267DC" w:rsidRDefault="00542E8C" w:rsidP="002267DC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///CDCIC-136</w:t>
      </w:r>
      <w:r w:rsidR="002267DC">
        <w:rPr>
          <w:rFonts w:cs="Arial"/>
          <w:b/>
          <w:szCs w:val="24"/>
          <w:lang w:val="es-AR"/>
        </w:rPr>
        <w:t>/15</w:t>
      </w:r>
    </w:p>
    <w:p w:rsidR="002267DC" w:rsidRDefault="002267DC" w:rsidP="002267DC">
      <w:pPr>
        <w:jc w:val="both"/>
        <w:rPr>
          <w:rFonts w:cs="Arial"/>
          <w:b/>
          <w:szCs w:val="24"/>
          <w:lang w:val="es-AR"/>
        </w:rPr>
      </w:pPr>
    </w:p>
    <w:p w:rsidR="00464C0E" w:rsidRPr="000B19D6" w:rsidRDefault="00464C0E" w:rsidP="00464C0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asignatura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concursada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464C0E" w:rsidRPr="00101D6B" w:rsidRDefault="00464C0E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735E9"/>
    <w:rsid w:val="000F1BAD"/>
    <w:rsid w:val="00101D6B"/>
    <w:rsid w:val="00192052"/>
    <w:rsid w:val="001947D2"/>
    <w:rsid w:val="001948E9"/>
    <w:rsid w:val="001C5749"/>
    <w:rsid w:val="002267DC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075"/>
    <w:rsid w:val="004C136B"/>
    <w:rsid w:val="004D5C45"/>
    <w:rsid w:val="004D739A"/>
    <w:rsid w:val="0052255C"/>
    <w:rsid w:val="00526617"/>
    <w:rsid w:val="00542E8C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37964"/>
    <w:rsid w:val="00941309"/>
    <w:rsid w:val="0095446D"/>
    <w:rsid w:val="009D2EFA"/>
    <w:rsid w:val="00A20EFA"/>
    <w:rsid w:val="00A70D3E"/>
    <w:rsid w:val="00A826B3"/>
    <w:rsid w:val="00AF1D6A"/>
    <w:rsid w:val="00AF573E"/>
    <w:rsid w:val="00B62E1B"/>
    <w:rsid w:val="00BE11A5"/>
    <w:rsid w:val="00BF5A3A"/>
    <w:rsid w:val="00C22AA7"/>
    <w:rsid w:val="00C25F12"/>
    <w:rsid w:val="00C32329"/>
    <w:rsid w:val="00C33D10"/>
    <w:rsid w:val="00D07CBE"/>
    <w:rsid w:val="00D74449"/>
    <w:rsid w:val="00D817A7"/>
    <w:rsid w:val="00D92BD1"/>
    <w:rsid w:val="00E46333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267D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2014-12-05T19:07:00Z</cp:lastPrinted>
  <dcterms:created xsi:type="dcterms:W3CDTF">2025-07-06T18:09:00Z</dcterms:created>
  <dcterms:modified xsi:type="dcterms:W3CDTF">2025-07-06T18:09:00Z</dcterms:modified>
</cp:coreProperties>
</file>